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100BB" w14:textId="77777777" w:rsidR="0072287D" w:rsidRDefault="0072287D" w:rsidP="00504044">
      <w:pPr>
        <w:jc w:val="both"/>
        <w:rPr>
          <w:rFonts w:ascii="Arial" w:hAnsi="Arial" w:cs="Arial"/>
          <w:sz w:val="22"/>
          <w:szCs w:val="22"/>
          <w:lang w:val="mn-MN"/>
        </w:rPr>
      </w:pPr>
    </w:p>
    <w:p w14:paraId="7830ECE6" w14:textId="77777777" w:rsidR="00D06472" w:rsidRDefault="00D06472" w:rsidP="00D06472">
      <w:pPr>
        <w:jc w:val="both"/>
        <w:rPr>
          <w:rFonts w:ascii="Arial" w:hAnsi="Arial" w:cs="Arial"/>
          <w:sz w:val="22"/>
          <w:szCs w:val="22"/>
          <w:lang w:val="mn-MN"/>
        </w:rPr>
      </w:pPr>
    </w:p>
    <w:p w14:paraId="07FD2719" w14:textId="77777777" w:rsidR="00D06472" w:rsidRDefault="00D06472" w:rsidP="00D06472">
      <w:pPr>
        <w:jc w:val="both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 xml:space="preserve">           БАТЛАВ.                                                                                              БАТЛАВ. </w:t>
      </w:r>
    </w:p>
    <w:p w14:paraId="15D1A128" w14:textId="77777777" w:rsidR="00D06472" w:rsidRDefault="00D06472" w:rsidP="00D06472">
      <w:pPr>
        <w:jc w:val="both"/>
        <w:rPr>
          <w:rFonts w:ascii="Arial" w:hAnsi="Arial" w:cs="Arial"/>
          <w:sz w:val="22"/>
          <w:szCs w:val="22"/>
          <w:lang w:val="mn-MN"/>
        </w:rPr>
      </w:pPr>
    </w:p>
    <w:p w14:paraId="2620426A" w14:textId="14B5F105" w:rsidR="00D06472" w:rsidRDefault="00D06472" w:rsidP="00D06472">
      <w:pPr>
        <w:jc w:val="both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 xml:space="preserve">                                                                                                                         ………..-ИЙН </w:t>
      </w:r>
      <w:r w:rsidRPr="00D812D7">
        <w:rPr>
          <w:rFonts w:ascii="Arial" w:hAnsi="Arial" w:cs="Arial"/>
          <w:sz w:val="22"/>
          <w:szCs w:val="22"/>
          <w:lang w:val="mn-MN"/>
        </w:rPr>
        <w:tab/>
      </w:r>
      <w:r>
        <w:rPr>
          <w:rFonts w:ascii="Arial" w:hAnsi="Arial" w:cs="Arial"/>
          <w:sz w:val="22"/>
          <w:szCs w:val="22"/>
          <w:lang w:val="mn-MN"/>
        </w:rPr>
        <w:t xml:space="preserve">         УХТЭ-ИЙН ЕРӨНХИЙ                                                                                   …….. ЗАХИРАЛ                                </w:t>
      </w:r>
    </w:p>
    <w:p w14:paraId="3EA0AFE7" w14:textId="77777777" w:rsidR="00D06472" w:rsidRDefault="00D06472" w:rsidP="00D06472">
      <w:pPr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 xml:space="preserve">ЗАХИРАЛЫН ҮҮРЭГ ГҮЙЦЭТГЭГЧ                   </w:t>
      </w:r>
    </w:p>
    <w:p w14:paraId="5C5D0CC1" w14:textId="5D84BC57" w:rsidR="0072287D" w:rsidRPr="0000059A" w:rsidRDefault="00D06472" w:rsidP="00D06472">
      <w:pPr>
        <w:jc w:val="both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>……………………..Б.ЭРДЭНЭБУЛГАН                                                      …………………</w:t>
      </w:r>
      <w:r w:rsidRPr="00BC493A">
        <w:rPr>
          <w:rFonts w:ascii="Arial" w:hAnsi="Arial" w:cs="Arial"/>
          <w:sz w:val="22"/>
          <w:szCs w:val="22"/>
          <w:lang w:val="mn-MN"/>
        </w:rPr>
        <w:t xml:space="preserve"> </w:t>
      </w:r>
      <w:r>
        <w:rPr>
          <w:rFonts w:ascii="Arial" w:hAnsi="Arial" w:cs="Arial"/>
          <w:sz w:val="22"/>
          <w:szCs w:val="22"/>
          <w:lang w:val="mn-MN"/>
        </w:rPr>
        <w:t xml:space="preserve">                               </w:t>
      </w:r>
      <w:r w:rsidR="00504044" w:rsidRPr="00D812D7">
        <w:rPr>
          <w:rFonts w:ascii="Arial" w:hAnsi="Arial" w:cs="Arial"/>
          <w:sz w:val="22"/>
          <w:szCs w:val="22"/>
          <w:lang w:val="mn-MN"/>
        </w:rPr>
        <w:tab/>
      </w:r>
      <w:r w:rsidR="00504044">
        <w:rPr>
          <w:rFonts w:ascii="Arial" w:hAnsi="Arial" w:cs="Arial"/>
          <w:sz w:val="22"/>
          <w:szCs w:val="22"/>
          <w:lang w:val="mn-MN"/>
        </w:rPr>
        <w:tab/>
      </w:r>
      <w:r w:rsidR="00504044">
        <w:rPr>
          <w:rFonts w:ascii="Arial" w:hAnsi="Arial" w:cs="Arial"/>
          <w:sz w:val="22"/>
          <w:szCs w:val="22"/>
          <w:lang w:val="mn-MN"/>
        </w:rPr>
        <w:tab/>
      </w:r>
      <w:r w:rsidR="00504044">
        <w:rPr>
          <w:rFonts w:ascii="Arial" w:hAnsi="Arial" w:cs="Arial"/>
          <w:sz w:val="22"/>
          <w:szCs w:val="22"/>
          <w:lang w:val="mn-MN"/>
        </w:rPr>
        <w:tab/>
      </w:r>
      <w:r w:rsidR="00504044">
        <w:rPr>
          <w:rFonts w:ascii="Arial" w:hAnsi="Arial" w:cs="Arial"/>
          <w:sz w:val="22"/>
          <w:szCs w:val="22"/>
          <w:lang w:val="mn-MN"/>
        </w:rPr>
        <w:tab/>
      </w:r>
      <w:r w:rsidR="00504044">
        <w:rPr>
          <w:rFonts w:ascii="Arial" w:hAnsi="Arial" w:cs="Arial"/>
          <w:sz w:val="22"/>
          <w:szCs w:val="22"/>
          <w:lang w:val="mn-MN"/>
        </w:rPr>
        <w:tab/>
      </w:r>
      <w:r w:rsidR="00504044">
        <w:rPr>
          <w:rFonts w:ascii="Arial" w:hAnsi="Arial" w:cs="Arial"/>
          <w:sz w:val="22"/>
          <w:szCs w:val="22"/>
          <w:lang w:val="mn-MN"/>
        </w:rPr>
        <w:tab/>
      </w:r>
      <w:r w:rsidR="00504044">
        <w:rPr>
          <w:rFonts w:ascii="Arial" w:hAnsi="Arial" w:cs="Arial"/>
          <w:sz w:val="22"/>
          <w:szCs w:val="22"/>
          <w:lang w:val="mn-MN"/>
        </w:rPr>
        <w:tab/>
      </w:r>
      <w:r w:rsidR="0000059A">
        <w:rPr>
          <w:rFonts w:ascii="Arial" w:hAnsi="Arial" w:cs="Arial"/>
          <w:sz w:val="22"/>
          <w:szCs w:val="22"/>
          <w:lang w:val="mn-MN"/>
        </w:rPr>
        <w:tab/>
      </w:r>
      <w:r w:rsidR="0000059A">
        <w:rPr>
          <w:rFonts w:ascii="Arial" w:hAnsi="Arial" w:cs="Arial"/>
          <w:sz w:val="22"/>
          <w:szCs w:val="22"/>
          <w:lang w:val="mn-MN"/>
        </w:rPr>
        <w:tab/>
      </w:r>
      <w:r w:rsidR="0000059A">
        <w:rPr>
          <w:rFonts w:ascii="Arial" w:hAnsi="Arial" w:cs="Arial"/>
          <w:sz w:val="22"/>
          <w:szCs w:val="22"/>
          <w:lang w:val="mn-MN"/>
        </w:rPr>
        <w:tab/>
      </w:r>
    </w:p>
    <w:p w14:paraId="78BF37D4" w14:textId="77777777" w:rsidR="0072287D" w:rsidRDefault="0072287D" w:rsidP="0072287D">
      <w:pPr>
        <w:jc w:val="center"/>
        <w:rPr>
          <w:rFonts w:ascii="Arial" w:hAnsi="Arial" w:cs="Arial"/>
          <w:b/>
          <w:sz w:val="22"/>
          <w:szCs w:val="22"/>
          <w:lang w:val="mn-MN"/>
        </w:rPr>
      </w:pPr>
    </w:p>
    <w:p w14:paraId="5ACDB98C" w14:textId="77777777" w:rsidR="0072287D" w:rsidRDefault="002C0E55" w:rsidP="0072287D">
      <w:pPr>
        <w:jc w:val="center"/>
        <w:rPr>
          <w:rFonts w:ascii="Arial" w:hAnsi="Arial" w:cs="Arial"/>
          <w:b/>
          <w:sz w:val="22"/>
          <w:szCs w:val="22"/>
          <w:lang w:val="mn-MN"/>
        </w:rPr>
      </w:pPr>
      <w:r w:rsidRPr="0065601D">
        <w:rPr>
          <w:rFonts w:ascii="Arial" w:hAnsi="Arial" w:cs="Arial"/>
          <w:b/>
          <w:sz w:val="22"/>
          <w:szCs w:val="22"/>
          <w:lang w:val="mn-MN"/>
        </w:rPr>
        <w:t xml:space="preserve">УРЬДЧИЛАН СЭРГИЙЛЭХ </w:t>
      </w:r>
      <w:r w:rsidR="0072287D" w:rsidRPr="0065601D">
        <w:rPr>
          <w:rFonts w:ascii="Arial" w:hAnsi="Arial" w:cs="Arial"/>
          <w:b/>
          <w:sz w:val="22"/>
          <w:szCs w:val="22"/>
          <w:lang w:val="mn-MN"/>
        </w:rPr>
        <w:t xml:space="preserve"> </w:t>
      </w:r>
      <w:r w:rsidRPr="0065601D">
        <w:rPr>
          <w:rFonts w:ascii="Arial" w:hAnsi="Arial" w:cs="Arial"/>
          <w:b/>
          <w:sz w:val="22"/>
          <w:szCs w:val="22"/>
          <w:lang w:val="mn-MN"/>
        </w:rPr>
        <w:t xml:space="preserve">ҮЗЛЭГИЙН </w:t>
      </w:r>
      <w:r w:rsidR="0072287D" w:rsidRPr="0065601D">
        <w:rPr>
          <w:rFonts w:ascii="Arial" w:hAnsi="Arial" w:cs="Arial"/>
          <w:b/>
          <w:sz w:val="22"/>
          <w:szCs w:val="22"/>
          <w:lang w:val="mn-MN"/>
        </w:rPr>
        <w:t xml:space="preserve"> ГЭРЭЭ</w:t>
      </w:r>
      <w:r w:rsidR="0072287D">
        <w:rPr>
          <w:rFonts w:ascii="Arial" w:hAnsi="Arial" w:cs="Arial"/>
          <w:b/>
          <w:sz w:val="22"/>
          <w:szCs w:val="22"/>
          <w:lang w:val="mn-MN"/>
        </w:rPr>
        <w:t xml:space="preserve"> </w:t>
      </w:r>
    </w:p>
    <w:p w14:paraId="215421AD" w14:textId="77777777" w:rsidR="00192DAB" w:rsidRDefault="00192DAB" w:rsidP="0072287D">
      <w:pPr>
        <w:rPr>
          <w:rFonts w:ascii="Arial" w:hAnsi="Arial" w:cs="Arial"/>
          <w:sz w:val="22"/>
          <w:szCs w:val="22"/>
          <w:lang w:val="mn-MN"/>
        </w:rPr>
      </w:pPr>
    </w:p>
    <w:p w14:paraId="339CC051" w14:textId="77777777" w:rsidR="0072287D" w:rsidRDefault="0072287D" w:rsidP="0072287D">
      <w:pPr>
        <w:rPr>
          <w:rFonts w:ascii="Arial" w:hAnsi="Arial" w:cs="Arial"/>
          <w:sz w:val="22"/>
          <w:szCs w:val="22"/>
          <w:lang w:val="mn-MN"/>
        </w:rPr>
      </w:pPr>
      <w:r w:rsidRPr="00D812D7">
        <w:rPr>
          <w:rFonts w:ascii="Arial" w:hAnsi="Arial" w:cs="Arial"/>
          <w:sz w:val="22"/>
          <w:szCs w:val="22"/>
          <w:lang w:val="mn-MN"/>
        </w:rPr>
        <w:t>20</w:t>
      </w:r>
      <w:r w:rsidR="00917200">
        <w:rPr>
          <w:rFonts w:ascii="Arial" w:hAnsi="Arial" w:cs="Arial"/>
          <w:sz w:val="22"/>
          <w:szCs w:val="22"/>
          <w:lang w:val="mn-MN"/>
        </w:rPr>
        <w:t>2..</w:t>
      </w:r>
      <w:r>
        <w:rPr>
          <w:rFonts w:ascii="Arial" w:hAnsi="Arial" w:cs="Arial"/>
          <w:sz w:val="22"/>
          <w:szCs w:val="22"/>
          <w:lang w:val="mn-MN"/>
        </w:rPr>
        <w:t xml:space="preserve"> </w:t>
      </w:r>
      <w:r w:rsidRPr="00D812D7">
        <w:rPr>
          <w:rFonts w:ascii="Arial" w:hAnsi="Arial" w:cs="Arial"/>
          <w:sz w:val="22"/>
          <w:szCs w:val="22"/>
          <w:lang w:val="mn-MN"/>
        </w:rPr>
        <w:t xml:space="preserve">оны </w:t>
      </w:r>
      <w:r w:rsidR="00917200">
        <w:rPr>
          <w:rFonts w:ascii="Arial" w:hAnsi="Arial" w:cs="Arial"/>
          <w:sz w:val="22"/>
          <w:szCs w:val="22"/>
          <w:lang w:val="mn-MN"/>
        </w:rPr>
        <w:t>...</w:t>
      </w:r>
      <w:r>
        <w:rPr>
          <w:rFonts w:ascii="Arial" w:hAnsi="Arial" w:cs="Arial"/>
          <w:sz w:val="22"/>
          <w:szCs w:val="22"/>
          <w:lang w:val="mn-MN"/>
        </w:rPr>
        <w:t xml:space="preserve"> дугаар</w:t>
      </w:r>
      <w:r w:rsidRPr="00D812D7">
        <w:rPr>
          <w:rFonts w:ascii="Arial" w:hAnsi="Arial" w:cs="Arial"/>
          <w:sz w:val="22"/>
          <w:szCs w:val="22"/>
          <w:lang w:val="mn-MN"/>
        </w:rPr>
        <w:t xml:space="preserve">сарын </w:t>
      </w:r>
      <w:r w:rsidR="00917200">
        <w:rPr>
          <w:rFonts w:ascii="Arial" w:hAnsi="Arial" w:cs="Arial"/>
          <w:sz w:val="22"/>
          <w:szCs w:val="22"/>
          <w:lang w:val="mn-MN"/>
        </w:rPr>
        <w:t>....</w:t>
      </w:r>
      <w:r w:rsidRPr="00D812D7">
        <w:rPr>
          <w:rFonts w:ascii="Arial" w:hAnsi="Arial" w:cs="Arial"/>
          <w:sz w:val="22"/>
          <w:szCs w:val="22"/>
          <w:lang w:val="mn-MN"/>
        </w:rPr>
        <w:tab/>
      </w:r>
      <w:r>
        <w:rPr>
          <w:rFonts w:ascii="Arial" w:hAnsi="Arial" w:cs="Arial"/>
          <w:sz w:val="22"/>
          <w:szCs w:val="22"/>
          <w:lang w:val="mn-MN"/>
        </w:rPr>
        <w:t xml:space="preserve">                  </w:t>
      </w:r>
      <w:r>
        <w:rPr>
          <w:rFonts w:ascii="Arial" w:hAnsi="Arial" w:cs="Arial"/>
          <w:b/>
          <w:sz w:val="22"/>
          <w:szCs w:val="22"/>
          <w:lang w:val="mn-MN"/>
        </w:rPr>
        <w:t>№</w:t>
      </w:r>
      <w:r w:rsidRPr="00D812D7">
        <w:rPr>
          <w:rFonts w:ascii="Arial" w:hAnsi="Arial" w:cs="Arial"/>
          <w:sz w:val="22"/>
          <w:szCs w:val="22"/>
          <w:lang w:val="mn-MN"/>
        </w:rPr>
        <w:t xml:space="preserve">  </w:t>
      </w:r>
      <w:r>
        <w:rPr>
          <w:rFonts w:ascii="Arial" w:hAnsi="Arial" w:cs="Arial"/>
          <w:sz w:val="22"/>
          <w:szCs w:val="22"/>
          <w:lang w:val="mn-MN"/>
        </w:rPr>
        <w:t xml:space="preserve">                                            </w:t>
      </w:r>
      <w:r w:rsidRPr="00D812D7">
        <w:rPr>
          <w:rFonts w:ascii="Arial" w:hAnsi="Arial" w:cs="Arial"/>
          <w:sz w:val="22"/>
          <w:szCs w:val="22"/>
          <w:lang w:val="mn-MN"/>
        </w:rPr>
        <w:t xml:space="preserve"> </w:t>
      </w:r>
      <w:r>
        <w:rPr>
          <w:rFonts w:ascii="Arial" w:hAnsi="Arial" w:cs="Arial"/>
          <w:sz w:val="22"/>
          <w:szCs w:val="22"/>
          <w:lang w:val="mn-MN"/>
        </w:rPr>
        <w:t xml:space="preserve">      </w:t>
      </w:r>
      <w:r w:rsidRPr="00D812D7">
        <w:rPr>
          <w:rFonts w:ascii="Arial" w:hAnsi="Arial" w:cs="Arial"/>
          <w:sz w:val="22"/>
          <w:szCs w:val="22"/>
          <w:lang w:val="mn-MN"/>
        </w:rPr>
        <w:t xml:space="preserve"> Улаанбаатар хот</w:t>
      </w:r>
    </w:p>
    <w:p w14:paraId="1F8AAE6E" w14:textId="77777777" w:rsidR="0072287D" w:rsidRPr="00D812D7" w:rsidRDefault="0072287D" w:rsidP="0072287D">
      <w:pPr>
        <w:rPr>
          <w:rFonts w:ascii="Arial" w:hAnsi="Arial" w:cs="Arial"/>
          <w:b/>
          <w:sz w:val="22"/>
          <w:szCs w:val="22"/>
          <w:lang w:val="mn-MN"/>
        </w:rPr>
      </w:pPr>
    </w:p>
    <w:p w14:paraId="265284FC" w14:textId="7E8740D0" w:rsidR="00192DAB" w:rsidRDefault="00504044" w:rsidP="0000059A">
      <w:pPr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 w:rsidRPr="00D812D7">
        <w:rPr>
          <w:rFonts w:ascii="Arial" w:hAnsi="Arial" w:cs="Arial"/>
          <w:sz w:val="23"/>
          <w:szCs w:val="23"/>
          <w:lang w:val="mn-MN"/>
        </w:rPr>
        <w:t xml:space="preserve">Энэхүү гэрээг нэг талаас </w:t>
      </w:r>
      <w:r w:rsidRPr="00D812D7">
        <w:rPr>
          <w:rFonts w:ascii="Arial" w:hAnsi="Arial" w:cs="Arial"/>
          <w:b/>
          <w:i/>
          <w:sz w:val="23"/>
          <w:szCs w:val="23"/>
          <w:lang w:val="mn-MN"/>
        </w:rPr>
        <w:t>Улсын хоёрдугаар төв эмнэлэг</w:t>
      </w:r>
      <w:r w:rsidRPr="00D812D7">
        <w:rPr>
          <w:rFonts w:ascii="Arial" w:hAnsi="Arial" w:cs="Arial"/>
          <w:sz w:val="23"/>
          <w:szCs w:val="23"/>
        </w:rPr>
        <w:t>(</w:t>
      </w:r>
      <w:r w:rsidRPr="00D812D7">
        <w:rPr>
          <w:rFonts w:ascii="Arial" w:hAnsi="Arial" w:cs="Arial"/>
          <w:sz w:val="23"/>
          <w:szCs w:val="23"/>
          <w:lang w:val="mn-MN"/>
        </w:rPr>
        <w:t>цаашид үйлчлэгч гэнэ</w:t>
      </w:r>
      <w:r w:rsidRPr="00D812D7">
        <w:rPr>
          <w:rFonts w:ascii="Arial" w:hAnsi="Arial" w:cs="Arial"/>
          <w:sz w:val="23"/>
          <w:szCs w:val="23"/>
        </w:rPr>
        <w:t>)</w:t>
      </w:r>
      <w:r w:rsidR="0087363C">
        <w:rPr>
          <w:rFonts w:ascii="Arial" w:hAnsi="Arial" w:cs="Arial"/>
          <w:sz w:val="23"/>
          <w:szCs w:val="23"/>
          <w:lang w:val="mn-MN"/>
        </w:rPr>
        <w:t>-ийг төлөөлж</w:t>
      </w:r>
      <w:r w:rsidR="00192DAB">
        <w:rPr>
          <w:rFonts w:ascii="Arial" w:hAnsi="Arial" w:cs="Arial"/>
          <w:sz w:val="23"/>
          <w:szCs w:val="23"/>
          <w:lang w:val="mn-MN"/>
        </w:rPr>
        <w:t>,</w:t>
      </w:r>
      <w:r w:rsidR="0087363C">
        <w:rPr>
          <w:rFonts w:ascii="Arial" w:hAnsi="Arial" w:cs="Arial"/>
          <w:sz w:val="23"/>
          <w:szCs w:val="23"/>
          <w:lang w:val="mn-MN"/>
        </w:rPr>
        <w:t xml:space="preserve"> Амбулаторийн эрхлэгч</w:t>
      </w:r>
      <w:r w:rsidR="00D06472" w:rsidRPr="00D06472">
        <w:rPr>
          <w:rFonts w:ascii="Arial" w:hAnsi="Arial" w:cs="Arial"/>
          <w:sz w:val="23"/>
          <w:szCs w:val="23"/>
          <w:lang w:val="mn-MN"/>
        </w:rPr>
        <w:t xml:space="preserve"> </w:t>
      </w:r>
      <w:r w:rsidR="00D06472" w:rsidRPr="0063634B">
        <w:rPr>
          <w:rFonts w:ascii="Arial" w:hAnsi="Arial" w:cs="Arial"/>
          <w:sz w:val="23"/>
          <w:szCs w:val="23"/>
          <w:lang w:val="mn-MN"/>
        </w:rPr>
        <w:t>Давааням овогтой Солонго</w:t>
      </w:r>
      <w:r w:rsidR="0087363C">
        <w:rPr>
          <w:rFonts w:ascii="Arial" w:hAnsi="Arial" w:cs="Arial"/>
          <w:sz w:val="23"/>
          <w:szCs w:val="23"/>
          <w:lang w:val="mn-MN"/>
        </w:rPr>
        <w:t xml:space="preserve"> </w:t>
      </w:r>
      <w:r w:rsidR="00192DAB">
        <w:rPr>
          <w:rFonts w:ascii="Arial" w:hAnsi="Arial" w:cs="Arial"/>
          <w:sz w:val="23"/>
          <w:szCs w:val="23"/>
          <w:lang w:val="mn-MN"/>
        </w:rPr>
        <w:t>/</w:t>
      </w:r>
      <w:r w:rsidR="002C0E55">
        <w:rPr>
          <w:rFonts w:ascii="Arial" w:hAnsi="Arial" w:cs="Arial"/>
          <w:sz w:val="23"/>
          <w:szCs w:val="23"/>
          <w:lang w:val="mn-MN"/>
        </w:rPr>
        <w:t xml:space="preserve">цаашид үйлчлэгч  байгууллага </w:t>
      </w:r>
      <w:r w:rsidR="00192DAB">
        <w:rPr>
          <w:rFonts w:ascii="Arial" w:hAnsi="Arial" w:cs="Arial"/>
          <w:sz w:val="23"/>
          <w:szCs w:val="23"/>
          <w:lang w:val="mn-MN"/>
        </w:rPr>
        <w:t>гэх/</w:t>
      </w:r>
      <w:r w:rsidRPr="00D812D7">
        <w:rPr>
          <w:rFonts w:ascii="Arial" w:hAnsi="Arial" w:cs="Arial"/>
          <w:sz w:val="23"/>
          <w:szCs w:val="23"/>
          <w:lang w:val="mn-MN"/>
        </w:rPr>
        <w:t xml:space="preserve"> </w:t>
      </w:r>
    </w:p>
    <w:p w14:paraId="46C474EA" w14:textId="77777777" w:rsidR="00504044" w:rsidRPr="00956BD6" w:rsidRDefault="002C0E55" w:rsidP="00956BD6">
      <w:pPr>
        <w:ind w:firstLine="720"/>
        <w:jc w:val="both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3"/>
          <w:szCs w:val="23"/>
          <w:lang w:val="mn-MN"/>
        </w:rPr>
        <w:t>Н</w:t>
      </w:r>
      <w:r w:rsidR="00504044" w:rsidRPr="00D812D7">
        <w:rPr>
          <w:rFonts w:ascii="Arial" w:hAnsi="Arial" w:cs="Arial"/>
          <w:sz w:val="23"/>
          <w:szCs w:val="23"/>
          <w:lang w:val="mn-MN"/>
        </w:rPr>
        <w:t>өгөө талаас</w:t>
      </w:r>
      <w:r>
        <w:rPr>
          <w:rFonts w:ascii="Arial" w:hAnsi="Arial" w:cs="Arial"/>
          <w:sz w:val="23"/>
          <w:szCs w:val="23"/>
          <w:lang w:val="mn-MN"/>
        </w:rPr>
        <w:t>:</w:t>
      </w:r>
      <w:r w:rsidR="00504044" w:rsidRPr="00D812D7">
        <w:rPr>
          <w:rFonts w:ascii="Arial" w:hAnsi="Arial" w:cs="Arial"/>
          <w:sz w:val="23"/>
          <w:szCs w:val="23"/>
          <w:lang w:val="mn-MN"/>
        </w:rPr>
        <w:t xml:space="preserve"> </w:t>
      </w:r>
      <w:r w:rsidR="00312433">
        <w:rPr>
          <w:rFonts w:ascii="Arial" w:hAnsi="Arial" w:cs="Arial"/>
          <w:b/>
          <w:i/>
          <w:sz w:val="23"/>
          <w:szCs w:val="23"/>
          <w:lang w:val="mn-MN"/>
        </w:rPr>
        <w:t>..........................................</w:t>
      </w:r>
      <w:r w:rsidR="00504044" w:rsidRPr="00D812D7">
        <w:rPr>
          <w:rFonts w:ascii="Arial" w:hAnsi="Arial" w:cs="Arial"/>
          <w:sz w:val="23"/>
          <w:szCs w:val="23"/>
        </w:rPr>
        <w:t>(</w:t>
      </w:r>
      <w:r w:rsidR="00504044" w:rsidRPr="00D812D7">
        <w:rPr>
          <w:rFonts w:ascii="Arial" w:hAnsi="Arial" w:cs="Arial"/>
          <w:sz w:val="23"/>
          <w:szCs w:val="23"/>
          <w:lang w:val="mn-MN"/>
        </w:rPr>
        <w:t>цаашид үйлчлүүлэгч гэнэ</w:t>
      </w:r>
      <w:r w:rsidR="00504044" w:rsidRPr="00D812D7">
        <w:rPr>
          <w:rFonts w:ascii="Arial" w:hAnsi="Arial" w:cs="Arial"/>
          <w:sz w:val="23"/>
          <w:szCs w:val="23"/>
        </w:rPr>
        <w:t>)</w:t>
      </w:r>
      <w:r w:rsidR="0087363C">
        <w:rPr>
          <w:rFonts w:ascii="Arial" w:hAnsi="Arial" w:cs="Arial"/>
          <w:sz w:val="23"/>
          <w:szCs w:val="23"/>
          <w:lang w:val="mn-MN"/>
        </w:rPr>
        <w:t>-ийг төлөөлж</w:t>
      </w:r>
      <w:r w:rsidR="0000059A">
        <w:rPr>
          <w:rFonts w:ascii="Arial" w:hAnsi="Arial" w:cs="Arial"/>
          <w:sz w:val="23"/>
          <w:szCs w:val="23"/>
          <w:lang w:val="mn-MN"/>
        </w:rPr>
        <w:t xml:space="preserve">, </w:t>
      </w:r>
      <w:r w:rsidR="0087363C">
        <w:rPr>
          <w:rFonts w:ascii="Arial" w:hAnsi="Arial" w:cs="Arial"/>
          <w:sz w:val="23"/>
          <w:szCs w:val="23"/>
          <w:lang w:val="mn-MN"/>
        </w:rPr>
        <w:t xml:space="preserve"> ………………..</w:t>
      </w:r>
      <w:r>
        <w:rPr>
          <w:rFonts w:ascii="Arial" w:hAnsi="Arial" w:cs="Arial"/>
          <w:sz w:val="23"/>
          <w:szCs w:val="23"/>
          <w:lang w:val="mn-MN"/>
        </w:rPr>
        <w:t xml:space="preserve"> нар </w:t>
      </w:r>
      <w:r w:rsidR="00C03C3C">
        <w:rPr>
          <w:rFonts w:ascii="Arial" w:hAnsi="Arial" w:cs="Arial"/>
          <w:sz w:val="23"/>
          <w:szCs w:val="23"/>
          <w:lang w:val="mn-MN"/>
        </w:rPr>
        <w:t>Монгол улсын  Иргэний ху</w:t>
      </w:r>
      <w:r w:rsidR="0000059A">
        <w:rPr>
          <w:rFonts w:ascii="Arial" w:hAnsi="Arial" w:cs="Arial"/>
          <w:sz w:val="23"/>
          <w:szCs w:val="23"/>
          <w:lang w:val="mn-MN"/>
        </w:rPr>
        <w:t xml:space="preserve">уль, Эрүүл мэндийн тухай хууль, Эмнэлгийн тусламж, үйлчилгээний тухай хууль болон холбогдох бусад хууль тогтоомжийг үндэслэн  </w:t>
      </w:r>
      <w:r w:rsidR="00205C2B">
        <w:rPr>
          <w:rFonts w:ascii="Arial" w:hAnsi="Arial" w:cs="Arial"/>
          <w:sz w:val="23"/>
          <w:szCs w:val="23"/>
          <w:lang w:val="mn-MN"/>
        </w:rPr>
        <w:t>д</w:t>
      </w:r>
      <w:r>
        <w:rPr>
          <w:rFonts w:ascii="Arial" w:hAnsi="Arial" w:cs="Arial"/>
          <w:sz w:val="23"/>
          <w:szCs w:val="23"/>
          <w:lang w:val="mn-MN"/>
        </w:rPr>
        <w:t xml:space="preserve">оорх нөхцөлийг харилцан тохиролцож </w:t>
      </w:r>
      <w:r w:rsidR="00504044" w:rsidRPr="00D812D7">
        <w:rPr>
          <w:rFonts w:ascii="Arial" w:hAnsi="Arial" w:cs="Arial"/>
          <w:sz w:val="23"/>
          <w:szCs w:val="23"/>
          <w:lang w:val="mn-MN"/>
        </w:rPr>
        <w:t xml:space="preserve"> энэхүү гэрээг байгуулав.</w:t>
      </w:r>
    </w:p>
    <w:p w14:paraId="79C605C7" w14:textId="77777777" w:rsidR="002C0E55" w:rsidRDefault="00764A33" w:rsidP="002C0E55">
      <w:pPr>
        <w:jc w:val="both"/>
        <w:rPr>
          <w:rFonts w:ascii="Arial" w:hAnsi="Arial" w:cs="Arial"/>
          <w:sz w:val="23"/>
          <w:szCs w:val="23"/>
          <w:lang w:val="mn-MN"/>
        </w:rPr>
      </w:pPr>
      <w:r>
        <w:rPr>
          <w:rFonts w:ascii="Arial" w:hAnsi="Arial" w:cs="Arial"/>
          <w:sz w:val="23"/>
          <w:szCs w:val="23"/>
          <w:lang w:val="mn-MN"/>
        </w:rPr>
        <w:tab/>
      </w:r>
      <w:r>
        <w:rPr>
          <w:rFonts w:ascii="Arial" w:hAnsi="Arial" w:cs="Arial"/>
          <w:sz w:val="23"/>
          <w:szCs w:val="23"/>
          <w:lang w:val="mn-MN"/>
        </w:rPr>
        <w:tab/>
      </w:r>
      <w:r>
        <w:rPr>
          <w:rFonts w:ascii="Arial" w:hAnsi="Arial" w:cs="Arial"/>
          <w:sz w:val="23"/>
          <w:szCs w:val="23"/>
          <w:lang w:val="mn-MN"/>
        </w:rPr>
        <w:tab/>
      </w:r>
      <w:r>
        <w:rPr>
          <w:rFonts w:ascii="Arial" w:hAnsi="Arial" w:cs="Arial"/>
          <w:sz w:val="23"/>
          <w:szCs w:val="23"/>
          <w:lang w:val="mn-MN"/>
        </w:rPr>
        <w:tab/>
      </w:r>
      <w:r>
        <w:rPr>
          <w:rFonts w:ascii="Arial" w:hAnsi="Arial" w:cs="Arial"/>
          <w:sz w:val="23"/>
          <w:szCs w:val="23"/>
          <w:lang w:val="mn-MN"/>
        </w:rPr>
        <w:tab/>
        <w:t>Нэг. Нийтлэг  үндэслэл</w:t>
      </w:r>
    </w:p>
    <w:p w14:paraId="3CD89C27" w14:textId="77777777" w:rsidR="00504044" w:rsidRPr="002C0E55" w:rsidRDefault="002C0E55" w:rsidP="002C0E55">
      <w:pPr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>
        <w:rPr>
          <w:rFonts w:ascii="Arial" w:hAnsi="Arial" w:cs="Arial"/>
          <w:sz w:val="23"/>
          <w:szCs w:val="23"/>
          <w:lang w:val="mn-MN"/>
        </w:rPr>
        <w:t>1.1. Үйлчлэгч байгууллага нь</w:t>
      </w:r>
      <w:r w:rsidR="00504044" w:rsidRPr="002C0E55">
        <w:rPr>
          <w:rFonts w:ascii="Arial" w:hAnsi="Arial" w:cs="Arial"/>
          <w:sz w:val="23"/>
          <w:szCs w:val="23"/>
          <w:lang w:val="mn-MN"/>
        </w:rPr>
        <w:t xml:space="preserve"> үйлчлүүлэгчийн </w:t>
      </w:r>
      <w:r w:rsidRPr="002C0E55">
        <w:rPr>
          <w:rFonts w:ascii="Arial" w:hAnsi="Arial" w:cs="Arial"/>
          <w:sz w:val="23"/>
          <w:szCs w:val="23"/>
          <w:lang w:val="mn-MN"/>
        </w:rPr>
        <w:t>сонгосон багцын дагуу</w:t>
      </w:r>
      <w:r>
        <w:rPr>
          <w:rFonts w:ascii="Arial" w:hAnsi="Arial" w:cs="Arial"/>
          <w:sz w:val="23"/>
          <w:szCs w:val="23"/>
          <w:lang w:val="mn-MN"/>
        </w:rPr>
        <w:t xml:space="preserve"> </w:t>
      </w:r>
      <w:r w:rsidR="00F41B8A">
        <w:rPr>
          <w:rFonts w:ascii="Arial" w:hAnsi="Arial" w:cs="Arial"/>
          <w:sz w:val="23"/>
          <w:szCs w:val="23"/>
          <w:lang w:val="mn-MN"/>
        </w:rPr>
        <w:t xml:space="preserve">ажилтнуудад нь </w:t>
      </w:r>
      <w:r>
        <w:rPr>
          <w:rFonts w:ascii="Arial" w:hAnsi="Arial" w:cs="Arial"/>
          <w:sz w:val="23"/>
          <w:szCs w:val="23"/>
          <w:lang w:val="mn-MN"/>
        </w:rPr>
        <w:t>урьдчилан</w:t>
      </w:r>
      <w:r w:rsidR="00D827C0" w:rsidRPr="002C0E55">
        <w:rPr>
          <w:rFonts w:ascii="Arial" w:hAnsi="Arial" w:cs="Arial"/>
          <w:sz w:val="23"/>
          <w:szCs w:val="23"/>
          <w:lang w:val="mn-MN"/>
        </w:rPr>
        <w:t xml:space="preserve"> </w:t>
      </w:r>
      <w:r>
        <w:rPr>
          <w:rFonts w:ascii="Arial" w:hAnsi="Arial" w:cs="Arial"/>
          <w:sz w:val="23"/>
          <w:szCs w:val="23"/>
          <w:lang w:val="mn-MN"/>
        </w:rPr>
        <w:t>сэргийлэх үзлэг</w:t>
      </w:r>
      <w:r w:rsidR="00F41B8A">
        <w:rPr>
          <w:rFonts w:ascii="Arial" w:hAnsi="Arial" w:cs="Arial"/>
          <w:sz w:val="23"/>
          <w:szCs w:val="23"/>
          <w:lang w:val="mn-MN"/>
        </w:rPr>
        <w:t xml:space="preserve">, оношилгоо, шинжилгээ </w:t>
      </w:r>
      <w:r>
        <w:rPr>
          <w:rFonts w:ascii="Arial" w:hAnsi="Arial" w:cs="Arial"/>
          <w:sz w:val="23"/>
          <w:szCs w:val="23"/>
          <w:lang w:val="mn-MN"/>
        </w:rPr>
        <w:t xml:space="preserve"> хийх</w:t>
      </w:r>
      <w:r w:rsidR="00F41B8A">
        <w:rPr>
          <w:rFonts w:ascii="Arial" w:hAnsi="Arial" w:cs="Arial"/>
          <w:sz w:val="23"/>
          <w:szCs w:val="23"/>
          <w:lang w:val="mn-MN"/>
        </w:rPr>
        <w:t xml:space="preserve"> ажилтай </w:t>
      </w:r>
      <w:r>
        <w:rPr>
          <w:rFonts w:ascii="Arial" w:hAnsi="Arial" w:cs="Arial"/>
          <w:sz w:val="23"/>
          <w:szCs w:val="23"/>
          <w:lang w:val="mn-MN"/>
        </w:rPr>
        <w:t xml:space="preserve"> холбогд</w:t>
      </w:r>
      <w:r w:rsidR="00205C2B">
        <w:rPr>
          <w:rFonts w:ascii="Arial" w:hAnsi="Arial" w:cs="Arial"/>
          <w:sz w:val="23"/>
          <w:szCs w:val="23"/>
          <w:lang w:val="mn-MN"/>
        </w:rPr>
        <w:t xml:space="preserve">он үүссэн </w:t>
      </w:r>
      <w:r>
        <w:rPr>
          <w:rFonts w:ascii="Arial" w:hAnsi="Arial" w:cs="Arial"/>
          <w:sz w:val="23"/>
          <w:szCs w:val="23"/>
          <w:lang w:val="mn-MN"/>
        </w:rPr>
        <w:t xml:space="preserve"> ха</w:t>
      </w:r>
      <w:r w:rsidR="00205C2B">
        <w:rPr>
          <w:rFonts w:ascii="Arial" w:hAnsi="Arial" w:cs="Arial"/>
          <w:sz w:val="23"/>
          <w:szCs w:val="23"/>
          <w:lang w:val="mn-MN"/>
        </w:rPr>
        <w:t xml:space="preserve">рилцаа болон  </w:t>
      </w:r>
      <w:r w:rsidR="00C03C3C">
        <w:rPr>
          <w:rFonts w:ascii="Arial" w:hAnsi="Arial" w:cs="Arial"/>
          <w:sz w:val="23"/>
          <w:szCs w:val="23"/>
          <w:lang w:val="mn-MN"/>
        </w:rPr>
        <w:t xml:space="preserve">талуудын эрх, үүрэг, хариуцлагыг тогтоож зохицуулахад энэ гэрээний зорилго </w:t>
      </w:r>
      <w:r w:rsidR="00D827C0" w:rsidRPr="002C0E55">
        <w:rPr>
          <w:rFonts w:ascii="Arial" w:hAnsi="Arial" w:cs="Arial"/>
          <w:sz w:val="23"/>
          <w:szCs w:val="23"/>
          <w:lang w:val="mn-MN"/>
        </w:rPr>
        <w:t xml:space="preserve"> оршино.</w:t>
      </w:r>
    </w:p>
    <w:p w14:paraId="5CEB5D8E" w14:textId="77777777" w:rsidR="00504044" w:rsidRDefault="00C03C3C" w:rsidP="00504044">
      <w:pPr>
        <w:jc w:val="both"/>
        <w:rPr>
          <w:rFonts w:ascii="Arial" w:hAnsi="Arial" w:cs="Arial"/>
          <w:sz w:val="23"/>
          <w:szCs w:val="23"/>
          <w:lang w:val="mn-MN"/>
        </w:rPr>
      </w:pPr>
      <w:r>
        <w:rPr>
          <w:rFonts w:ascii="Arial" w:hAnsi="Arial" w:cs="Arial"/>
          <w:sz w:val="23"/>
          <w:szCs w:val="23"/>
          <w:lang w:val="mn-MN"/>
        </w:rPr>
        <w:t xml:space="preserve">             1.2.</w:t>
      </w:r>
      <w:r w:rsidR="00205C2B">
        <w:rPr>
          <w:rFonts w:ascii="Arial" w:hAnsi="Arial" w:cs="Arial"/>
          <w:sz w:val="23"/>
          <w:szCs w:val="23"/>
          <w:lang w:val="mn-MN"/>
        </w:rPr>
        <w:t xml:space="preserve"> Талууд хууль дээдлэх, тэгш байдал, харилцан тохиролцох, зөвшилцөх зарчмыг удирдлага болгов. </w:t>
      </w:r>
    </w:p>
    <w:p w14:paraId="4C71052D" w14:textId="77777777" w:rsidR="00F41B8A" w:rsidRDefault="00205C2B" w:rsidP="00504044">
      <w:pPr>
        <w:jc w:val="both"/>
        <w:rPr>
          <w:rFonts w:ascii="Arial" w:hAnsi="Arial" w:cs="Arial"/>
          <w:sz w:val="23"/>
          <w:szCs w:val="23"/>
          <w:lang w:val="mn-MN"/>
        </w:rPr>
      </w:pPr>
      <w:r>
        <w:rPr>
          <w:rFonts w:ascii="Arial" w:hAnsi="Arial" w:cs="Arial"/>
          <w:sz w:val="23"/>
          <w:szCs w:val="23"/>
          <w:lang w:val="mn-MN"/>
        </w:rPr>
        <w:tab/>
        <w:t xml:space="preserve">1.3. Үйлчлүүлэгчийн сонгож Талуудын тохиролцсон Урьдчилан сэргийлэх үзлэгийн багц нь энэ гэрээний хавсралт  бөгөөд гэрээний </w:t>
      </w:r>
      <w:r w:rsidR="00F41B8A">
        <w:rPr>
          <w:rFonts w:ascii="Arial" w:hAnsi="Arial" w:cs="Arial"/>
          <w:sz w:val="23"/>
          <w:szCs w:val="23"/>
          <w:lang w:val="mn-MN"/>
        </w:rPr>
        <w:t>салшгүй хэсэг байна.</w:t>
      </w:r>
    </w:p>
    <w:p w14:paraId="26E05B1A" w14:textId="77777777" w:rsidR="008A0B94" w:rsidRDefault="008A0B94" w:rsidP="00504044">
      <w:pPr>
        <w:jc w:val="both"/>
        <w:rPr>
          <w:rFonts w:ascii="Arial" w:hAnsi="Arial" w:cs="Arial"/>
          <w:sz w:val="23"/>
          <w:szCs w:val="23"/>
          <w:lang w:val="mn-MN"/>
        </w:rPr>
      </w:pPr>
      <w:r>
        <w:rPr>
          <w:rFonts w:ascii="Arial" w:hAnsi="Arial" w:cs="Arial"/>
          <w:sz w:val="23"/>
          <w:szCs w:val="23"/>
          <w:lang w:val="mn-MN"/>
        </w:rPr>
        <w:tab/>
        <w:t>1.4.Доорх баримт бичиг нь гэрээний хавсралт болно:</w:t>
      </w:r>
    </w:p>
    <w:p w14:paraId="0813C06D" w14:textId="77777777" w:rsidR="008A0B94" w:rsidRPr="008A0B94" w:rsidRDefault="008A0B94" w:rsidP="008A0B94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 w:rsidRPr="008A0B94">
        <w:rPr>
          <w:rFonts w:ascii="Arial" w:hAnsi="Arial" w:cs="Arial"/>
          <w:sz w:val="23"/>
          <w:szCs w:val="23"/>
          <w:lang w:val="mn-MN"/>
        </w:rPr>
        <w:t xml:space="preserve">1.4.1. </w:t>
      </w:r>
      <w:r>
        <w:rPr>
          <w:rFonts w:ascii="Arial" w:hAnsi="Arial" w:cs="Arial"/>
          <w:sz w:val="23"/>
          <w:szCs w:val="23"/>
          <w:lang w:val="mn-MN"/>
        </w:rPr>
        <w:t>Үзлэгт хамрагдах</w:t>
      </w:r>
      <w:r w:rsidR="005E3413">
        <w:rPr>
          <w:rFonts w:ascii="Arial" w:hAnsi="Arial" w:cs="Arial"/>
          <w:sz w:val="23"/>
          <w:szCs w:val="23"/>
          <w:lang w:val="mn-MN"/>
        </w:rPr>
        <w:t xml:space="preserve"> ажилт</w:t>
      </w:r>
      <w:r w:rsidRPr="008A0B94">
        <w:rPr>
          <w:rFonts w:ascii="Arial" w:hAnsi="Arial" w:cs="Arial"/>
          <w:sz w:val="23"/>
          <w:szCs w:val="23"/>
          <w:lang w:val="mn-MN"/>
        </w:rPr>
        <w:t>ны мэдээлэл</w:t>
      </w:r>
      <w:r>
        <w:rPr>
          <w:rFonts w:ascii="Arial" w:hAnsi="Arial" w:cs="Arial"/>
          <w:sz w:val="23"/>
          <w:szCs w:val="23"/>
          <w:lang w:val="mn-MN"/>
        </w:rPr>
        <w:t>,</w:t>
      </w:r>
      <w:r w:rsidRPr="008A0B94">
        <w:rPr>
          <w:rFonts w:ascii="Arial" w:hAnsi="Arial" w:cs="Arial"/>
          <w:sz w:val="23"/>
          <w:szCs w:val="23"/>
          <w:lang w:val="mn-MN"/>
        </w:rPr>
        <w:t xml:space="preserve"> жагсаалт</w:t>
      </w:r>
    </w:p>
    <w:p w14:paraId="78C9D01D" w14:textId="77777777" w:rsidR="008A0B94" w:rsidRDefault="008A0B94" w:rsidP="008A0B94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>
        <w:rPr>
          <w:rFonts w:ascii="Arial" w:hAnsi="Arial" w:cs="Arial"/>
          <w:sz w:val="23"/>
          <w:szCs w:val="23"/>
          <w:lang w:val="mn-MN"/>
        </w:rPr>
        <w:t>1.4.2.</w:t>
      </w:r>
      <w:r w:rsidRPr="008A0B94">
        <w:rPr>
          <w:rFonts w:ascii="Arial" w:hAnsi="Arial" w:cs="Arial"/>
          <w:sz w:val="23"/>
          <w:szCs w:val="23"/>
          <w:lang w:val="mn-MN"/>
        </w:rPr>
        <w:t xml:space="preserve">Урьдчилан сэргийлэх </w:t>
      </w:r>
      <w:r w:rsidR="005E3413">
        <w:rPr>
          <w:rFonts w:ascii="Arial" w:hAnsi="Arial" w:cs="Arial"/>
          <w:sz w:val="23"/>
          <w:szCs w:val="23"/>
          <w:lang w:val="mn-MN"/>
        </w:rPr>
        <w:t xml:space="preserve">үзлэгийн </w:t>
      </w:r>
      <w:r w:rsidRPr="008A0B94">
        <w:rPr>
          <w:rFonts w:ascii="Arial" w:hAnsi="Arial" w:cs="Arial"/>
          <w:sz w:val="23"/>
          <w:szCs w:val="23"/>
          <w:lang w:val="mn-MN"/>
        </w:rPr>
        <w:t>багц</w:t>
      </w:r>
      <w:r w:rsidR="005E3413">
        <w:rPr>
          <w:rFonts w:ascii="Arial" w:hAnsi="Arial" w:cs="Arial"/>
          <w:sz w:val="23"/>
          <w:szCs w:val="23"/>
          <w:lang w:val="mn-MN"/>
        </w:rPr>
        <w:t xml:space="preserve">ад </w:t>
      </w:r>
      <w:r w:rsidRPr="008A0B94">
        <w:rPr>
          <w:rFonts w:ascii="Arial" w:hAnsi="Arial" w:cs="Arial"/>
          <w:sz w:val="23"/>
          <w:szCs w:val="23"/>
          <w:lang w:val="mn-MN"/>
        </w:rPr>
        <w:t xml:space="preserve"> хамаарх оношилгоо, шинжилгээ, үзлэгийн жагсаалт</w:t>
      </w:r>
    </w:p>
    <w:p w14:paraId="7141E36A" w14:textId="77777777" w:rsidR="00205C2B" w:rsidRPr="00D812D7" w:rsidRDefault="00956BD6" w:rsidP="00956BD6">
      <w:pPr>
        <w:jc w:val="both"/>
        <w:rPr>
          <w:rFonts w:ascii="Arial" w:hAnsi="Arial" w:cs="Arial"/>
          <w:sz w:val="23"/>
          <w:szCs w:val="23"/>
          <w:lang w:val="mn-MN"/>
        </w:rPr>
      </w:pPr>
      <w:r>
        <w:rPr>
          <w:rFonts w:ascii="Arial" w:hAnsi="Arial" w:cs="Arial"/>
          <w:sz w:val="23"/>
          <w:szCs w:val="23"/>
          <w:lang w:val="mn-MN"/>
        </w:rPr>
        <w:tab/>
      </w:r>
      <w:r>
        <w:rPr>
          <w:rFonts w:ascii="Arial" w:hAnsi="Arial" w:cs="Arial"/>
          <w:sz w:val="23"/>
          <w:szCs w:val="23"/>
          <w:lang w:val="mn-MN"/>
        </w:rPr>
        <w:tab/>
      </w:r>
      <w:r>
        <w:rPr>
          <w:rFonts w:ascii="Arial" w:hAnsi="Arial" w:cs="Arial"/>
          <w:sz w:val="23"/>
          <w:szCs w:val="23"/>
          <w:lang w:val="mn-MN"/>
        </w:rPr>
        <w:tab/>
      </w:r>
      <w:r>
        <w:rPr>
          <w:rFonts w:ascii="Arial" w:hAnsi="Arial" w:cs="Arial"/>
          <w:sz w:val="23"/>
          <w:szCs w:val="23"/>
          <w:lang w:val="mn-MN"/>
        </w:rPr>
        <w:tab/>
      </w:r>
      <w:r>
        <w:rPr>
          <w:rFonts w:ascii="Arial" w:hAnsi="Arial" w:cs="Arial"/>
          <w:sz w:val="23"/>
          <w:szCs w:val="23"/>
          <w:lang w:val="mn-MN"/>
        </w:rPr>
        <w:tab/>
      </w:r>
      <w:r w:rsidR="00347B68">
        <w:rPr>
          <w:rFonts w:ascii="Arial" w:hAnsi="Arial" w:cs="Arial"/>
          <w:sz w:val="23"/>
          <w:szCs w:val="23"/>
          <w:lang w:val="mn-MN"/>
        </w:rPr>
        <w:t>Хоёр.Гэрээний хугацаа</w:t>
      </w:r>
      <w:r w:rsidR="00205C2B">
        <w:rPr>
          <w:rFonts w:ascii="Arial" w:hAnsi="Arial" w:cs="Arial"/>
          <w:sz w:val="23"/>
          <w:szCs w:val="23"/>
          <w:lang w:val="mn-MN"/>
        </w:rPr>
        <w:t xml:space="preserve">   </w:t>
      </w:r>
    </w:p>
    <w:p w14:paraId="07BE5585" w14:textId="77777777" w:rsidR="00504044" w:rsidRDefault="00347B68" w:rsidP="00C03C3C">
      <w:pPr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 w:rsidRPr="00347B68">
        <w:rPr>
          <w:rFonts w:ascii="Arial" w:hAnsi="Arial" w:cs="Arial"/>
          <w:sz w:val="23"/>
          <w:szCs w:val="23"/>
          <w:lang w:val="mn-MN"/>
        </w:rPr>
        <w:t>2.1.</w:t>
      </w:r>
      <w:r>
        <w:rPr>
          <w:rFonts w:ascii="Arial" w:hAnsi="Arial" w:cs="Arial"/>
          <w:sz w:val="23"/>
          <w:szCs w:val="23"/>
          <w:lang w:val="mn-MN"/>
        </w:rPr>
        <w:t xml:space="preserve">Энэхүү гэрээ нь </w:t>
      </w:r>
      <w:r w:rsidRPr="00347B68">
        <w:rPr>
          <w:rFonts w:ascii="Arial" w:hAnsi="Arial" w:cs="Arial"/>
          <w:sz w:val="23"/>
          <w:szCs w:val="23"/>
          <w:lang w:val="mn-MN"/>
        </w:rPr>
        <w:t xml:space="preserve"> талууд гарын</w:t>
      </w:r>
      <w:r>
        <w:rPr>
          <w:rFonts w:ascii="Arial" w:hAnsi="Arial" w:cs="Arial"/>
          <w:sz w:val="23"/>
          <w:szCs w:val="23"/>
          <w:lang w:val="mn-MN"/>
        </w:rPr>
        <w:t xml:space="preserve"> үсэг зурж, баталгаажуулсан </w:t>
      </w:r>
      <w:r w:rsidR="001749F2" w:rsidRPr="00347B68">
        <w:rPr>
          <w:rFonts w:ascii="Arial" w:hAnsi="Arial" w:cs="Arial"/>
          <w:sz w:val="23"/>
          <w:szCs w:val="23"/>
          <w:lang w:val="mn-MN"/>
        </w:rPr>
        <w:t>20</w:t>
      </w:r>
      <w:r w:rsidR="00307010">
        <w:rPr>
          <w:rFonts w:ascii="Arial" w:hAnsi="Arial" w:cs="Arial"/>
          <w:sz w:val="23"/>
          <w:szCs w:val="23"/>
          <w:lang w:val="mn-MN"/>
        </w:rPr>
        <w:t>2..</w:t>
      </w:r>
      <w:r>
        <w:rPr>
          <w:rFonts w:ascii="Arial" w:hAnsi="Arial" w:cs="Arial"/>
          <w:sz w:val="23"/>
          <w:szCs w:val="23"/>
          <w:lang w:val="mn-MN"/>
        </w:rPr>
        <w:t xml:space="preserve"> </w:t>
      </w:r>
      <w:r w:rsidR="00504044" w:rsidRPr="00347B68">
        <w:rPr>
          <w:rFonts w:ascii="Arial" w:hAnsi="Arial" w:cs="Arial"/>
          <w:sz w:val="23"/>
          <w:szCs w:val="23"/>
          <w:lang w:val="mn-MN"/>
        </w:rPr>
        <w:t>оны</w:t>
      </w:r>
      <w:r w:rsidR="00504044" w:rsidRPr="00C03C3C">
        <w:rPr>
          <w:rFonts w:ascii="Arial" w:hAnsi="Arial" w:cs="Arial"/>
          <w:sz w:val="23"/>
          <w:szCs w:val="23"/>
          <w:lang w:val="mn-MN"/>
        </w:rPr>
        <w:t xml:space="preserve"> </w:t>
      </w:r>
      <w:r w:rsidR="00307010">
        <w:rPr>
          <w:rFonts w:ascii="Arial" w:hAnsi="Arial" w:cs="Arial"/>
          <w:sz w:val="23"/>
          <w:szCs w:val="23"/>
          <w:lang w:val="mn-MN"/>
        </w:rPr>
        <w:t>....</w:t>
      </w:r>
      <w:r>
        <w:rPr>
          <w:rFonts w:ascii="Arial" w:hAnsi="Arial" w:cs="Arial"/>
          <w:sz w:val="23"/>
          <w:szCs w:val="23"/>
          <w:lang w:val="mn-MN"/>
        </w:rPr>
        <w:t xml:space="preserve"> дугаар  </w:t>
      </w:r>
      <w:r w:rsidR="00504044" w:rsidRPr="00C03C3C">
        <w:rPr>
          <w:rFonts w:ascii="Arial" w:hAnsi="Arial" w:cs="Arial"/>
          <w:sz w:val="23"/>
          <w:szCs w:val="23"/>
          <w:lang w:val="mn-MN"/>
        </w:rPr>
        <w:t xml:space="preserve">сарын </w:t>
      </w:r>
      <w:r>
        <w:rPr>
          <w:rFonts w:ascii="Arial" w:hAnsi="Arial" w:cs="Arial"/>
          <w:sz w:val="23"/>
          <w:szCs w:val="23"/>
          <w:lang w:val="mn-MN"/>
        </w:rPr>
        <w:t>–</w:t>
      </w:r>
      <w:r w:rsidR="00ED4E71" w:rsidRPr="00C03C3C">
        <w:rPr>
          <w:rFonts w:ascii="Arial" w:hAnsi="Arial" w:cs="Arial"/>
          <w:sz w:val="23"/>
          <w:szCs w:val="23"/>
          <w:lang w:val="mn-MN"/>
        </w:rPr>
        <w:t>ны</w:t>
      </w:r>
      <w:r>
        <w:rPr>
          <w:rFonts w:ascii="Arial" w:hAnsi="Arial" w:cs="Arial"/>
          <w:sz w:val="23"/>
          <w:szCs w:val="23"/>
          <w:lang w:val="mn-MN"/>
        </w:rPr>
        <w:t xml:space="preserve"> </w:t>
      </w:r>
      <w:r w:rsidR="00504044" w:rsidRPr="00C03C3C">
        <w:rPr>
          <w:rFonts w:ascii="Arial" w:hAnsi="Arial" w:cs="Arial"/>
          <w:sz w:val="23"/>
          <w:szCs w:val="23"/>
          <w:lang w:val="mn-MN"/>
        </w:rPr>
        <w:t xml:space="preserve">өдрөөс </w:t>
      </w:r>
      <w:r>
        <w:rPr>
          <w:rFonts w:ascii="Arial" w:hAnsi="Arial" w:cs="Arial"/>
          <w:sz w:val="23"/>
          <w:szCs w:val="23"/>
          <w:lang w:val="mn-MN"/>
        </w:rPr>
        <w:t xml:space="preserve"> эхлэн </w:t>
      </w:r>
      <w:r w:rsidR="00504044" w:rsidRPr="00C03C3C">
        <w:rPr>
          <w:rFonts w:ascii="Arial" w:hAnsi="Arial" w:cs="Arial"/>
          <w:sz w:val="23"/>
          <w:szCs w:val="23"/>
          <w:lang w:val="mn-MN"/>
        </w:rPr>
        <w:t>20</w:t>
      </w:r>
      <w:r w:rsidR="00E34941" w:rsidRPr="00C03C3C">
        <w:rPr>
          <w:rFonts w:ascii="Arial" w:hAnsi="Arial" w:cs="Arial"/>
          <w:sz w:val="23"/>
          <w:szCs w:val="23"/>
          <w:lang w:val="mn-MN"/>
        </w:rPr>
        <w:t>2</w:t>
      </w:r>
      <w:r w:rsidR="00307010">
        <w:rPr>
          <w:rFonts w:ascii="Arial" w:hAnsi="Arial" w:cs="Arial"/>
          <w:sz w:val="23"/>
          <w:szCs w:val="23"/>
          <w:lang w:val="mn-MN"/>
        </w:rPr>
        <w:t>..</w:t>
      </w:r>
      <w:r w:rsidR="001749F2" w:rsidRPr="00C03C3C">
        <w:rPr>
          <w:rFonts w:ascii="Arial" w:hAnsi="Arial" w:cs="Arial"/>
          <w:sz w:val="23"/>
          <w:szCs w:val="23"/>
          <w:lang w:val="mn-MN"/>
        </w:rPr>
        <w:t xml:space="preserve"> оны </w:t>
      </w:r>
      <w:r w:rsidR="00307010">
        <w:rPr>
          <w:rFonts w:ascii="Arial" w:hAnsi="Arial" w:cs="Arial"/>
          <w:sz w:val="23"/>
          <w:szCs w:val="23"/>
          <w:lang w:val="mn-MN"/>
        </w:rPr>
        <w:t>..</w:t>
      </w:r>
      <w:r>
        <w:rPr>
          <w:rFonts w:ascii="Arial" w:hAnsi="Arial" w:cs="Arial"/>
          <w:sz w:val="23"/>
          <w:szCs w:val="23"/>
          <w:lang w:val="mn-MN"/>
        </w:rPr>
        <w:t xml:space="preserve"> дугаар </w:t>
      </w:r>
      <w:r w:rsidR="00504044" w:rsidRPr="00C03C3C">
        <w:rPr>
          <w:rFonts w:ascii="Arial" w:hAnsi="Arial" w:cs="Arial"/>
          <w:sz w:val="23"/>
          <w:szCs w:val="23"/>
          <w:lang w:val="mn-MN"/>
        </w:rPr>
        <w:t xml:space="preserve">сарын </w:t>
      </w:r>
      <w:r w:rsidR="00ED4E71" w:rsidRPr="00C03C3C">
        <w:rPr>
          <w:rFonts w:ascii="Arial" w:hAnsi="Arial" w:cs="Arial"/>
          <w:sz w:val="23"/>
          <w:szCs w:val="23"/>
          <w:lang w:val="mn-MN"/>
        </w:rPr>
        <w:t xml:space="preserve">-ны </w:t>
      </w:r>
      <w:r w:rsidR="00504044" w:rsidRPr="00C03C3C">
        <w:rPr>
          <w:rFonts w:ascii="Arial" w:hAnsi="Arial" w:cs="Arial"/>
          <w:sz w:val="23"/>
          <w:szCs w:val="23"/>
          <w:lang w:val="mn-MN"/>
        </w:rPr>
        <w:t>өдрийг дуустал</w:t>
      </w:r>
      <w:r w:rsidR="00ED4E71" w:rsidRPr="00C03C3C">
        <w:rPr>
          <w:rFonts w:ascii="Arial" w:hAnsi="Arial" w:cs="Arial"/>
          <w:sz w:val="23"/>
          <w:szCs w:val="23"/>
          <w:lang w:val="mn-MN"/>
        </w:rPr>
        <w:t xml:space="preserve"> 1 жилийн </w:t>
      </w:r>
      <w:r>
        <w:rPr>
          <w:rFonts w:ascii="Arial" w:hAnsi="Arial" w:cs="Arial"/>
          <w:sz w:val="23"/>
          <w:szCs w:val="23"/>
          <w:lang w:val="mn-MN"/>
        </w:rPr>
        <w:t>хугацаанд үйлчилнэ.</w:t>
      </w:r>
    </w:p>
    <w:p w14:paraId="2BE3741C" w14:textId="77777777" w:rsidR="00764A33" w:rsidRPr="00C03C3C" w:rsidRDefault="00347B68" w:rsidP="00764A33">
      <w:pPr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>
        <w:rPr>
          <w:rFonts w:ascii="Arial" w:hAnsi="Arial" w:cs="Arial"/>
          <w:sz w:val="23"/>
          <w:szCs w:val="23"/>
          <w:lang w:val="mn-MN"/>
        </w:rPr>
        <w:t>2.2.</w:t>
      </w:r>
      <w:r w:rsidR="00764A33">
        <w:rPr>
          <w:rFonts w:ascii="Arial" w:hAnsi="Arial" w:cs="Arial"/>
          <w:sz w:val="23"/>
          <w:szCs w:val="23"/>
          <w:lang w:val="mn-MN"/>
        </w:rPr>
        <w:t>Энэ гэрээний 2.1-д заасан хугацаа дууссан өдрөөс эхлэн эсхүл Талууд тохиролцон энэ гэрээг цуцалсан бол гэрээ цуцалсан өдрөөс эхлэн энэ гэ</w:t>
      </w:r>
      <w:r w:rsidR="00956BD6">
        <w:rPr>
          <w:rFonts w:ascii="Arial" w:hAnsi="Arial" w:cs="Arial"/>
          <w:sz w:val="23"/>
          <w:szCs w:val="23"/>
          <w:lang w:val="mn-MN"/>
        </w:rPr>
        <w:t>рээний үйлчлэл дуусгавар болно.</w:t>
      </w:r>
    </w:p>
    <w:p w14:paraId="4FEA10C4" w14:textId="77777777" w:rsidR="00504044" w:rsidRPr="00D812D7" w:rsidRDefault="00764A33" w:rsidP="00764A33">
      <w:pPr>
        <w:ind w:left="1440" w:firstLine="720"/>
        <w:rPr>
          <w:rFonts w:ascii="Arial" w:hAnsi="Arial" w:cs="Arial"/>
          <w:sz w:val="23"/>
          <w:szCs w:val="23"/>
          <w:lang w:val="mn-MN"/>
        </w:rPr>
      </w:pPr>
      <w:r>
        <w:rPr>
          <w:rFonts w:ascii="Arial" w:hAnsi="Arial" w:cs="Arial"/>
          <w:b/>
          <w:sz w:val="23"/>
          <w:szCs w:val="23"/>
          <w:lang w:val="mn-MN"/>
        </w:rPr>
        <w:t xml:space="preserve">       </w:t>
      </w:r>
      <w:r w:rsidR="00956BD6">
        <w:rPr>
          <w:rFonts w:ascii="Arial" w:hAnsi="Arial" w:cs="Arial"/>
          <w:b/>
          <w:sz w:val="23"/>
          <w:szCs w:val="23"/>
          <w:lang w:val="mn-MN"/>
        </w:rPr>
        <w:t xml:space="preserve">         </w:t>
      </w:r>
      <w:r>
        <w:rPr>
          <w:rFonts w:ascii="Arial" w:hAnsi="Arial" w:cs="Arial"/>
          <w:b/>
          <w:sz w:val="23"/>
          <w:szCs w:val="23"/>
          <w:lang w:val="mn-MN"/>
        </w:rPr>
        <w:t xml:space="preserve">  </w:t>
      </w:r>
      <w:r w:rsidRPr="00764A33">
        <w:rPr>
          <w:rFonts w:ascii="Arial" w:hAnsi="Arial" w:cs="Arial"/>
          <w:sz w:val="23"/>
          <w:szCs w:val="23"/>
          <w:lang w:val="mn-MN"/>
        </w:rPr>
        <w:t>Гурав. Талуудын эрх, үүрэг</w:t>
      </w:r>
    </w:p>
    <w:p w14:paraId="61920AB0" w14:textId="77777777" w:rsidR="00504044" w:rsidRPr="00764A33" w:rsidRDefault="00764A33" w:rsidP="00764A33">
      <w:pPr>
        <w:pStyle w:val="ListParagraph"/>
        <w:spacing w:line="276" w:lineRule="auto"/>
        <w:jc w:val="both"/>
        <w:rPr>
          <w:rFonts w:ascii="Arial" w:hAnsi="Arial" w:cs="Arial"/>
          <w:b/>
          <w:sz w:val="23"/>
          <w:szCs w:val="23"/>
          <w:u w:val="single"/>
          <w:lang w:val="mn-MN"/>
        </w:rPr>
      </w:pPr>
      <w:r w:rsidRPr="00764A33">
        <w:rPr>
          <w:rFonts w:ascii="Arial" w:hAnsi="Arial" w:cs="Arial"/>
          <w:b/>
          <w:sz w:val="23"/>
          <w:szCs w:val="23"/>
          <w:u w:val="single"/>
          <w:lang w:val="mn-MN"/>
        </w:rPr>
        <w:t>3.1.</w:t>
      </w:r>
      <w:r>
        <w:rPr>
          <w:rFonts w:ascii="Arial" w:hAnsi="Arial" w:cs="Arial"/>
          <w:b/>
          <w:sz w:val="23"/>
          <w:szCs w:val="23"/>
          <w:u w:val="single"/>
          <w:lang w:val="mn-MN"/>
        </w:rPr>
        <w:t>Үйлчлүүлэгчийн эрх, үүрэг</w:t>
      </w:r>
      <w:r w:rsidR="00504044" w:rsidRPr="00764A33">
        <w:rPr>
          <w:rFonts w:ascii="Arial" w:hAnsi="Arial" w:cs="Arial"/>
          <w:b/>
          <w:sz w:val="23"/>
          <w:szCs w:val="23"/>
          <w:u w:val="single"/>
          <w:lang w:val="mn-MN"/>
        </w:rPr>
        <w:t xml:space="preserve"> </w:t>
      </w:r>
    </w:p>
    <w:p w14:paraId="3AB0F9D3" w14:textId="77777777" w:rsidR="00956BD6" w:rsidRDefault="00764A33" w:rsidP="00956BD6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>
        <w:rPr>
          <w:rFonts w:ascii="Arial" w:hAnsi="Arial" w:cs="Arial"/>
          <w:sz w:val="23"/>
          <w:szCs w:val="23"/>
          <w:lang w:val="mn-MN"/>
        </w:rPr>
        <w:t xml:space="preserve"> 3.1.1.</w:t>
      </w:r>
      <w:r w:rsidR="00956BD6">
        <w:rPr>
          <w:rFonts w:ascii="Arial" w:hAnsi="Arial" w:cs="Arial"/>
          <w:sz w:val="23"/>
          <w:szCs w:val="23"/>
          <w:lang w:val="mn-MN"/>
        </w:rPr>
        <w:t>ү</w:t>
      </w:r>
      <w:r w:rsidR="00504044" w:rsidRPr="00764A33">
        <w:rPr>
          <w:rFonts w:ascii="Arial" w:hAnsi="Arial" w:cs="Arial"/>
          <w:sz w:val="23"/>
          <w:szCs w:val="23"/>
          <w:lang w:val="mn-MN"/>
        </w:rPr>
        <w:t xml:space="preserve">йлчлүүлэгч нь </w:t>
      </w:r>
      <w:r>
        <w:rPr>
          <w:rFonts w:ascii="Arial" w:hAnsi="Arial" w:cs="Arial"/>
          <w:sz w:val="23"/>
          <w:szCs w:val="23"/>
          <w:lang w:val="mn-MN"/>
        </w:rPr>
        <w:t xml:space="preserve">урьдчилан сэргийлэх үзлэгт </w:t>
      </w:r>
      <w:r w:rsidR="005E3413">
        <w:rPr>
          <w:rFonts w:ascii="Arial" w:hAnsi="Arial" w:cs="Arial"/>
          <w:sz w:val="23"/>
          <w:szCs w:val="23"/>
          <w:lang w:val="mn-MN"/>
        </w:rPr>
        <w:t>хамрагдах ажилт</w:t>
      </w:r>
      <w:r w:rsidR="00504044" w:rsidRPr="00764A33">
        <w:rPr>
          <w:rFonts w:ascii="Arial" w:hAnsi="Arial" w:cs="Arial"/>
          <w:sz w:val="23"/>
          <w:szCs w:val="23"/>
          <w:lang w:val="mn-MN"/>
        </w:rPr>
        <w:t xml:space="preserve">ны тоо, нэрсийн </w:t>
      </w:r>
    </w:p>
    <w:p w14:paraId="326CDF1B" w14:textId="77777777" w:rsidR="00504044" w:rsidRPr="00764A33" w:rsidRDefault="00504044" w:rsidP="00956BD6">
      <w:pPr>
        <w:spacing w:line="276" w:lineRule="auto"/>
        <w:jc w:val="both"/>
        <w:rPr>
          <w:rFonts w:ascii="Arial" w:hAnsi="Arial" w:cs="Arial"/>
          <w:sz w:val="23"/>
          <w:szCs w:val="23"/>
          <w:lang w:val="mn-MN"/>
        </w:rPr>
      </w:pPr>
      <w:r w:rsidRPr="00764A33">
        <w:rPr>
          <w:rFonts w:ascii="Arial" w:hAnsi="Arial" w:cs="Arial"/>
          <w:sz w:val="23"/>
          <w:szCs w:val="23"/>
          <w:lang w:val="mn-MN"/>
        </w:rPr>
        <w:t>жагсаалтыг холбогдох мэдээллийн хамт үйлчлэгч</w:t>
      </w:r>
      <w:r w:rsidR="00764A33">
        <w:rPr>
          <w:rFonts w:ascii="Arial" w:hAnsi="Arial" w:cs="Arial"/>
          <w:sz w:val="23"/>
          <w:szCs w:val="23"/>
          <w:lang w:val="mn-MN"/>
        </w:rPr>
        <w:t xml:space="preserve"> байгууллагад үзлэг эхлэхээс </w:t>
      </w:r>
      <w:r w:rsidRPr="00764A33">
        <w:rPr>
          <w:rFonts w:ascii="Arial" w:hAnsi="Arial" w:cs="Arial"/>
          <w:sz w:val="23"/>
          <w:szCs w:val="23"/>
          <w:lang w:val="mn-MN"/>
        </w:rPr>
        <w:t>14</w:t>
      </w:r>
      <w:r w:rsidR="00764A33">
        <w:rPr>
          <w:rFonts w:ascii="Arial" w:hAnsi="Arial" w:cs="Arial"/>
          <w:sz w:val="23"/>
          <w:szCs w:val="23"/>
          <w:lang w:val="mn-MN"/>
        </w:rPr>
        <w:t xml:space="preserve">-өөс доошгүй </w:t>
      </w:r>
      <w:r w:rsidRPr="00764A33">
        <w:rPr>
          <w:rFonts w:ascii="Arial" w:hAnsi="Arial" w:cs="Arial"/>
          <w:sz w:val="23"/>
          <w:szCs w:val="23"/>
          <w:lang w:val="mn-MN"/>
        </w:rPr>
        <w:t xml:space="preserve"> хоногийн өмнө бичгээр</w:t>
      </w:r>
      <w:r w:rsidR="00B3386E" w:rsidRPr="00764A33">
        <w:rPr>
          <w:rFonts w:ascii="Arial" w:hAnsi="Arial" w:cs="Arial"/>
          <w:sz w:val="23"/>
          <w:szCs w:val="23"/>
          <w:lang w:val="mn-MN"/>
        </w:rPr>
        <w:t xml:space="preserve"> болон цахимаар</w:t>
      </w:r>
      <w:r w:rsidRPr="00764A33">
        <w:rPr>
          <w:rFonts w:ascii="Arial" w:hAnsi="Arial" w:cs="Arial"/>
          <w:sz w:val="23"/>
          <w:szCs w:val="23"/>
          <w:lang w:val="mn-MN"/>
        </w:rPr>
        <w:t xml:space="preserve"> ирүүлнэ.</w:t>
      </w:r>
    </w:p>
    <w:p w14:paraId="15B7E547" w14:textId="77777777" w:rsidR="006E6A65" w:rsidRDefault="00764A33" w:rsidP="00956BD6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>
        <w:rPr>
          <w:rFonts w:ascii="Arial" w:hAnsi="Arial" w:cs="Arial"/>
          <w:sz w:val="23"/>
          <w:szCs w:val="23"/>
          <w:lang w:val="mn-MN"/>
        </w:rPr>
        <w:t>3.1.2.</w:t>
      </w:r>
      <w:r w:rsidR="00504044" w:rsidRPr="00764A33">
        <w:rPr>
          <w:rFonts w:ascii="Arial" w:hAnsi="Arial" w:cs="Arial"/>
          <w:sz w:val="23"/>
          <w:szCs w:val="23"/>
          <w:lang w:val="mn-MN"/>
        </w:rPr>
        <w:t xml:space="preserve"> </w:t>
      </w:r>
      <w:r w:rsidR="006E6A65">
        <w:rPr>
          <w:rFonts w:ascii="Arial" w:hAnsi="Arial" w:cs="Arial"/>
          <w:sz w:val="23"/>
          <w:szCs w:val="23"/>
          <w:lang w:val="mn-MN"/>
        </w:rPr>
        <w:t>ажилтаны урьдчилан сэргийлэх үзлэг, шинжи</w:t>
      </w:r>
      <w:r w:rsidR="005E3413">
        <w:rPr>
          <w:rFonts w:ascii="Arial" w:hAnsi="Arial" w:cs="Arial"/>
          <w:sz w:val="23"/>
          <w:szCs w:val="23"/>
          <w:lang w:val="mn-MN"/>
        </w:rPr>
        <w:t>лгээ, оношлогоог хариуцах ажилт</w:t>
      </w:r>
      <w:r w:rsidR="006E6A65">
        <w:rPr>
          <w:rFonts w:ascii="Arial" w:hAnsi="Arial" w:cs="Arial"/>
          <w:sz w:val="23"/>
          <w:szCs w:val="23"/>
          <w:lang w:val="mn-MN"/>
        </w:rPr>
        <w:t>ныг томилон ажиллуулна.</w:t>
      </w:r>
    </w:p>
    <w:p w14:paraId="4AE39FCC" w14:textId="77777777" w:rsidR="00504044" w:rsidRPr="00764A33" w:rsidRDefault="006E6A65" w:rsidP="00956BD6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>
        <w:rPr>
          <w:rFonts w:ascii="Arial" w:hAnsi="Arial" w:cs="Arial"/>
          <w:sz w:val="23"/>
          <w:szCs w:val="23"/>
          <w:lang w:val="mn-MN"/>
        </w:rPr>
        <w:t>3.1.3.</w:t>
      </w:r>
      <w:r w:rsidR="00504044" w:rsidRPr="00764A33">
        <w:rPr>
          <w:rFonts w:ascii="Arial" w:hAnsi="Arial" w:cs="Arial"/>
          <w:sz w:val="23"/>
          <w:szCs w:val="23"/>
          <w:lang w:val="mn-MN"/>
        </w:rPr>
        <w:t>ажилтнууд хуваарьт хугацаандаа</w:t>
      </w:r>
      <w:r w:rsidR="005E3413">
        <w:rPr>
          <w:rFonts w:ascii="Arial" w:hAnsi="Arial" w:cs="Arial"/>
          <w:sz w:val="23"/>
          <w:szCs w:val="23"/>
          <w:lang w:val="mn-MN"/>
        </w:rPr>
        <w:t xml:space="preserve"> бүрэн хамрагдах бөгөөд хэрэв чадахгүй бол </w:t>
      </w:r>
      <w:r w:rsidR="00504044" w:rsidRPr="00764A33">
        <w:rPr>
          <w:rFonts w:ascii="Arial" w:hAnsi="Arial" w:cs="Arial"/>
          <w:sz w:val="23"/>
          <w:szCs w:val="23"/>
          <w:lang w:val="mn-MN"/>
        </w:rPr>
        <w:t xml:space="preserve"> </w:t>
      </w:r>
      <w:r w:rsidR="005E3413">
        <w:rPr>
          <w:rFonts w:ascii="Arial" w:hAnsi="Arial" w:cs="Arial"/>
          <w:sz w:val="23"/>
          <w:szCs w:val="23"/>
          <w:lang w:val="mn-MN"/>
        </w:rPr>
        <w:t xml:space="preserve">үйлчлэгч байгууллагад бичгээр </w:t>
      </w:r>
      <w:r w:rsidR="00504044" w:rsidRPr="00764A33">
        <w:rPr>
          <w:rFonts w:ascii="Arial" w:hAnsi="Arial" w:cs="Arial"/>
          <w:sz w:val="23"/>
          <w:szCs w:val="23"/>
          <w:lang w:val="mn-MN"/>
        </w:rPr>
        <w:t xml:space="preserve"> мэдэгдэнэ.</w:t>
      </w:r>
    </w:p>
    <w:p w14:paraId="19762822" w14:textId="77777777" w:rsidR="00504044" w:rsidRPr="00956BD6" w:rsidRDefault="006E6A65" w:rsidP="00956BD6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>
        <w:rPr>
          <w:rFonts w:ascii="Arial" w:hAnsi="Arial" w:cs="Arial"/>
          <w:sz w:val="23"/>
          <w:szCs w:val="23"/>
          <w:lang w:val="mn-MN"/>
        </w:rPr>
        <w:t>3.1.4</w:t>
      </w:r>
      <w:r w:rsidR="00956BD6">
        <w:rPr>
          <w:rFonts w:ascii="Arial" w:hAnsi="Arial" w:cs="Arial"/>
          <w:sz w:val="23"/>
          <w:szCs w:val="23"/>
          <w:lang w:val="mn-MN"/>
        </w:rPr>
        <w:t>.</w:t>
      </w:r>
      <w:r w:rsidR="00504044" w:rsidRPr="00956BD6">
        <w:rPr>
          <w:rFonts w:ascii="Arial" w:hAnsi="Arial" w:cs="Arial"/>
          <w:sz w:val="23"/>
          <w:szCs w:val="23"/>
          <w:lang w:val="mn-MN"/>
        </w:rPr>
        <w:t xml:space="preserve"> эмнэлгийн эмчилгээ, үйлчилгээний </w:t>
      </w:r>
      <w:r w:rsidR="005E3413">
        <w:rPr>
          <w:rFonts w:ascii="Arial" w:hAnsi="Arial" w:cs="Arial"/>
          <w:sz w:val="23"/>
          <w:szCs w:val="23"/>
          <w:lang w:val="mn-MN"/>
        </w:rPr>
        <w:t xml:space="preserve">болон эмнэлгийн хөдөлмөрийн </w:t>
      </w:r>
      <w:r w:rsidR="00504044" w:rsidRPr="00956BD6">
        <w:rPr>
          <w:rFonts w:ascii="Arial" w:hAnsi="Arial" w:cs="Arial"/>
          <w:sz w:val="23"/>
          <w:szCs w:val="23"/>
          <w:lang w:val="mn-MN"/>
        </w:rPr>
        <w:t>дотоод журмыг дагаж баримтлан үйлчлүүлнэ.</w:t>
      </w:r>
    </w:p>
    <w:p w14:paraId="64EE5DB7" w14:textId="77777777" w:rsidR="00504044" w:rsidRPr="00956BD6" w:rsidRDefault="006E6A65" w:rsidP="00956BD6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>
        <w:rPr>
          <w:rFonts w:ascii="Arial" w:hAnsi="Arial" w:cs="Arial"/>
          <w:sz w:val="23"/>
          <w:szCs w:val="23"/>
          <w:lang w:val="mn-MN"/>
        </w:rPr>
        <w:t>3.1.5</w:t>
      </w:r>
      <w:r w:rsidR="00956BD6">
        <w:rPr>
          <w:rFonts w:ascii="Arial" w:hAnsi="Arial" w:cs="Arial"/>
          <w:sz w:val="23"/>
          <w:szCs w:val="23"/>
          <w:lang w:val="mn-MN"/>
        </w:rPr>
        <w:t>.</w:t>
      </w:r>
      <w:r w:rsidR="00AB48B9">
        <w:rPr>
          <w:rFonts w:ascii="Arial" w:hAnsi="Arial" w:cs="Arial"/>
          <w:sz w:val="23"/>
          <w:szCs w:val="23"/>
          <w:lang w:val="mn-MN"/>
        </w:rPr>
        <w:t>у</w:t>
      </w:r>
      <w:r w:rsidR="00473438" w:rsidRPr="00956BD6">
        <w:rPr>
          <w:rFonts w:ascii="Arial" w:hAnsi="Arial" w:cs="Arial"/>
          <w:sz w:val="23"/>
          <w:szCs w:val="23"/>
          <w:lang w:val="mn-MN"/>
        </w:rPr>
        <w:t>рьдчилан сэргийлэх үзлэгт орохоор</w:t>
      </w:r>
      <w:r w:rsidR="00504044" w:rsidRPr="00956BD6">
        <w:rPr>
          <w:rFonts w:ascii="Arial" w:hAnsi="Arial" w:cs="Arial"/>
          <w:sz w:val="23"/>
          <w:szCs w:val="23"/>
          <w:lang w:val="mn-MN"/>
        </w:rPr>
        <w:t xml:space="preserve"> ирэхдээ </w:t>
      </w:r>
      <w:r w:rsidR="002F2FA1" w:rsidRPr="00956BD6">
        <w:rPr>
          <w:rFonts w:ascii="Arial" w:hAnsi="Arial" w:cs="Arial"/>
          <w:sz w:val="23"/>
          <w:szCs w:val="23"/>
          <w:lang w:val="mn-MN"/>
        </w:rPr>
        <w:t xml:space="preserve">иргэний үнэмлэх, </w:t>
      </w:r>
      <w:r w:rsidR="00504044" w:rsidRPr="00956BD6">
        <w:rPr>
          <w:rFonts w:ascii="Arial" w:hAnsi="Arial" w:cs="Arial"/>
          <w:sz w:val="23"/>
          <w:szCs w:val="23"/>
          <w:lang w:val="mn-MN"/>
        </w:rPr>
        <w:t>баталгаажса</w:t>
      </w:r>
      <w:r>
        <w:rPr>
          <w:rFonts w:ascii="Arial" w:hAnsi="Arial" w:cs="Arial"/>
          <w:sz w:val="23"/>
          <w:szCs w:val="23"/>
          <w:lang w:val="mn-MN"/>
        </w:rPr>
        <w:t>н Иргэний эрүүл мэндийн дэвт</w:t>
      </w:r>
      <w:r w:rsidR="005E3413">
        <w:rPr>
          <w:rFonts w:ascii="Arial" w:hAnsi="Arial" w:cs="Arial"/>
          <w:sz w:val="23"/>
          <w:szCs w:val="23"/>
          <w:lang w:val="mn-MN"/>
        </w:rPr>
        <w:t>эр  болон өвчтөний түүхийн дэвт</w:t>
      </w:r>
      <w:r>
        <w:rPr>
          <w:rFonts w:ascii="Arial" w:hAnsi="Arial" w:cs="Arial"/>
          <w:sz w:val="23"/>
          <w:szCs w:val="23"/>
          <w:lang w:val="mn-MN"/>
        </w:rPr>
        <w:t xml:space="preserve">рийг </w:t>
      </w:r>
      <w:r w:rsidR="00956BD6">
        <w:rPr>
          <w:rFonts w:ascii="Arial" w:hAnsi="Arial" w:cs="Arial"/>
          <w:sz w:val="23"/>
          <w:szCs w:val="23"/>
          <w:lang w:val="mn-MN"/>
        </w:rPr>
        <w:t xml:space="preserve"> заавал авчирна.</w:t>
      </w:r>
    </w:p>
    <w:p w14:paraId="278E2C9E" w14:textId="77777777" w:rsidR="00294441" w:rsidRDefault="006E6A65" w:rsidP="00956BD6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>
        <w:rPr>
          <w:rFonts w:ascii="Arial" w:hAnsi="Arial" w:cs="Arial"/>
          <w:sz w:val="23"/>
          <w:szCs w:val="23"/>
          <w:lang w:val="mn-MN"/>
        </w:rPr>
        <w:lastRenderedPageBreak/>
        <w:t>3.1.6</w:t>
      </w:r>
      <w:r w:rsidR="00956BD6">
        <w:rPr>
          <w:rFonts w:ascii="Arial" w:hAnsi="Arial" w:cs="Arial"/>
          <w:sz w:val="23"/>
          <w:szCs w:val="23"/>
          <w:lang w:val="mn-MN"/>
        </w:rPr>
        <w:t>.</w:t>
      </w:r>
      <w:r w:rsidR="00AB48B9">
        <w:rPr>
          <w:rFonts w:ascii="Arial" w:hAnsi="Arial" w:cs="Arial"/>
          <w:sz w:val="23"/>
          <w:szCs w:val="23"/>
          <w:lang w:val="mn-MN"/>
        </w:rPr>
        <w:t>ү</w:t>
      </w:r>
      <w:r w:rsidR="002F2FA1" w:rsidRPr="00956BD6">
        <w:rPr>
          <w:rFonts w:ascii="Arial" w:hAnsi="Arial" w:cs="Arial"/>
          <w:sz w:val="23"/>
          <w:szCs w:val="23"/>
          <w:lang w:val="mn-MN"/>
        </w:rPr>
        <w:t>йлчлүүлэгч</w:t>
      </w:r>
      <w:r w:rsidR="00504044" w:rsidRPr="00956BD6">
        <w:rPr>
          <w:rFonts w:ascii="Arial" w:hAnsi="Arial" w:cs="Arial"/>
          <w:sz w:val="23"/>
          <w:szCs w:val="23"/>
          <w:lang w:val="mn-MN"/>
        </w:rPr>
        <w:t xml:space="preserve"> гэрээг сунгах тохиолдолд хүсэлтээ гэрээний хугацаа дуусахаас </w:t>
      </w:r>
      <w:r w:rsidR="00956BD6">
        <w:rPr>
          <w:rFonts w:ascii="Arial" w:hAnsi="Arial" w:cs="Arial"/>
          <w:sz w:val="23"/>
          <w:szCs w:val="23"/>
          <w:lang w:val="mn-MN"/>
        </w:rPr>
        <w:t xml:space="preserve">2-оос доошгүй  сарын </w:t>
      </w:r>
      <w:r w:rsidR="00504044" w:rsidRPr="00956BD6">
        <w:rPr>
          <w:rFonts w:ascii="Arial" w:hAnsi="Arial" w:cs="Arial"/>
          <w:sz w:val="23"/>
          <w:szCs w:val="23"/>
          <w:lang w:val="mn-MN"/>
        </w:rPr>
        <w:t xml:space="preserve"> өмнө а</w:t>
      </w:r>
      <w:r w:rsidR="00AB48B9">
        <w:rPr>
          <w:rFonts w:ascii="Arial" w:hAnsi="Arial" w:cs="Arial"/>
          <w:sz w:val="23"/>
          <w:szCs w:val="23"/>
          <w:lang w:val="mn-MN"/>
        </w:rPr>
        <w:t>лбан ёсоор үйлчлэгчид мэдэгдэнэ.</w:t>
      </w:r>
    </w:p>
    <w:p w14:paraId="14527BE6" w14:textId="77777777" w:rsidR="00AB48B9" w:rsidRPr="00956BD6" w:rsidRDefault="006E6A65" w:rsidP="00956BD6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>
        <w:rPr>
          <w:rFonts w:ascii="Arial" w:hAnsi="Arial" w:cs="Arial"/>
          <w:sz w:val="23"/>
          <w:szCs w:val="23"/>
          <w:lang w:val="mn-MN"/>
        </w:rPr>
        <w:t>3.1.7</w:t>
      </w:r>
      <w:r w:rsidR="00AB48B9">
        <w:rPr>
          <w:rFonts w:ascii="Arial" w:hAnsi="Arial" w:cs="Arial"/>
          <w:sz w:val="23"/>
          <w:szCs w:val="23"/>
          <w:lang w:val="mn-MN"/>
        </w:rPr>
        <w:t>.хүсэлтийн дагуу хийлгэсэн нэмэлт, шинжилгээ, оно</w:t>
      </w:r>
      <w:r w:rsidR="0041615F">
        <w:rPr>
          <w:rFonts w:ascii="Arial" w:hAnsi="Arial" w:cs="Arial"/>
          <w:sz w:val="23"/>
          <w:szCs w:val="23"/>
          <w:lang w:val="mn-MN"/>
        </w:rPr>
        <w:t>шилгооны төлбөрийг энэ гэрээнд заасан журмын дагуу төлнө.</w:t>
      </w:r>
    </w:p>
    <w:p w14:paraId="3B67D982" w14:textId="77777777" w:rsidR="005E3413" w:rsidRDefault="00956BD6" w:rsidP="00956BD6">
      <w:pPr>
        <w:spacing w:line="276" w:lineRule="auto"/>
        <w:ind w:firstLine="360"/>
        <w:jc w:val="both"/>
        <w:rPr>
          <w:rFonts w:ascii="Arial" w:hAnsi="Arial" w:cs="Arial"/>
          <w:sz w:val="23"/>
          <w:szCs w:val="23"/>
          <w:lang w:val="mn-MN"/>
        </w:rPr>
      </w:pPr>
      <w:r>
        <w:rPr>
          <w:rFonts w:ascii="Arial" w:hAnsi="Arial" w:cs="Arial"/>
          <w:sz w:val="23"/>
          <w:szCs w:val="23"/>
          <w:lang w:val="mn-MN"/>
        </w:rPr>
        <w:t xml:space="preserve">     </w:t>
      </w:r>
      <w:r w:rsidR="006E6A65">
        <w:rPr>
          <w:rFonts w:ascii="Arial" w:hAnsi="Arial" w:cs="Arial"/>
          <w:sz w:val="23"/>
          <w:szCs w:val="23"/>
          <w:lang w:val="mn-MN"/>
        </w:rPr>
        <w:t>3.1.8</w:t>
      </w:r>
      <w:r>
        <w:rPr>
          <w:rFonts w:ascii="Arial" w:hAnsi="Arial" w:cs="Arial"/>
          <w:sz w:val="23"/>
          <w:szCs w:val="23"/>
          <w:lang w:val="mn-MN"/>
        </w:rPr>
        <w:t>.</w:t>
      </w:r>
      <w:r w:rsidR="00AB48B9">
        <w:rPr>
          <w:rFonts w:ascii="Arial" w:hAnsi="Arial" w:cs="Arial"/>
          <w:sz w:val="23"/>
          <w:szCs w:val="23"/>
          <w:lang w:val="mn-MN"/>
        </w:rPr>
        <w:t>э</w:t>
      </w:r>
      <w:r w:rsidR="0041615F">
        <w:rPr>
          <w:rFonts w:ascii="Arial" w:hAnsi="Arial" w:cs="Arial"/>
          <w:sz w:val="23"/>
          <w:szCs w:val="23"/>
          <w:lang w:val="mn-MN"/>
        </w:rPr>
        <w:t>мнэлэг үйлчилгээтэй холбогд</w:t>
      </w:r>
      <w:r w:rsidR="005E3413">
        <w:rPr>
          <w:rFonts w:ascii="Arial" w:hAnsi="Arial" w:cs="Arial"/>
          <w:sz w:val="23"/>
          <w:szCs w:val="23"/>
          <w:lang w:val="mn-MN"/>
        </w:rPr>
        <w:t>ох  санал, хүсэлт, гомдол гаргах, шийдвэрлүүлж хариу авна.</w:t>
      </w:r>
    </w:p>
    <w:p w14:paraId="1A10177C" w14:textId="77777777" w:rsidR="0041615F" w:rsidRDefault="005E3413" w:rsidP="00956BD6">
      <w:pPr>
        <w:spacing w:line="276" w:lineRule="auto"/>
        <w:ind w:firstLine="360"/>
        <w:jc w:val="both"/>
        <w:rPr>
          <w:rFonts w:ascii="Arial" w:hAnsi="Arial" w:cs="Arial"/>
          <w:sz w:val="23"/>
          <w:szCs w:val="23"/>
          <w:lang w:val="mn-MN"/>
        </w:rPr>
      </w:pPr>
      <w:r>
        <w:rPr>
          <w:rFonts w:ascii="Arial" w:hAnsi="Arial" w:cs="Arial"/>
          <w:sz w:val="23"/>
          <w:szCs w:val="23"/>
          <w:lang w:val="mn-MN"/>
        </w:rPr>
        <w:t>3.1.8.гэрээнд нэмэлт, өөрчлөлт оруулах санал гаргах, гэрээг цуцлах, гэрээний үүргээ биелүүлэхийг шаардах эрх эдэлнэ.</w:t>
      </w:r>
      <w:r w:rsidR="0041615F">
        <w:rPr>
          <w:rFonts w:ascii="Arial" w:hAnsi="Arial" w:cs="Arial"/>
          <w:sz w:val="23"/>
          <w:szCs w:val="23"/>
          <w:lang w:val="mn-MN"/>
        </w:rPr>
        <w:t xml:space="preserve"> </w:t>
      </w:r>
    </w:p>
    <w:p w14:paraId="7661BFEB" w14:textId="77777777" w:rsidR="00504044" w:rsidRPr="00956BD6" w:rsidRDefault="00956BD6" w:rsidP="00956BD6">
      <w:pPr>
        <w:spacing w:line="276" w:lineRule="auto"/>
        <w:ind w:firstLine="360"/>
        <w:jc w:val="both"/>
        <w:rPr>
          <w:rFonts w:ascii="Arial" w:hAnsi="Arial" w:cs="Arial"/>
          <w:b/>
          <w:sz w:val="23"/>
          <w:szCs w:val="23"/>
          <w:u w:val="single"/>
          <w:lang w:val="mn-MN"/>
        </w:rPr>
      </w:pPr>
      <w:r>
        <w:rPr>
          <w:rFonts w:ascii="Arial" w:hAnsi="Arial" w:cs="Arial"/>
          <w:b/>
          <w:sz w:val="23"/>
          <w:szCs w:val="23"/>
          <w:u w:val="single"/>
          <w:lang w:val="mn-MN"/>
        </w:rPr>
        <w:t xml:space="preserve">  </w:t>
      </w:r>
      <w:r w:rsidR="006E6A65">
        <w:rPr>
          <w:rFonts w:ascii="Arial" w:hAnsi="Arial" w:cs="Arial"/>
          <w:b/>
          <w:sz w:val="23"/>
          <w:szCs w:val="23"/>
          <w:u w:val="single"/>
          <w:lang w:val="mn-MN"/>
        </w:rPr>
        <w:t>3</w:t>
      </w:r>
      <w:r>
        <w:rPr>
          <w:rFonts w:ascii="Arial" w:hAnsi="Arial" w:cs="Arial"/>
          <w:b/>
          <w:sz w:val="23"/>
          <w:szCs w:val="23"/>
          <w:u w:val="single"/>
          <w:lang w:val="mn-MN"/>
        </w:rPr>
        <w:t>.</w:t>
      </w:r>
      <w:r w:rsidR="006E6A65">
        <w:rPr>
          <w:rFonts w:ascii="Arial" w:hAnsi="Arial" w:cs="Arial"/>
          <w:b/>
          <w:sz w:val="23"/>
          <w:szCs w:val="23"/>
          <w:u w:val="single"/>
          <w:lang w:val="mn-MN"/>
        </w:rPr>
        <w:t>2</w:t>
      </w:r>
      <w:r w:rsidR="00AB48B9">
        <w:rPr>
          <w:rFonts w:ascii="Arial" w:hAnsi="Arial" w:cs="Arial"/>
          <w:b/>
          <w:sz w:val="23"/>
          <w:szCs w:val="23"/>
          <w:u w:val="single"/>
          <w:lang w:val="mn-MN"/>
        </w:rPr>
        <w:t>.</w:t>
      </w:r>
      <w:r w:rsidRPr="00956BD6">
        <w:rPr>
          <w:rFonts w:ascii="Arial" w:hAnsi="Arial" w:cs="Arial"/>
          <w:b/>
          <w:sz w:val="23"/>
          <w:szCs w:val="23"/>
          <w:u w:val="single"/>
          <w:lang w:val="mn-MN"/>
        </w:rPr>
        <w:t>Үйлчлэгчийн эрх, үүрэг</w:t>
      </w:r>
      <w:r w:rsidR="00504044" w:rsidRPr="00956BD6">
        <w:rPr>
          <w:rFonts w:ascii="Arial" w:hAnsi="Arial" w:cs="Arial"/>
          <w:b/>
          <w:sz w:val="23"/>
          <w:szCs w:val="23"/>
          <w:u w:val="single"/>
          <w:lang w:val="mn-MN"/>
        </w:rPr>
        <w:t xml:space="preserve"> </w:t>
      </w:r>
    </w:p>
    <w:p w14:paraId="1F0C8C57" w14:textId="77777777" w:rsidR="00956BD6" w:rsidRDefault="006E6A65" w:rsidP="00AB48B9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>
        <w:rPr>
          <w:rFonts w:ascii="Arial" w:hAnsi="Arial" w:cs="Arial"/>
          <w:sz w:val="23"/>
          <w:szCs w:val="23"/>
          <w:lang w:val="mn-MN"/>
        </w:rPr>
        <w:t>3.2</w:t>
      </w:r>
      <w:r w:rsidR="00956BD6">
        <w:rPr>
          <w:rFonts w:ascii="Arial" w:hAnsi="Arial" w:cs="Arial"/>
          <w:sz w:val="23"/>
          <w:szCs w:val="23"/>
          <w:lang w:val="mn-MN"/>
        </w:rPr>
        <w:t>.</w:t>
      </w:r>
      <w:r>
        <w:rPr>
          <w:rFonts w:ascii="Arial" w:hAnsi="Arial" w:cs="Arial"/>
          <w:sz w:val="23"/>
          <w:szCs w:val="23"/>
          <w:lang w:val="mn-MN"/>
        </w:rPr>
        <w:t>1</w:t>
      </w:r>
      <w:r w:rsidR="00956BD6">
        <w:rPr>
          <w:rFonts w:ascii="Arial" w:hAnsi="Arial" w:cs="Arial"/>
          <w:sz w:val="23"/>
          <w:szCs w:val="23"/>
          <w:lang w:val="mn-MN"/>
        </w:rPr>
        <w:t>.</w:t>
      </w:r>
      <w:r w:rsidR="00AB48B9">
        <w:rPr>
          <w:rFonts w:ascii="Arial" w:hAnsi="Arial" w:cs="Arial"/>
          <w:sz w:val="23"/>
          <w:szCs w:val="23"/>
          <w:lang w:val="mn-MN"/>
        </w:rPr>
        <w:t>э</w:t>
      </w:r>
      <w:r w:rsidR="00504044" w:rsidRPr="00956BD6">
        <w:rPr>
          <w:rFonts w:ascii="Arial" w:hAnsi="Arial" w:cs="Arial"/>
          <w:sz w:val="23"/>
          <w:szCs w:val="23"/>
          <w:lang w:val="mn-MN"/>
        </w:rPr>
        <w:t>мнэлгийн дотоод журмыг дагаж, баримтл</w:t>
      </w:r>
      <w:r w:rsidR="00956BD6">
        <w:rPr>
          <w:rFonts w:ascii="Arial" w:hAnsi="Arial" w:cs="Arial"/>
          <w:sz w:val="23"/>
          <w:szCs w:val="23"/>
          <w:lang w:val="mn-MN"/>
        </w:rPr>
        <w:t xml:space="preserve">ан үйлчлүүлэхийг </w:t>
      </w:r>
      <w:r w:rsidR="007F7F23">
        <w:rPr>
          <w:rFonts w:ascii="Arial" w:hAnsi="Arial" w:cs="Arial"/>
          <w:sz w:val="23"/>
          <w:szCs w:val="23"/>
          <w:lang w:val="mn-MN"/>
        </w:rPr>
        <w:t xml:space="preserve">үйлчлүүлэгч байгууллагын ажилтнуудаас </w:t>
      </w:r>
      <w:r w:rsidR="00956BD6">
        <w:rPr>
          <w:rFonts w:ascii="Arial" w:hAnsi="Arial" w:cs="Arial"/>
          <w:sz w:val="23"/>
          <w:szCs w:val="23"/>
          <w:lang w:val="mn-MN"/>
        </w:rPr>
        <w:t>шаардана.</w:t>
      </w:r>
    </w:p>
    <w:p w14:paraId="3F70A3B9" w14:textId="77777777" w:rsidR="00504044" w:rsidRPr="00956BD6" w:rsidRDefault="006E6A65" w:rsidP="00AB48B9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>
        <w:rPr>
          <w:rFonts w:ascii="Arial" w:hAnsi="Arial" w:cs="Arial"/>
          <w:sz w:val="23"/>
          <w:szCs w:val="23"/>
          <w:lang w:val="mn-MN"/>
        </w:rPr>
        <w:t>3.2</w:t>
      </w:r>
      <w:r w:rsidR="00956BD6">
        <w:rPr>
          <w:rFonts w:ascii="Arial" w:hAnsi="Arial" w:cs="Arial"/>
          <w:sz w:val="23"/>
          <w:szCs w:val="23"/>
          <w:lang w:val="mn-MN"/>
        </w:rPr>
        <w:t>.</w:t>
      </w:r>
      <w:r w:rsidR="00AB48B9">
        <w:rPr>
          <w:rFonts w:ascii="Arial" w:hAnsi="Arial" w:cs="Arial"/>
          <w:sz w:val="23"/>
          <w:szCs w:val="23"/>
          <w:lang w:val="mn-MN"/>
        </w:rPr>
        <w:t>2.үйлчлүүлэгчийн урьдчилан сэргийлэх үзлэг, оношилгоо, шинжилгээг Э</w:t>
      </w:r>
      <w:r w:rsidR="00504044" w:rsidRPr="00956BD6">
        <w:rPr>
          <w:rFonts w:ascii="Arial" w:hAnsi="Arial" w:cs="Arial"/>
          <w:sz w:val="23"/>
          <w:szCs w:val="23"/>
          <w:lang w:val="mn-MN"/>
        </w:rPr>
        <w:t xml:space="preserve">рүүл мэндийн тухай хууль, </w:t>
      </w:r>
      <w:r w:rsidR="00AB48B9">
        <w:rPr>
          <w:rFonts w:ascii="Arial" w:hAnsi="Arial" w:cs="Arial"/>
          <w:sz w:val="23"/>
          <w:szCs w:val="23"/>
          <w:lang w:val="mn-MN"/>
        </w:rPr>
        <w:t>Эмнэлгийн тусламж, үйлчилгээний тухай хууль болон холб</w:t>
      </w:r>
      <w:r w:rsidR="00504044" w:rsidRPr="00956BD6">
        <w:rPr>
          <w:rFonts w:ascii="Arial" w:hAnsi="Arial" w:cs="Arial"/>
          <w:sz w:val="23"/>
          <w:szCs w:val="23"/>
          <w:lang w:val="mn-MN"/>
        </w:rPr>
        <w:t xml:space="preserve">огдох </w:t>
      </w:r>
      <w:r w:rsidR="00AB48B9">
        <w:rPr>
          <w:rFonts w:ascii="Arial" w:hAnsi="Arial" w:cs="Arial"/>
          <w:sz w:val="23"/>
          <w:szCs w:val="23"/>
          <w:lang w:val="mn-MN"/>
        </w:rPr>
        <w:t xml:space="preserve">бусад </w:t>
      </w:r>
      <w:r w:rsidR="00504044" w:rsidRPr="00956BD6">
        <w:rPr>
          <w:rFonts w:ascii="Arial" w:hAnsi="Arial" w:cs="Arial"/>
          <w:sz w:val="23"/>
          <w:szCs w:val="23"/>
          <w:lang w:val="mn-MN"/>
        </w:rPr>
        <w:t>хууль тогтоомж</w:t>
      </w:r>
      <w:r w:rsidR="00AB48B9">
        <w:rPr>
          <w:rFonts w:ascii="Arial" w:hAnsi="Arial" w:cs="Arial"/>
          <w:sz w:val="23"/>
          <w:szCs w:val="23"/>
          <w:lang w:val="mn-MN"/>
        </w:rPr>
        <w:t>, эмнэлзүйн заавар, зөвлөмжийн дагу</w:t>
      </w:r>
      <w:r w:rsidR="007F7F23">
        <w:rPr>
          <w:rFonts w:ascii="Arial" w:hAnsi="Arial" w:cs="Arial"/>
          <w:sz w:val="23"/>
          <w:szCs w:val="23"/>
          <w:lang w:val="mn-MN"/>
        </w:rPr>
        <w:t>у</w:t>
      </w:r>
      <w:r w:rsidR="00AB48B9">
        <w:rPr>
          <w:rFonts w:ascii="Arial" w:hAnsi="Arial" w:cs="Arial"/>
          <w:sz w:val="23"/>
          <w:szCs w:val="23"/>
          <w:lang w:val="mn-MN"/>
        </w:rPr>
        <w:t xml:space="preserve"> </w:t>
      </w:r>
      <w:r w:rsidR="00504044" w:rsidRPr="00956BD6">
        <w:rPr>
          <w:rFonts w:ascii="Arial" w:hAnsi="Arial" w:cs="Arial"/>
          <w:sz w:val="23"/>
          <w:szCs w:val="23"/>
          <w:lang w:val="mn-MN"/>
        </w:rPr>
        <w:t xml:space="preserve"> чанартай хийж гүйцэтгэнэ.</w:t>
      </w:r>
    </w:p>
    <w:p w14:paraId="5F45B9EF" w14:textId="77777777" w:rsidR="006E6A65" w:rsidRDefault="006E6A65" w:rsidP="006E6A65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>
        <w:rPr>
          <w:rFonts w:ascii="Arial" w:hAnsi="Arial" w:cs="Arial"/>
          <w:sz w:val="23"/>
          <w:szCs w:val="23"/>
          <w:lang w:val="mn-MN"/>
        </w:rPr>
        <w:t>3.2</w:t>
      </w:r>
      <w:r w:rsidR="00AB48B9">
        <w:rPr>
          <w:rFonts w:ascii="Arial" w:hAnsi="Arial" w:cs="Arial"/>
          <w:sz w:val="23"/>
          <w:szCs w:val="23"/>
          <w:lang w:val="mn-MN"/>
        </w:rPr>
        <w:t>.3.ү</w:t>
      </w:r>
      <w:r w:rsidR="00504044" w:rsidRPr="00AB48B9">
        <w:rPr>
          <w:rFonts w:ascii="Arial" w:hAnsi="Arial" w:cs="Arial"/>
          <w:sz w:val="23"/>
          <w:szCs w:val="23"/>
          <w:lang w:val="mn-MN"/>
        </w:rPr>
        <w:t>йлчлүүлэгч</w:t>
      </w:r>
      <w:r w:rsidR="00B3386E" w:rsidRPr="00AB48B9">
        <w:rPr>
          <w:rFonts w:ascii="Arial" w:hAnsi="Arial" w:cs="Arial"/>
          <w:sz w:val="23"/>
          <w:szCs w:val="23"/>
          <w:lang w:val="mn-MN"/>
        </w:rPr>
        <w:t>ээс</w:t>
      </w:r>
      <w:r w:rsidR="00AB48B9">
        <w:rPr>
          <w:rFonts w:ascii="Arial" w:hAnsi="Arial" w:cs="Arial"/>
          <w:sz w:val="23"/>
          <w:szCs w:val="23"/>
          <w:lang w:val="mn-MN"/>
        </w:rPr>
        <w:t xml:space="preserve"> </w:t>
      </w:r>
      <w:r w:rsidR="00B3386E" w:rsidRPr="00AB48B9">
        <w:rPr>
          <w:rFonts w:ascii="Arial" w:hAnsi="Arial" w:cs="Arial"/>
          <w:sz w:val="23"/>
          <w:szCs w:val="23"/>
          <w:lang w:val="mn-MN"/>
        </w:rPr>
        <w:t>ир</w:t>
      </w:r>
      <w:r w:rsidR="00504044" w:rsidRPr="00AB48B9">
        <w:rPr>
          <w:rFonts w:ascii="Arial" w:hAnsi="Arial" w:cs="Arial"/>
          <w:sz w:val="23"/>
          <w:szCs w:val="23"/>
          <w:lang w:val="mn-MN"/>
        </w:rPr>
        <w:t>үүлсэн санал, хуваарийг үндэслэн харилцан тохи</w:t>
      </w:r>
      <w:r w:rsidR="007F7F23">
        <w:rPr>
          <w:rFonts w:ascii="Arial" w:hAnsi="Arial" w:cs="Arial"/>
          <w:sz w:val="23"/>
          <w:szCs w:val="23"/>
          <w:lang w:val="mn-MN"/>
        </w:rPr>
        <w:t>ролцсоны үндсэн дээр ажилтнуудын</w:t>
      </w:r>
      <w:r w:rsidR="00504044" w:rsidRPr="00AB48B9">
        <w:rPr>
          <w:rFonts w:ascii="Arial" w:hAnsi="Arial" w:cs="Arial"/>
          <w:sz w:val="23"/>
          <w:szCs w:val="23"/>
          <w:lang w:val="mn-MN"/>
        </w:rPr>
        <w:t xml:space="preserve"> үзлэг</w:t>
      </w:r>
      <w:r w:rsidR="00AB48B9">
        <w:rPr>
          <w:rFonts w:ascii="Arial" w:hAnsi="Arial" w:cs="Arial"/>
          <w:sz w:val="23"/>
          <w:szCs w:val="23"/>
          <w:lang w:val="mn-MN"/>
        </w:rPr>
        <w:t>,</w:t>
      </w:r>
      <w:r w:rsidR="007F7F23">
        <w:rPr>
          <w:rFonts w:ascii="Arial" w:hAnsi="Arial" w:cs="Arial"/>
          <w:sz w:val="23"/>
          <w:szCs w:val="23"/>
          <w:lang w:val="mn-MN"/>
        </w:rPr>
        <w:t xml:space="preserve"> шинжилгээг </w:t>
      </w:r>
      <w:r w:rsidR="00504044" w:rsidRPr="00AB48B9">
        <w:rPr>
          <w:rFonts w:ascii="Arial" w:hAnsi="Arial" w:cs="Arial"/>
          <w:sz w:val="23"/>
          <w:szCs w:val="23"/>
          <w:lang w:val="mn-MN"/>
        </w:rPr>
        <w:t xml:space="preserve"> зохион байгуулна.</w:t>
      </w:r>
    </w:p>
    <w:p w14:paraId="10FAFBD7" w14:textId="77777777" w:rsidR="00623BBF" w:rsidRDefault="00623BBF" w:rsidP="00623BBF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>
        <w:rPr>
          <w:rFonts w:ascii="Arial" w:hAnsi="Arial" w:cs="Arial"/>
          <w:sz w:val="23"/>
          <w:szCs w:val="23"/>
          <w:lang w:val="mn-MN"/>
        </w:rPr>
        <w:t>3.2.4.Нэмэлт үзлэг, онош</w:t>
      </w:r>
      <w:r w:rsidR="007F7F23">
        <w:rPr>
          <w:rFonts w:ascii="Arial" w:hAnsi="Arial" w:cs="Arial"/>
          <w:sz w:val="23"/>
          <w:szCs w:val="23"/>
          <w:lang w:val="mn-MN"/>
        </w:rPr>
        <w:t>ил</w:t>
      </w:r>
      <w:r>
        <w:rPr>
          <w:rFonts w:ascii="Arial" w:hAnsi="Arial" w:cs="Arial"/>
          <w:sz w:val="23"/>
          <w:szCs w:val="23"/>
          <w:lang w:val="mn-MN"/>
        </w:rPr>
        <w:t>гоо</w:t>
      </w:r>
      <w:r w:rsidR="007F7F23">
        <w:rPr>
          <w:rFonts w:ascii="Arial" w:hAnsi="Arial" w:cs="Arial"/>
          <w:sz w:val="23"/>
          <w:szCs w:val="23"/>
          <w:lang w:val="mn-MN"/>
        </w:rPr>
        <w:t>,</w:t>
      </w:r>
      <w:r>
        <w:rPr>
          <w:rFonts w:ascii="Arial" w:hAnsi="Arial" w:cs="Arial"/>
          <w:sz w:val="23"/>
          <w:szCs w:val="23"/>
          <w:lang w:val="mn-MN"/>
        </w:rPr>
        <w:t xml:space="preserve"> шинжилгээний төлбөрийг нэхэмжлэн авна.</w:t>
      </w:r>
    </w:p>
    <w:p w14:paraId="079C1DCF" w14:textId="77777777" w:rsidR="00623BBF" w:rsidRDefault="00623BBF" w:rsidP="00623BBF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>
        <w:rPr>
          <w:rFonts w:ascii="Arial" w:hAnsi="Arial" w:cs="Arial"/>
          <w:sz w:val="23"/>
          <w:szCs w:val="23"/>
          <w:lang w:val="mn-MN"/>
        </w:rPr>
        <w:t>3.2.5.Үйлчлүүлэгч талаас гэрээний үүргээ биелүүлэхийг шаардах, санал, хүсэлт, шаардлагыг хүргүүлнэ.</w:t>
      </w:r>
    </w:p>
    <w:p w14:paraId="0B30323E" w14:textId="77777777" w:rsidR="007F7F23" w:rsidRDefault="007F7F23" w:rsidP="00623BBF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>
        <w:rPr>
          <w:rFonts w:ascii="Arial" w:hAnsi="Arial" w:cs="Arial"/>
          <w:sz w:val="23"/>
          <w:szCs w:val="23"/>
          <w:lang w:val="mn-MN"/>
        </w:rPr>
        <w:t>3.2.6.Гэрээнд нэмэлт, өөрчлөлт оруулах, гэрээг цуцлах санал хүргүүлэх, гэрээний үүргээ биелүүлэхийг үйлчлүүлэгчээс шаардах эрхтэй байна.</w:t>
      </w:r>
    </w:p>
    <w:p w14:paraId="53043629" w14:textId="77777777" w:rsidR="007F7F23" w:rsidRDefault="007F7F23" w:rsidP="00623BBF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>
        <w:rPr>
          <w:rFonts w:ascii="Arial" w:hAnsi="Arial" w:cs="Arial"/>
          <w:sz w:val="23"/>
          <w:szCs w:val="23"/>
          <w:lang w:val="mn-MN"/>
        </w:rPr>
        <w:t>3.2.7.Үзлэгийн үед үйлчлүүлэгийн ажилтан Эмнэлгийн мэргэжилтний ёс зүйн дүрэмд заасан зөрчил гаргасан бол эмнэлгийн тусламж, үйлчилгээ үзүүлэхээс татгалзах эрх эдэлнэ.</w:t>
      </w:r>
    </w:p>
    <w:p w14:paraId="639EA13A" w14:textId="3CE14FB8" w:rsidR="00504044" w:rsidRPr="00AB48B9" w:rsidRDefault="00AB48B9" w:rsidP="00623BBF">
      <w:pPr>
        <w:spacing w:line="276" w:lineRule="auto"/>
        <w:jc w:val="both"/>
        <w:rPr>
          <w:rFonts w:ascii="Arial" w:hAnsi="Arial" w:cs="Arial"/>
          <w:sz w:val="23"/>
          <w:szCs w:val="23"/>
          <w:lang w:val="mn-MN"/>
        </w:rPr>
      </w:pPr>
      <w:r>
        <w:rPr>
          <w:rFonts w:ascii="Arial" w:hAnsi="Arial" w:cs="Arial"/>
          <w:sz w:val="23"/>
          <w:szCs w:val="23"/>
          <w:lang w:val="mn-MN"/>
        </w:rPr>
        <w:tab/>
      </w:r>
      <w:r w:rsidR="007F7F23">
        <w:rPr>
          <w:rFonts w:ascii="Arial" w:hAnsi="Arial" w:cs="Arial"/>
          <w:sz w:val="23"/>
          <w:szCs w:val="23"/>
          <w:lang w:val="mn-MN"/>
        </w:rPr>
        <w:t>3.2.8</w:t>
      </w:r>
      <w:r>
        <w:rPr>
          <w:rFonts w:ascii="Arial" w:hAnsi="Arial" w:cs="Arial"/>
          <w:sz w:val="23"/>
          <w:szCs w:val="23"/>
          <w:lang w:val="mn-MN"/>
        </w:rPr>
        <w:t>.</w:t>
      </w:r>
      <w:r w:rsidR="00B3386E" w:rsidRPr="00AB48B9">
        <w:rPr>
          <w:rFonts w:ascii="Arial" w:hAnsi="Arial" w:cs="Arial"/>
          <w:sz w:val="23"/>
          <w:szCs w:val="23"/>
          <w:lang w:val="mn-MN"/>
        </w:rPr>
        <w:t xml:space="preserve">Урьдчилан сэргийлэх </w:t>
      </w:r>
      <w:r w:rsidR="00504044" w:rsidRPr="00AB48B9">
        <w:rPr>
          <w:rFonts w:ascii="Arial" w:hAnsi="Arial" w:cs="Arial"/>
          <w:sz w:val="23"/>
          <w:szCs w:val="23"/>
          <w:lang w:val="mn-MN"/>
        </w:rPr>
        <w:t>үзлэ</w:t>
      </w:r>
      <w:r w:rsidR="00B3386E" w:rsidRPr="00AB48B9">
        <w:rPr>
          <w:rFonts w:ascii="Arial" w:hAnsi="Arial" w:cs="Arial"/>
          <w:sz w:val="23"/>
          <w:szCs w:val="23"/>
          <w:lang w:val="mn-MN"/>
        </w:rPr>
        <w:t>гийг</w:t>
      </w:r>
      <w:r w:rsidR="00504044" w:rsidRPr="00AB48B9">
        <w:rPr>
          <w:rFonts w:ascii="Arial" w:hAnsi="Arial" w:cs="Arial"/>
          <w:sz w:val="23"/>
          <w:szCs w:val="23"/>
          <w:lang w:val="mn-MN"/>
        </w:rPr>
        <w:t xml:space="preserve"> зохион байгуулах ажлыг</w:t>
      </w:r>
      <w:r w:rsidR="00B3386E" w:rsidRPr="00AB48B9">
        <w:rPr>
          <w:rFonts w:ascii="Arial" w:hAnsi="Arial" w:cs="Arial"/>
          <w:sz w:val="23"/>
          <w:szCs w:val="23"/>
          <w:lang w:val="mn-MN"/>
        </w:rPr>
        <w:t xml:space="preserve"> Ам</w:t>
      </w:r>
      <w:r w:rsidR="00372334" w:rsidRPr="00AB48B9">
        <w:rPr>
          <w:rFonts w:ascii="Arial" w:hAnsi="Arial" w:cs="Arial"/>
          <w:sz w:val="23"/>
          <w:szCs w:val="23"/>
          <w:lang w:val="mn-MN"/>
        </w:rPr>
        <w:t>б</w:t>
      </w:r>
      <w:r w:rsidR="00B3386E" w:rsidRPr="00AB48B9">
        <w:rPr>
          <w:rFonts w:ascii="Arial" w:hAnsi="Arial" w:cs="Arial"/>
          <w:sz w:val="23"/>
          <w:szCs w:val="23"/>
          <w:lang w:val="mn-MN"/>
        </w:rPr>
        <w:t>улаторийн</w:t>
      </w:r>
      <w:r w:rsidR="00504044" w:rsidRPr="00AB48B9">
        <w:rPr>
          <w:rFonts w:ascii="Arial" w:hAnsi="Arial" w:cs="Arial"/>
          <w:sz w:val="23"/>
          <w:szCs w:val="23"/>
          <w:lang w:val="mn-MN"/>
        </w:rPr>
        <w:t xml:space="preserve"> тасгийн эрхлэгч </w:t>
      </w:r>
      <w:r w:rsidR="00D06472">
        <w:rPr>
          <w:rFonts w:ascii="Arial" w:hAnsi="Arial" w:cs="Arial"/>
          <w:sz w:val="23"/>
          <w:szCs w:val="23"/>
          <w:lang w:val="mn-MN"/>
        </w:rPr>
        <w:t xml:space="preserve">Д.Солонго Холбоо барих утас:88079249 </w:t>
      </w:r>
      <w:r w:rsidR="007F7F23">
        <w:rPr>
          <w:rFonts w:ascii="Arial" w:hAnsi="Arial" w:cs="Arial"/>
          <w:sz w:val="23"/>
          <w:szCs w:val="23"/>
          <w:lang w:val="mn-MN"/>
        </w:rPr>
        <w:t>/</w:t>
      </w:r>
      <w:r w:rsidR="00372334" w:rsidRPr="00AB48B9">
        <w:rPr>
          <w:rFonts w:ascii="Arial" w:hAnsi="Arial" w:cs="Arial"/>
          <w:sz w:val="23"/>
          <w:szCs w:val="23"/>
          <w:lang w:val="mn-MN"/>
        </w:rPr>
        <w:t xml:space="preserve">үзлэгийн талаарх </w:t>
      </w:r>
      <w:r w:rsidR="00504044" w:rsidRPr="00AB48B9">
        <w:rPr>
          <w:rFonts w:ascii="Arial" w:hAnsi="Arial" w:cs="Arial"/>
          <w:sz w:val="23"/>
          <w:szCs w:val="23"/>
          <w:lang w:val="mn-MN"/>
        </w:rPr>
        <w:t xml:space="preserve">нэгдсэн дүгнэлтийг их эмч  </w:t>
      </w:r>
      <w:r w:rsidR="00D06472">
        <w:rPr>
          <w:rFonts w:ascii="Arial" w:hAnsi="Arial" w:cs="Arial"/>
          <w:sz w:val="23"/>
          <w:szCs w:val="23"/>
          <w:lang w:val="mn-MN"/>
        </w:rPr>
        <w:t>Х.Мөнхдалай</w:t>
      </w:r>
      <w:r w:rsidR="00D06472" w:rsidRPr="00AB48B9">
        <w:rPr>
          <w:rFonts w:ascii="Arial" w:hAnsi="Arial" w:cs="Arial"/>
          <w:sz w:val="23"/>
          <w:szCs w:val="23"/>
          <w:lang w:val="mn-MN"/>
        </w:rPr>
        <w:t xml:space="preserve"> </w:t>
      </w:r>
      <w:r w:rsidR="00D06472">
        <w:rPr>
          <w:rFonts w:ascii="Arial" w:hAnsi="Arial" w:cs="Arial"/>
          <w:sz w:val="23"/>
          <w:szCs w:val="23"/>
          <w:lang w:val="mn-MN"/>
        </w:rPr>
        <w:t>/Холбоо барих утас - 99168318</w:t>
      </w:r>
      <w:r w:rsidR="00D06472" w:rsidRPr="00AB48B9">
        <w:rPr>
          <w:rFonts w:ascii="Arial" w:hAnsi="Arial" w:cs="Arial"/>
          <w:sz w:val="23"/>
          <w:szCs w:val="23"/>
          <w:lang w:val="mn-MN"/>
        </w:rPr>
        <w:t>/</w:t>
      </w:r>
      <w:r w:rsidR="00D06472">
        <w:rPr>
          <w:rFonts w:ascii="Arial" w:hAnsi="Arial" w:cs="Arial"/>
          <w:sz w:val="23"/>
          <w:szCs w:val="23"/>
          <w:lang w:val="mn-MN"/>
        </w:rPr>
        <w:t xml:space="preserve"> </w:t>
      </w:r>
      <w:r w:rsidR="006E6A65">
        <w:rPr>
          <w:rFonts w:ascii="Arial" w:hAnsi="Arial" w:cs="Arial"/>
          <w:sz w:val="23"/>
          <w:szCs w:val="23"/>
          <w:lang w:val="mn-MN"/>
        </w:rPr>
        <w:t>хариуцан ажиллана.</w:t>
      </w:r>
      <w:r w:rsidR="00504044" w:rsidRPr="00AB48B9">
        <w:rPr>
          <w:rFonts w:ascii="Arial" w:hAnsi="Arial" w:cs="Arial"/>
          <w:sz w:val="23"/>
          <w:szCs w:val="23"/>
          <w:lang w:val="mn-MN"/>
        </w:rPr>
        <w:t xml:space="preserve"> </w:t>
      </w:r>
    </w:p>
    <w:p w14:paraId="579C2235" w14:textId="77777777" w:rsidR="00504044" w:rsidRPr="006E6A65" w:rsidRDefault="007F7F23" w:rsidP="006E6A65">
      <w:pPr>
        <w:spacing w:line="276" w:lineRule="auto"/>
        <w:ind w:left="1440" w:firstLine="720"/>
        <w:jc w:val="both"/>
        <w:rPr>
          <w:rFonts w:ascii="Arial" w:hAnsi="Arial" w:cs="Arial"/>
          <w:sz w:val="23"/>
          <w:szCs w:val="23"/>
          <w:lang w:val="mn-MN"/>
        </w:rPr>
      </w:pPr>
      <w:r>
        <w:rPr>
          <w:rFonts w:ascii="Arial" w:hAnsi="Arial" w:cs="Arial"/>
          <w:sz w:val="23"/>
          <w:szCs w:val="23"/>
          <w:lang w:val="mn-MN"/>
        </w:rPr>
        <w:t xml:space="preserve">      </w:t>
      </w:r>
      <w:r w:rsidR="00623BBF">
        <w:rPr>
          <w:rFonts w:ascii="Arial" w:hAnsi="Arial" w:cs="Arial"/>
          <w:sz w:val="23"/>
          <w:szCs w:val="23"/>
          <w:lang w:val="mn-MN"/>
        </w:rPr>
        <w:t>Дөрөв</w:t>
      </w:r>
      <w:r w:rsidR="006E6A65">
        <w:rPr>
          <w:rFonts w:ascii="Arial" w:hAnsi="Arial" w:cs="Arial"/>
          <w:sz w:val="23"/>
          <w:szCs w:val="23"/>
          <w:lang w:val="mn-MN"/>
        </w:rPr>
        <w:t>.Талуудын хамтран хүлээх үүрэг</w:t>
      </w:r>
    </w:p>
    <w:p w14:paraId="1BD939ED" w14:textId="77777777" w:rsidR="00504044" w:rsidRPr="00623BBF" w:rsidRDefault="00623BBF" w:rsidP="00623BBF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>
        <w:rPr>
          <w:rFonts w:ascii="Arial" w:hAnsi="Arial" w:cs="Arial"/>
          <w:sz w:val="23"/>
          <w:szCs w:val="23"/>
          <w:lang w:val="mn-MN"/>
        </w:rPr>
        <w:t>4.1.</w:t>
      </w:r>
      <w:r w:rsidR="00504044" w:rsidRPr="00623BBF">
        <w:rPr>
          <w:rFonts w:ascii="Arial" w:hAnsi="Arial" w:cs="Arial"/>
          <w:sz w:val="23"/>
          <w:szCs w:val="23"/>
          <w:lang w:val="mn-MN"/>
        </w:rPr>
        <w:t xml:space="preserve">Талууд гэрээгээр хүлээсэн үүргээ </w:t>
      </w:r>
      <w:r>
        <w:rPr>
          <w:rFonts w:ascii="Arial" w:hAnsi="Arial" w:cs="Arial"/>
          <w:sz w:val="23"/>
          <w:szCs w:val="23"/>
          <w:lang w:val="mn-MN"/>
        </w:rPr>
        <w:t xml:space="preserve"> бүрэн </w:t>
      </w:r>
      <w:r w:rsidR="00504044" w:rsidRPr="00623BBF">
        <w:rPr>
          <w:rFonts w:ascii="Arial" w:hAnsi="Arial" w:cs="Arial"/>
          <w:sz w:val="23"/>
          <w:szCs w:val="23"/>
          <w:lang w:val="mn-MN"/>
        </w:rPr>
        <w:t>биелүүлнэ.</w:t>
      </w:r>
    </w:p>
    <w:p w14:paraId="778FF76F" w14:textId="77777777" w:rsidR="00504044" w:rsidRPr="00623BBF" w:rsidRDefault="00623BBF" w:rsidP="00623BBF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>
        <w:rPr>
          <w:rFonts w:ascii="Arial" w:hAnsi="Arial" w:cs="Arial"/>
          <w:sz w:val="23"/>
          <w:szCs w:val="23"/>
          <w:lang w:val="mn-MN"/>
        </w:rPr>
        <w:t xml:space="preserve">4.2.Энэхүү гэрээ байгуулагдсанаар талууд хоёр байгууллагын үйл ажиллагааны чиглэлээр бусад этгээдээс давуу эрх эдлэхгүй.  </w:t>
      </w:r>
    </w:p>
    <w:p w14:paraId="69146252" w14:textId="77777777" w:rsidR="00504044" w:rsidRPr="00623BBF" w:rsidRDefault="00623BBF" w:rsidP="00623BBF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>
        <w:rPr>
          <w:rFonts w:ascii="Arial" w:hAnsi="Arial" w:cs="Arial"/>
          <w:sz w:val="23"/>
          <w:szCs w:val="23"/>
          <w:lang w:val="mn-MN"/>
        </w:rPr>
        <w:t>4.3.</w:t>
      </w:r>
      <w:r w:rsidR="00504044" w:rsidRPr="00623BBF">
        <w:rPr>
          <w:rFonts w:ascii="Arial" w:hAnsi="Arial" w:cs="Arial"/>
          <w:sz w:val="23"/>
          <w:szCs w:val="23"/>
          <w:lang w:val="mn-MN"/>
        </w:rPr>
        <w:t xml:space="preserve">Эрүүл мэндийн тусламж үйлчилгээтэй холбоотой бэлэн мөнгөний төлбөр тооцоог </w:t>
      </w:r>
      <w:r>
        <w:rPr>
          <w:rFonts w:ascii="Arial" w:hAnsi="Arial" w:cs="Arial"/>
          <w:sz w:val="23"/>
          <w:szCs w:val="23"/>
          <w:lang w:val="mn-MN"/>
        </w:rPr>
        <w:t>зөвхөн эмнэлгийн төв</w:t>
      </w:r>
      <w:r w:rsidR="00504044" w:rsidRPr="00623BBF">
        <w:rPr>
          <w:rFonts w:ascii="Arial" w:hAnsi="Arial" w:cs="Arial"/>
          <w:sz w:val="23"/>
          <w:szCs w:val="23"/>
          <w:lang w:val="mn-MN"/>
        </w:rPr>
        <w:t xml:space="preserve"> касс</w:t>
      </w:r>
      <w:r>
        <w:rPr>
          <w:rFonts w:ascii="Arial" w:hAnsi="Arial" w:cs="Arial"/>
          <w:sz w:val="23"/>
          <w:szCs w:val="23"/>
          <w:lang w:val="mn-MN"/>
        </w:rPr>
        <w:t xml:space="preserve">анд </w:t>
      </w:r>
      <w:r w:rsidR="00504044" w:rsidRPr="00623BBF">
        <w:rPr>
          <w:rFonts w:ascii="Arial" w:hAnsi="Arial" w:cs="Arial"/>
          <w:sz w:val="23"/>
          <w:szCs w:val="23"/>
          <w:lang w:val="mn-MN"/>
        </w:rPr>
        <w:t xml:space="preserve"> </w:t>
      </w:r>
      <w:r>
        <w:rPr>
          <w:rFonts w:ascii="Arial" w:hAnsi="Arial" w:cs="Arial"/>
          <w:sz w:val="23"/>
          <w:szCs w:val="23"/>
          <w:lang w:val="mn-MN"/>
        </w:rPr>
        <w:t xml:space="preserve">бэлэн бусаар хийх тооцоог эмнэлгийн </w:t>
      </w:r>
      <w:r w:rsidR="00504044" w:rsidRPr="00623BBF">
        <w:rPr>
          <w:rFonts w:ascii="Arial" w:hAnsi="Arial" w:cs="Arial"/>
          <w:sz w:val="23"/>
          <w:szCs w:val="23"/>
          <w:lang w:val="mn-MN"/>
        </w:rPr>
        <w:t>т</w:t>
      </w:r>
      <w:r>
        <w:rPr>
          <w:rFonts w:ascii="Arial" w:hAnsi="Arial" w:cs="Arial"/>
          <w:sz w:val="23"/>
          <w:szCs w:val="23"/>
          <w:lang w:val="mn-MN"/>
        </w:rPr>
        <w:t xml:space="preserve">өрийн сан дахь харилцах дансанд төлнө. </w:t>
      </w:r>
      <w:r w:rsidR="00504044" w:rsidRPr="00623BBF">
        <w:rPr>
          <w:rFonts w:ascii="Arial" w:hAnsi="Arial" w:cs="Arial"/>
          <w:sz w:val="23"/>
          <w:szCs w:val="23"/>
          <w:lang w:val="mn-MN"/>
        </w:rPr>
        <w:t xml:space="preserve"> </w:t>
      </w:r>
    </w:p>
    <w:p w14:paraId="4E0CCD83" w14:textId="77777777" w:rsidR="00504044" w:rsidRPr="00623BBF" w:rsidRDefault="00623BBF" w:rsidP="00623BBF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>
        <w:rPr>
          <w:rFonts w:ascii="Arial" w:hAnsi="Arial" w:cs="Arial"/>
          <w:sz w:val="23"/>
          <w:szCs w:val="23"/>
          <w:lang w:val="mn-MN"/>
        </w:rPr>
        <w:t>4.4.</w:t>
      </w:r>
      <w:r w:rsidR="00504044" w:rsidRPr="00623BBF">
        <w:rPr>
          <w:rFonts w:ascii="Arial" w:hAnsi="Arial" w:cs="Arial"/>
          <w:sz w:val="23"/>
          <w:szCs w:val="23"/>
          <w:lang w:val="mn-MN"/>
        </w:rPr>
        <w:t xml:space="preserve">Талууд </w:t>
      </w:r>
      <w:r>
        <w:rPr>
          <w:rFonts w:ascii="Arial" w:hAnsi="Arial" w:cs="Arial"/>
          <w:sz w:val="23"/>
          <w:szCs w:val="23"/>
          <w:lang w:val="mn-MN"/>
        </w:rPr>
        <w:t xml:space="preserve">харилцан тохиролцож </w:t>
      </w:r>
      <w:r w:rsidR="00504044" w:rsidRPr="00623BBF">
        <w:rPr>
          <w:rFonts w:ascii="Arial" w:hAnsi="Arial" w:cs="Arial"/>
          <w:sz w:val="23"/>
          <w:szCs w:val="23"/>
          <w:lang w:val="mn-MN"/>
        </w:rPr>
        <w:t>гэрээнд</w:t>
      </w:r>
      <w:r>
        <w:rPr>
          <w:rFonts w:ascii="Arial" w:hAnsi="Arial" w:cs="Arial"/>
          <w:sz w:val="23"/>
          <w:szCs w:val="23"/>
          <w:lang w:val="mn-MN"/>
        </w:rPr>
        <w:t xml:space="preserve"> бичгээр </w:t>
      </w:r>
      <w:r w:rsidR="00504044" w:rsidRPr="00623BBF">
        <w:rPr>
          <w:rFonts w:ascii="Arial" w:hAnsi="Arial" w:cs="Arial"/>
          <w:sz w:val="23"/>
          <w:szCs w:val="23"/>
          <w:lang w:val="mn-MN"/>
        </w:rPr>
        <w:t xml:space="preserve"> нэмэлт</w:t>
      </w:r>
      <w:r>
        <w:rPr>
          <w:rFonts w:ascii="Arial" w:hAnsi="Arial" w:cs="Arial"/>
          <w:sz w:val="23"/>
          <w:szCs w:val="23"/>
          <w:lang w:val="mn-MN"/>
        </w:rPr>
        <w:t xml:space="preserve">, өөрчлөлт оруулж болох бөгөөд </w:t>
      </w:r>
      <w:r w:rsidR="00504044" w:rsidRPr="00623BBF">
        <w:rPr>
          <w:rFonts w:ascii="Arial" w:hAnsi="Arial" w:cs="Arial"/>
          <w:sz w:val="23"/>
          <w:szCs w:val="23"/>
          <w:lang w:val="mn-MN"/>
        </w:rPr>
        <w:t>нэмэлт</w:t>
      </w:r>
      <w:r w:rsidR="007F7F23">
        <w:rPr>
          <w:rFonts w:ascii="Arial" w:hAnsi="Arial" w:cs="Arial"/>
          <w:sz w:val="23"/>
          <w:szCs w:val="23"/>
          <w:lang w:val="mn-MN"/>
        </w:rPr>
        <w:t>,</w:t>
      </w:r>
      <w:r w:rsidR="00504044" w:rsidRPr="00623BBF">
        <w:rPr>
          <w:rFonts w:ascii="Arial" w:hAnsi="Arial" w:cs="Arial"/>
          <w:sz w:val="23"/>
          <w:szCs w:val="23"/>
          <w:lang w:val="mn-MN"/>
        </w:rPr>
        <w:t xml:space="preserve"> өөрчлөлтийг бичгээр үйлдэн </w:t>
      </w:r>
      <w:r>
        <w:rPr>
          <w:rFonts w:ascii="Arial" w:hAnsi="Arial" w:cs="Arial"/>
          <w:sz w:val="23"/>
          <w:szCs w:val="23"/>
          <w:lang w:val="mn-MN"/>
        </w:rPr>
        <w:t xml:space="preserve"> </w:t>
      </w:r>
      <w:r w:rsidR="00504044" w:rsidRPr="00623BBF">
        <w:rPr>
          <w:rFonts w:ascii="Arial" w:hAnsi="Arial" w:cs="Arial"/>
          <w:sz w:val="23"/>
          <w:szCs w:val="23"/>
          <w:lang w:val="mn-MN"/>
        </w:rPr>
        <w:t>баталгаажуулсанаар хүчин төгөлдөр болно.</w:t>
      </w:r>
    </w:p>
    <w:p w14:paraId="5C34FFBE" w14:textId="77777777" w:rsidR="00504044" w:rsidRPr="00623BBF" w:rsidRDefault="00623BBF" w:rsidP="00623BBF">
      <w:pPr>
        <w:spacing w:line="276" w:lineRule="auto"/>
        <w:ind w:firstLine="360"/>
        <w:jc w:val="both"/>
        <w:rPr>
          <w:rFonts w:ascii="Arial" w:hAnsi="Arial" w:cs="Arial"/>
          <w:sz w:val="23"/>
          <w:szCs w:val="23"/>
          <w:lang w:val="mn-MN"/>
        </w:rPr>
      </w:pPr>
      <w:r>
        <w:rPr>
          <w:rFonts w:ascii="Arial" w:hAnsi="Arial" w:cs="Arial"/>
          <w:sz w:val="23"/>
          <w:szCs w:val="23"/>
          <w:lang w:val="mn-MN"/>
        </w:rPr>
        <w:t xml:space="preserve">    4.5.</w:t>
      </w:r>
      <w:r w:rsidR="00504044" w:rsidRPr="00623BBF">
        <w:rPr>
          <w:rFonts w:ascii="Arial" w:hAnsi="Arial" w:cs="Arial"/>
          <w:sz w:val="23"/>
          <w:szCs w:val="23"/>
          <w:lang w:val="mn-MN"/>
        </w:rPr>
        <w:t xml:space="preserve">Гэрээ дуусахад талууд гэрээг дүгнэн </w:t>
      </w:r>
      <w:r w:rsidR="00033ABF">
        <w:rPr>
          <w:rFonts w:ascii="Arial" w:hAnsi="Arial" w:cs="Arial"/>
          <w:sz w:val="23"/>
          <w:szCs w:val="23"/>
          <w:lang w:val="mn-MN"/>
        </w:rPr>
        <w:t>боломжтой бол энэ гэрээний хугацааг сунг</w:t>
      </w:r>
      <w:r w:rsidR="007F7F23">
        <w:rPr>
          <w:rFonts w:ascii="Arial" w:hAnsi="Arial" w:cs="Arial"/>
          <w:sz w:val="23"/>
          <w:szCs w:val="23"/>
          <w:lang w:val="mn-MN"/>
        </w:rPr>
        <w:t>ах, эсхүл дахин гэрээ байгуулах асуудлыг тохиролцон шийдвэрлэнэ.</w:t>
      </w:r>
      <w:r w:rsidR="00504044" w:rsidRPr="00623BBF">
        <w:rPr>
          <w:rFonts w:ascii="Arial" w:hAnsi="Arial" w:cs="Arial"/>
          <w:sz w:val="23"/>
          <w:szCs w:val="23"/>
          <w:lang w:val="mn-MN"/>
        </w:rPr>
        <w:t xml:space="preserve"> </w:t>
      </w:r>
    </w:p>
    <w:p w14:paraId="7843FE1A" w14:textId="77777777" w:rsidR="00504044" w:rsidRPr="008A0B94" w:rsidRDefault="00033ABF" w:rsidP="00033ABF">
      <w:pPr>
        <w:pStyle w:val="ListParagraph"/>
        <w:spacing w:line="276" w:lineRule="auto"/>
        <w:ind w:left="2880" w:firstLine="720"/>
        <w:jc w:val="both"/>
        <w:rPr>
          <w:rFonts w:ascii="Arial" w:hAnsi="Arial" w:cs="Arial"/>
          <w:bCs/>
          <w:sz w:val="23"/>
          <w:szCs w:val="23"/>
          <w:lang w:val="mn-MN"/>
        </w:rPr>
      </w:pPr>
      <w:r w:rsidRPr="008A0B94">
        <w:rPr>
          <w:rFonts w:ascii="Arial" w:hAnsi="Arial" w:cs="Arial"/>
          <w:bCs/>
          <w:sz w:val="23"/>
          <w:szCs w:val="23"/>
          <w:lang w:val="mn-MN"/>
        </w:rPr>
        <w:t>Тав.  Нууц хадгалах</w:t>
      </w:r>
    </w:p>
    <w:p w14:paraId="637822BB" w14:textId="77777777" w:rsidR="00ED7A35" w:rsidRDefault="008D4480" w:rsidP="00033ABF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>
        <w:rPr>
          <w:rFonts w:ascii="Arial" w:hAnsi="Arial" w:cs="Arial"/>
          <w:sz w:val="23"/>
          <w:szCs w:val="23"/>
          <w:lang w:val="mn-MN"/>
        </w:rPr>
        <w:t>5.1</w:t>
      </w:r>
      <w:r w:rsidR="00033ABF">
        <w:rPr>
          <w:rFonts w:ascii="Arial" w:hAnsi="Arial" w:cs="Arial"/>
          <w:sz w:val="23"/>
          <w:szCs w:val="23"/>
          <w:lang w:val="mn-MN"/>
        </w:rPr>
        <w:t>.</w:t>
      </w:r>
      <w:r w:rsidR="00294441" w:rsidRPr="00033ABF">
        <w:rPr>
          <w:rFonts w:ascii="Arial" w:hAnsi="Arial" w:cs="Arial"/>
          <w:sz w:val="23"/>
          <w:szCs w:val="23"/>
          <w:lang w:val="mn-MN"/>
        </w:rPr>
        <w:t>Эрүүл мэндийн үзлэг, шинжилгээ, оношилгооны үр дүн</w:t>
      </w:r>
      <w:r w:rsidR="00033ABF">
        <w:rPr>
          <w:rFonts w:ascii="Arial" w:hAnsi="Arial" w:cs="Arial"/>
          <w:sz w:val="23"/>
          <w:szCs w:val="23"/>
          <w:lang w:val="mn-MN"/>
        </w:rPr>
        <w:t xml:space="preserve">, дүгнэлт нь хүний </w:t>
      </w:r>
      <w:r w:rsidR="007F7F23">
        <w:rPr>
          <w:rFonts w:ascii="Arial" w:hAnsi="Arial" w:cs="Arial"/>
          <w:sz w:val="23"/>
          <w:szCs w:val="23"/>
          <w:lang w:val="mn-MN"/>
        </w:rPr>
        <w:t xml:space="preserve">хувийн </w:t>
      </w:r>
      <w:r w:rsidR="00033ABF">
        <w:rPr>
          <w:rFonts w:ascii="Arial" w:hAnsi="Arial" w:cs="Arial"/>
          <w:sz w:val="23"/>
          <w:szCs w:val="23"/>
          <w:lang w:val="mn-MN"/>
        </w:rPr>
        <w:t>нууцад</w:t>
      </w:r>
      <w:r w:rsidR="00294441" w:rsidRPr="00033ABF">
        <w:rPr>
          <w:rFonts w:ascii="Arial" w:hAnsi="Arial" w:cs="Arial"/>
          <w:sz w:val="23"/>
          <w:szCs w:val="23"/>
          <w:lang w:val="mn-MN"/>
        </w:rPr>
        <w:t xml:space="preserve"> хамаарах бөгөөд зөвхөн үйлчлүүлэгчид өөрт нь</w:t>
      </w:r>
      <w:r w:rsidR="00ED7A35" w:rsidRPr="00033ABF">
        <w:rPr>
          <w:rFonts w:ascii="Arial" w:hAnsi="Arial" w:cs="Arial"/>
          <w:sz w:val="23"/>
          <w:szCs w:val="23"/>
          <w:lang w:val="mn-MN"/>
        </w:rPr>
        <w:t xml:space="preserve"> мэдээлэх, хэвлэн өгөх үүргийг үйлчлэгч байгууллага хүлээнэ.</w:t>
      </w:r>
    </w:p>
    <w:p w14:paraId="12D9405F" w14:textId="77777777" w:rsidR="008D4480" w:rsidRPr="00033ABF" w:rsidRDefault="008D4480" w:rsidP="00033ABF">
      <w:pPr>
        <w:spacing w:line="276" w:lineRule="auto"/>
        <w:ind w:firstLine="720"/>
        <w:jc w:val="both"/>
        <w:rPr>
          <w:rFonts w:ascii="Arial" w:hAnsi="Arial" w:cs="Arial"/>
          <w:b/>
          <w:bCs/>
          <w:sz w:val="23"/>
          <w:szCs w:val="23"/>
          <w:lang w:val="mn-MN"/>
        </w:rPr>
      </w:pPr>
      <w:r>
        <w:rPr>
          <w:rFonts w:ascii="Arial" w:hAnsi="Arial" w:cs="Arial"/>
          <w:sz w:val="23"/>
          <w:szCs w:val="23"/>
          <w:lang w:val="mn-MN"/>
        </w:rPr>
        <w:t xml:space="preserve">5.2.Талууд энэ гэрээг хэрэгжүүлэх явцад олж мэдсэн </w:t>
      </w:r>
      <w:r w:rsidR="007F7F23">
        <w:rPr>
          <w:rFonts w:ascii="Arial" w:hAnsi="Arial" w:cs="Arial"/>
          <w:sz w:val="23"/>
          <w:szCs w:val="23"/>
          <w:lang w:val="mn-MN"/>
        </w:rPr>
        <w:t xml:space="preserve">төрийн, </w:t>
      </w:r>
      <w:r>
        <w:rPr>
          <w:rFonts w:ascii="Arial" w:hAnsi="Arial" w:cs="Arial"/>
          <w:sz w:val="23"/>
          <w:szCs w:val="23"/>
          <w:lang w:val="mn-MN"/>
        </w:rPr>
        <w:t>салбар</w:t>
      </w:r>
      <w:r w:rsidR="007F7F23">
        <w:rPr>
          <w:rFonts w:ascii="Arial" w:hAnsi="Arial" w:cs="Arial"/>
          <w:sz w:val="23"/>
          <w:szCs w:val="23"/>
          <w:lang w:val="mn-MN"/>
        </w:rPr>
        <w:t xml:space="preserve">ын </w:t>
      </w:r>
      <w:r>
        <w:rPr>
          <w:rFonts w:ascii="Arial" w:hAnsi="Arial" w:cs="Arial"/>
          <w:sz w:val="23"/>
          <w:szCs w:val="23"/>
          <w:lang w:val="mn-MN"/>
        </w:rPr>
        <w:t xml:space="preserve">, байгууллагын болон хүний </w:t>
      </w:r>
      <w:r w:rsidR="007F7F23">
        <w:rPr>
          <w:rFonts w:ascii="Arial" w:hAnsi="Arial" w:cs="Arial"/>
          <w:sz w:val="23"/>
          <w:szCs w:val="23"/>
          <w:lang w:val="mn-MN"/>
        </w:rPr>
        <w:t xml:space="preserve">хувийн </w:t>
      </w:r>
      <w:r>
        <w:rPr>
          <w:rFonts w:ascii="Arial" w:hAnsi="Arial" w:cs="Arial"/>
          <w:sz w:val="23"/>
          <w:szCs w:val="23"/>
          <w:lang w:val="mn-MN"/>
        </w:rPr>
        <w:t>нууцыг энэ  гэрээ дуусгавар болсоноос хойш</w:t>
      </w:r>
      <w:r w:rsidR="007F7F23">
        <w:rPr>
          <w:rFonts w:ascii="Arial" w:hAnsi="Arial" w:cs="Arial"/>
          <w:sz w:val="23"/>
          <w:szCs w:val="23"/>
          <w:lang w:val="mn-MN"/>
        </w:rPr>
        <w:t xml:space="preserve"> ч</w:t>
      </w:r>
      <w:r>
        <w:rPr>
          <w:rFonts w:ascii="Arial" w:hAnsi="Arial" w:cs="Arial"/>
          <w:sz w:val="23"/>
          <w:szCs w:val="23"/>
          <w:lang w:val="mn-MN"/>
        </w:rPr>
        <w:t xml:space="preserve"> хадгалж, задруулахгүй байна. </w:t>
      </w:r>
    </w:p>
    <w:p w14:paraId="33872739" w14:textId="77777777" w:rsidR="008D4480" w:rsidRDefault="008D4480" w:rsidP="008D4480">
      <w:pPr>
        <w:jc w:val="both"/>
        <w:rPr>
          <w:rFonts w:ascii="Arial" w:hAnsi="Arial" w:cs="Arial"/>
          <w:sz w:val="23"/>
          <w:szCs w:val="23"/>
          <w:lang w:val="mn-MN"/>
        </w:rPr>
      </w:pPr>
    </w:p>
    <w:p w14:paraId="62F87DB6" w14:textId="77777777" w:rsidR="008D4480" w:rsidRDefault="008D4480" w:rsidP="008D4480">
      <w:pPr>
        <w:jc w:val="both"/>
        <w:rPr>
          <w:rFonts w:ascii="Arial" w:hAnsi="Arial" w:cs="Arial"/>
          <w:sz w:val="23"/>
          <w:szCs w:val="23"/>
          <w:lang w:val="mn-MN"/>
        </w:rPr>
      </w:pPr>
      <w:r>
        <w:rPr>
          <w:rFonts w:ascii="Arial" w:hAnsi="Arial" w:cs="Arial"/>
          <w:sz w:val="23"/>
          <w:szCs w:val="23"/>
          <w:lang w:val="mn-MN"/>
        </w:rPr>
        <w:tab/>
      </w:r>
      <w:r>
        <w:rPr>
          <w:rFonts w:ascii="Arial" w:hAnsi="Arial" w:cs="Arial"/>
          <w:sz w:val="23"/>
          <w:szCs w:val="23"/>
          <w:lang w:val="mn-MN"/>
        </w:rPr>
        <w:tab/>
      </w:r>
      <w:r>
        <w:rPr>
          <w:rFonts w:ascii="Arial" w:hAnsi="Arial" w:cs="Arial"/>
          <w:sz w:val="23"/>
          <w:szCs w:val="23"/>
          <w:lang w:val="mn-MN"/>
        </w:rPr>
        <w:tab/>
      </w:r>
      <w:r>
        <w:rPr>
          <w:rFonts w:ascii="Arial" w:hAnsi="Arial" w:cs="Arial"/>
          <w:sz w:val="23"/>
          <w:szCs w:val="23"/>
          <w:lang w:val="mn-MN"/>
        </w:rPr>
        <w:tab/>
        <w:t xml:space="preserve">Зургаа.Төлбөр, тооцоо хийх </w:t>
      </w:r>
    </w:p>
    <w:p w14:paraId="71FB9E4F" w14:textId="77777777" w:rsidR="008D4480" w:rsidRDefault="008D4480" w:rsidP="008D4480">
      <w:pPr>
        <w:jc w:val="both"/>
        <w:rPr>
          <w:rFonts w:ascii="Arial" w:hAnsi="Arial" w:cs="Arial"/>
          <w:sz w:val="23"/>
          <w:szCs w:val="23"/>
          <w:lang w:val="mn-MN"/>
        </w:rPr>
      </w:pPr>
    </w:p>
    <w:p w14:paraId="5CF52BD1" w14:textId="77777777" w:rsidR="00764A33" w:rsidRPr="008D4480" w:rsidRDefault="008D4480" w:rsidP="008D4480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>
        <w:rPr>
          <w:rFonts w:ascii="Arial" w:hAnsi="Arial" w:cs="Arial"/>
          <w:sz w:val="23"/>
          <w:szCs w:val="23"/>
          <w:lang w:val="mn-MN"/>
        </w:rPr>
        <w:lastRenderedPageBreak/>
        <w:t>6.1.</w:t>
      </w:r>
      <w:r w:rsidR="00764A33" w:rsidRPr="008D4480">
        <w:rPr>
          <w:rFonts w:ascii="Arial" w:hAnsi="Arial" w:cs="Arial"/>
          <w:sz w:val="23"/>
          <w:szCs w:val="23"/>
          <w:lang w:val="mn-MN"/>
        </w:rPr>
        <w:t>Үйлчлэгч нь үйл</w:t>
      </w:r>
      <w:r>
        <w:rPr>
          <w:rFonts w:ascii="Arial" w:hAnsi="Arial" w:cs="Arial"/>
          <w:sz w:val="23"/>
          <w:szCs w:val="23"/>
          <w:lang w:val="mn-MN"/>
        </w:rPr>
        <w:t xml:space="preserve">члүүлэгчийн нийт </w:t>
      </w:r>
      <w:r w:rsidR="00077071">
        <w:rPr>
          <w:rFonts w:ascii="Arial" w:hAnsi="Arial" w:cs="Arial"/>
          <w:sz w:val="23"/>
          <w:szCs w:val="23"/>
          <w:lang w:val="mn-MN"/>
        </w:rPr>
        <w:t>.........</w:t>
      </w:r>
      <w:r>
        <w:rPr>
          <w:rFonts w:ascii="Arial" w:hAnsi="Arial" w:cs="Arial"/>
          <w:sz w:val="23"/>
          <w:szCs w:val="23"/>
          <w:lang w:val="mn-MN"/>
        </w:rPr>
        <w:t xml:space="preserve"> ажилтанд эрүүл мэндийн </w:t>
      </w:r>
      <w:r w:rsidR="00764A33" w:rsidRPr="008D4480">
        <w:rPr>
          <w:rFonts w:ascii="Arial" w:hAnsi="Arial" w:cs="Arial"/>
          <w:sz w:val="23"/>
          <w:szCs w:val="23"/>
          <w:lang w:val="mn-MN"/>
        </w:rPr>
        <w:t xml:space="preserve"> урьдчилан сэргийлэх үзлэгийг эрүүл мэндийн даатгалын сангийн санхүүжилтээр болон үйлчлүүлэгчийн хүсэлтээр </w:t>
      </w:r>
      <w:r>
        <w:rPr>
          <w:rFonts w:ascii="Arial" w:hAnsi="Arial" w:cs="Arial"/>
          <w:sz w:val="23"/>
          <w:szCs w:val="23"/>
          <w:lang w:val="mn-MN"/>
        </w:rPr>
        <w:t xml:space="preserve">хийлгэсэн нэмэлт үзлэг, оношлогоо, шинжилгээг </w:t>
      </w:r>
      <w:r w:rsidR="00764A33" w:rsidRPr="008D4480">
        <w:rPr>
          <w:rFonts w:ascii="Arial" w:hAnsi="Arial" w:cs="Arial"/>
          <w:sz w:val="23"/>
          <w:szCs w:val="23"/>
          <w:lang w:val="mn-MN"/>
        </w:rPr>
        <w:t xml:space="preserve"> </w:t>
      </w:r>
      <w:r>
        <w:rPr>
          <w:rFonts w:ascii="Arial" w:hAnsi="Arial" w:cs="Arial"/>
          <w:sz w:val="23"/>
          <w:szCs w:val="23"/>
          <w:lang w:val="mn-MN"/>
        </w:rPr>
        <w:t xml:space="preserve"> </w:t>
      </w:r>
      <w:r w:rsidR="00077071">
        <w:rPr>
          <w:rFonts w:ascii="Arial" w:hAnsi="Arial" w:cs="Arial"/>
          <w:sz w:val="23"/>
          <w:szCs w:val="23"/>
          <w:lang w:val="mn-MN"/>
        </w:rPr>
        <w:t xml:space="preserve">Төлбөртэй тусламж, үйлчилгээний тарифын дагуу </w:t>
      </w:r>
      <w:r>
        <w:rPr>
          <w:rFonts w:ascii="Arial" w:hAnsi="Arial" w:cs="Arial"/>
          <w:sz w:val="23"/>
          <w:szCs w:val="23"/>
          <w:lang w:val="mn-MN"/>
        </w:rPr>
        <w:t xml:space="preserve"> </w:t>
      </w:r>
      <w:r w:rsidR="00764A33" w:rsidRPr="008D4480">
        <w:rPr>
          <w:rFonts w:ascii="Arial" w:hAnsi="Arial" w:cs="Arial"/>
          <w:sz w:val="23"/>
          <w:szCs w:val="23"/>
          <w:lang w:val="mn-MN"/>
        </w:rPr>
        <w:t xml:space="preserve"> хийж гүйцэтгэнэ.</w:t>
      </w:r>
    </w:p>
    <w:p w14:paraId="449ED927" w14:textId="77777777" w:rsidR="00764A33" w:rsidRDefault="00077071" w:rsidP="008D4480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>
        <w:rPr>
          <w:rFonts w:ascii="Arial" w:hAnsi="Arial" w:cs="Arial"/>
          <w:sz w:val="23"/>
          <w:szCs w:val="23"/>
          <w:lang w:val="mn-MN"/>
        </w:rPr>
        <w:t>6.2</w:t>
      </w:r>
      <w:r w:rsidR="008D4480">
        <w:rPr>
          <w:rFonts w:ascii="Arial" w:hAnsi="Arial" w:cs="Arial"/>
          <w:sz w:val="23"/>
          <w:szCs w:val="23"/>
          <w:lang w:val="mn-MN"/>
        </w:rPr>
        <w:t>.</w:t>
      </w:r>
      <w:r w:rsidR="00764A33" w:rsidRPr="008D4480">
        <w:rPr>
          <w:rFonts w:ascii="Arial" w:hAnsi="Arial" w:cs="Arial"/>
          <w:sz w:val="23"/>
          <w:szCs w:val="23"/>
          <w:lang w:val="mn-MN"/>
        </w:rPr>
        <w:t>Үйлчлүүлэгч нь ажилтнуудын өөрсдийн хүсэлтээр хийгдсэн,</w:t>
      </w:r>
      <w:r>
        <w:rPr>
          <w:rFonts w:ascii="Arial" w:hAnsi="Arial" w:cs="Arial"/>
          <w:sz w:val="23"/>
          <w:szCs w:val="23"/>
          <w:lang w:val="mn-MN"/>
        </w:rPr>
        <w:t xml:space="preserve"> гэрээний хавсралтад  заас</w:t>
      </w:r>
      <w:r w:rsidR="00764A33" w:rsidRPr="008D4480">
        <w:rPr>
          <w:rFonts w:ascii="Arial" w:hAnsi="Arial" w:cs="Arial"/>
          <w:sz w:val="23"/>
          <w:szCs w:val="23"/>
          <w:lang w:val="mn-MN"/>
        </w:rPr>
        <w:t>наас хэтэрсэн нэмэлт үзлэг, оношилгоо, шинжилгээ, үйлч</w:t>
      </w:r>
      <w:r>
        <w:rPr>
          <w:rFonts w:ascii="Arial" w:hAnsi="Arial" w:cs="Arial"/>
          <w:sz w:val="23"/>
          <w:szCs w:val="23"/>
          <w:lang w:val="mn-MN"/>
        </w:rPr>
        <w:t>илгээний төлбөрийг байгууллага, эсхү</w:t>
      </w:r>
      <w:r w:rsidR="00764A33" w:rsidRPr="008D4480">
        <w:rPr>
          <w:rFonts w:ascii="Arial" w:hAnsi="Arial" w:cs="Arial"/>
          <w:sz w:val="23"/>
          <w:szCs w:val="23"/>
          <w:lang w:val="mn-MN"/>
        </w:rPr>
        <w:t xml:space="preserve">л ажилтнаар өөрөөр </w:t>
      </w:r>
      <w:r>
        <w:rPr>
          <w:rFonts w:ascii="Arial" w:hAnsi="Arial" w:cs="Arial"/>
          <w:sz w:val="23"/>
          <w:szCs w:val="23"/>
          <w:lang w:val="mn-MN"/>
        </w:rPr>
        <w:t>нь төлүүлэх ба төлбөрийг  эмнэлгийн кассанд төлнө.</w:t>
      </w:r>
    </w:p>
    <w:p w14:paraId="1CFD7A0C" w14:textId="77777777" w:rsidR="00077071" w:rsidRPr="008D4480" w:rsidRDefault="00077071" w:rsidP="008D4480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>
        <w:rPr>
          <w:rFonts w:ascii="Arial" w:hAnsi="Arial" w:cs="Arial"/>
          <w:sz w:val="23"/>
          <w:szCs w:val="23"/>
          <w:lang w:val="mn-MN"/>
        </w:rPr>
        <w:t>6.3.Энэ гэрээний хугацаа дуусгавар болсон ч төлбөр тооцоо хийх заалт тухайн төлбөр тооцоог хийж дуустал хүчин төгөлдөр байна.</w:t>
      </w:r>
    </w:p>
    <w:p w14:paraId="433FDFC6" w14:textId="77777777" w:rsidR="00ED7A35" w:rsidRPr="008A0B94" w:rsidRDefault="008A0B94" w:rsidP="008A0B94">
      <w:pPr>
        <w:spacing w:line="276" w:lineRule="auto"/>
        <w:ind w:left="2160" w:firstLine="720"/>
        <w:jc w:val="both"/>
        <w:rPr>
          <w:rFonts w:ascii="Arial" w:hAnsi="Arial" w:cs="Arial"/>
          <w:bCs/>
          <w:sz w:val="23"/>
          <w:szCs w:val="23"/>
          <w:lang w:val="mn-MN"/>
        </w:rPr>
      </w:pPr>
      <w:r w:rsidRPr="008A0B94">
        <w:rPr>
          <w:rFonts w:ascii="Arial" w:hAnsi="Arial" w:cs="Arial"/>
          <w:bCs/>
          <w:sz w:val="23"/>
          <w:szCs w:val="23"/>
          <w:lang w:val="mn-MN"/>
        </w:rPr>
        <w:t>Долоо.</w:t>
      </w:r>
      <w:r w:rsidR="00ED7A35" w:rsidRPr="008A0B94">
        <w:rPr>
          <w:rFonts w:ascii="Arial" w:hAnsi="Arial" w:cs="Arial"/>
          <w:bCs/>
          <w:sz w:val="23"/>
          <w:szCs w:val="23"/>
          <w:lang w:val="mn-MN"/>
        </w:rPr>
        <w:t xml:space="preserve">Гэрээний биелэлт, үр </w:t>
      </w:r>
      <w:r>
        <w:rPr>
          <w:rFonts w:ascii="Arial" w:hAnsi="Arial" w:cs="Arial"/>
          <w:bCs/>
          <w:sz w:val="23"/>
          <w:szCs w:val="23"/>
          <w:lang w:val="mn-MN"/>
        </w:rPr>
        <w:t>дүнг дүгнэх</w:t>
      </w:r>
    </w:p>
    <w:p w14:paraId="0478785D" w14:textId="77777777" w:rsidR="00ED7A35" w:rsidRPr="008A0B94" w:rsidRDefault="008A0B94" w:rsidP="008A0B94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>
        <w:rPr>
          <w:rFonts w:ascii="Arial" w:hAnsi="Arial" w:cs="Arial"/>
          <w:sz w:val="23"/>
          <w:szCs w:val="23"/>
          <w:lang w:val="mn-MN"/>
        </w:rPr>
        <w:t xml:space="preserve">7.1.Гэрээний үр дүнг талууд </w:t>
      </w:r>
      <w:r w:rsidR="00077071">
        <w:rPr>
          <w:rFonts w:ascii="Arial" w:hAnsi="Arial" w:cs="Arial"/>
          <w:sz w:val="23"/>
          <w:szCs w:val="23"/>
          <w:lang w:val="mn-MN"/>
        </w:rPr>
        <w:t xml:space="preserve"> хагас, бүтэн  жилээр  </w:t>
      </w:r>
      <w:r w:rsidR="00ED7A35" w:rsidRPr="008A0B94">
        <w:rPr>
          <w:rFonts w:ascii="Arial" w:hAnsi="Arial" w:cs="Arial"/>
          <w:sz w:val="23"/>
          <w:szCs w:val="23"/>
          <w:lang w:val="mn-MN"/>
        </w:rPr>
        <w:t>ха</w:t>
      </w:r>
      <w:r>
        <w:rPr>
          <w:rFonts w:ascii="Arial" w:hAnsi="Arial" w:cs="Arial"/>
          <w:sz w:val="23"/>
          <w:szCs w:val="23"/>
          <w:lang w:val="mn-MN"/>
        </w:rPr>
        <w:t>мтран дүгнэж, тэмдэглэл үйлдэнэ.</w:t>
      </w:r>
    </w:p>
    <w:p w14:paraId="1CAE3B90" w14:textId="77777777" w:rsidR="008A0B94" w:rsidRDefault="008A0B94" w:rsidP="008A0B94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>
        <w:rPr>
          <w:rFonts w:ascii="Arial" w:hAnsi="Arial" w:cs="Arial"/>
          <w:sz w:val="23"/>
          <w:szCs w:val="23"/>
          <w:lang w:val="mn-MN"/>
        </w:rPr>
        <w:t xml:space="preserve">7.2.Үйлчлэгчийн гэрээний үр дүнг </w:t>
      </w:r>
      <w:r w:rsidR="00ED7A35" w:rsidRPr="008A0B94">
        <w:rPr>
          <w:rFonts w:ascii="Arial" w:hAnsi="Arial" w:cs="Arial"/>
          <w:sz w:val="23"/>
          <w:szCs w:val="23"/>
          <w:lang w:val="mn-MN"/>
        </w:rPr>
        <w:t xml:space="preserve"> үзлэгт хамрагдсан ажилтнуудын тоо, тайлан, сэтгэл ханамжийн судалгааны </w:t>
      </w:r>
      <w:r>
        <w:rPr>
          <w:rFonts w:ascii="Arial" w:hAnsi="Arial" w:cs="Arial"/>
          <w:sz w:val="23"/>
          <w:szCs w:val="23"/>
          <w:lang w:val="mn-MN"/>
        </w:rPr>
        <w:t>дүнг үндэслэн дүгнэнэ.</w:t>
      </w:r>
    </w:p>
    <w:p w14:paraId="632FCA7E" w14:textId="77777777" w:rsidR="00504044" w:rsidRPr="008A0B94" w:rsidRDefault="00077071" w:rsidP="008A0B94">
      <w:pPr>
        <w:spacing w:line="276" w:lineRule="auto"/>
        <w:ind w:left="2160" w:firstLine="720"/>
        <w:jc w:val="both"/>
        <w:rPr>
          <w:rFonts w:ascii="Arial" w:hAnsi="Arial" w:cs="Arial"/>
          <w:sz w:val="23"/>
          <w:szCs w:val="23"/>
          <w:lang w:val="mn-MN"/>
        </w:rPr>
      </w:pPr>
      <w:r>
        <w:rPr>
          <w:rFonts w:ascii="Arial" w:hAnsi="Arial" w:cs="Arial"/>
          <w:sz w:val="23"/>
          <w:szCs w:val="23"/>
          <w:lang w:val="mn-MN"/>
        </w:rPr>
        <w:t xml:space="preserve">               </w:t>
      </w:r>
      <w:r w:rsidR="008A0B94">
        <w:rPr>
          <w:rFonts w:ascii="Arial" w:hAnsi="Arial" w:cs="Arial"/>
          <w:sz w:val="23"/>
          <w:szCs w:val="23"/>
          <w:lang w:val="mn-MN"/>
        </w:rPr>
        <w:t>Найм.</w:t>
      </w:r>
      <w:r w:rsidR="00ED7A35" w:rsidRPr="008A0B94">
        <w:rPr>
          <w:rFonts w:ascii="Arial" w:hAnsi="Arial" w:cs="Arial"/>
          <w:sz w:val="23"/>
          <w:szCs w:val="23"/>
          <w:lang w:val="mn-MN"/>
        </w:rPr>
        <w:t xml:space="preserve"> </w:t>
      </w:r>
      <w:r>
        <w:rPr>
          <w:rFonts w:ascii="Arial" w:hAnsi="Arial" w:cs="Arial"/>
          <w:sz w:val="23"/>
          <w:szCs w:val="23"/>
          <w:lang w:val="mn-MN"/>
        </w:rPr>
        <w:t>Бусад зүйл</w:t>
      </w:r>
    </w:p>
    <w:p w14:paraId="3B78330B" w14:textId="77777777" w:rsidR="00504044" w:rsidRDefault="008A0B94" w:rsidP="008A0B94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>
        <w:rPr>
          <w:rFonts w:ascii="Arial" w:hAnsi="Arial" w:cs="Arial"/>
          <w:sz w:val="23"/>
          <w:szCs w:val="23"/>
          <w:lang w:val="mn-MN"/>
        </w:rPr>
        <w:t>8.1.</w:t>
      </w:r>
      <w:r w:rsidR="00504044" w:rsidRPr="008A0B94">
        <w:rPr>
          <w:rFonts w:ascii="Arial" w:hAnsi="Arial" w:cs="Arial"/>
          <w:sz w:val="23"/>
          <w:szCs w:val="23"/>
          <w:lang w:val="mn-MN"/>
        </w:rPr>
        <w:t>Гэрээнд талууд гарын үсэг зурж</w:t>
      </w:r>
      <w:r w:rsidR="00077071">
        <w:rPr>
          <w:rFonts w:ascii="Arial" w:hAnsi="Arial" w:cs="Arial"/>
          <w:sz w:val="23"/>
          <w:szCs w:val="23"/>
          <w:lang w:val="mn-MN"/>
        </w:rPr>
        <w:t xml:space="preserve">, </w:t>
      </w:r>
      <w:r>
        <w:rPr>
          <w:rFonts w:ascii="Arial" w:hAnsi="Arial" w:cs="Arial"/>
          <w:sz w:val="23"/>
          <w:szCs w:val="23"/>
          <w:lang w:val="mn-MN"/>
        </w:rPr>
        <w:t xml:space="preserve"> тэмдэг дарж баталгаажуулсан өдрөөс эхлэн </w:t>
      </w:r>
      <w:r w:rsidR="00504044" w:rsidRPr="008A0B94">
        <w:rPr>
          <w:rFonts w:ascii="Arial" w:hAnsi="Arial" w:cs="Arial"/>
          <w:sz w:val="23"/>
          <w:szCs w:val="23"/>
          <w:lang w:val="mn-MN"/>
        </w:rPr>
        <w:t xml:space="preserve"> </w:t>
      </w:r>
      <w:r w:rsidR="00077071">
        <w:rPr>
          <w:rFonts w:ascii="Arial" w:hAnsi="Arial" w:cs="Arial"/>
          <w:sz w:val="23"/>
          <w:szCs w:val="23"/>
          <w:lang w:val="mn-MN"/>
        </w:rPr>
        <w:t xml:space="preserve">энэ </w:t>
      </w:r>
      <w:r w:rsidR="00504044" w:rsidRPr="008A0B94">
        <w:rPr>
          <w:rFonts w:ascii="Arial" w:hAnsi="Arial" w:cs="Arial"/>
          <w:sz w:val="23"/>
          <w:szCs w:val="23"/>
          <w:lang w:val="mn-MN"/>
        </w:rPr>
        <w:t>гэр</w:t>
      </w:r>
      <w:r>
        <w:rPr>
          <w:rFonts w:ascii="Arial" w:hAnsi="Arial" w:cs="Arial"/>
          <w:sz w:val="23"/>
          <w:szCs w:val="23"/>
          <w:lang w:val="mn-MN"/>
        </w:rPr>
        <w:t>ээ хүчин төгөлдөр болно.</w:t>
      </w:r>
    </w:p>
    <w:p w14:paraId="0D4AFCB9" w14:textId="77777777" w:rsidR="00077071" w:rsidRDefault="00077071" w:rsidP="008A0B94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>
        <w:rPr>
          <w:rFonts w:ascii="Arial" w:hAnsi="Arial" w:cs="Arial"/>
          <w:sz w:val="23"/>
          <w:szCs w:val="23"/>
          <w:lang w:val="mn-MN"/>
        </w:rPr>
        <w:t>8.2.Гэрээг Монгол хэлээр, хоёр хувь үйлдэн Талууд тус бүр нэг хувийг хадгалах бөгөөд хувь тус бүр адил хууль зүйн хүчин чадалтай байна.</w:t>
      </w:r>
    </w:p>
    <w:p w14:paraId="10CE02E0" w14:textId="77777777" w:rsidR="00077071" w:rsidRDefault="00077071" w:rsidP="008A0B94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>
        <w:rPr>
          <w:rFonts w:ascii="Arial" w:hAnsi="Arial" w:cs="Arial"/>
          <w:sz w:val="23"/>
          <w:szCs w:val="23"/>
          <w:lang w:val="mn-MN"/>
        </w:rPr>
        <w:t>8.3.Гэрээг цуцлах саналыг ажлын 5-аас доошгүй хоногийн өмнө, гэрээнд нэмэлт, өөрчлөлт саналыг хариу өгөх боломжит хугацаанд бичгээр ирүүлнэ.</w:t>
      </w:r>
    </w:p>
    <w:p w14:paraId="4A5111A8" w14:textId="77777777" w:rsidR="00077071" w:rsidRDefault="00077071" w:rsidP="008A0B94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>
        <w:rPr>
          <w:rFonts w:ascii="Arial" w:hAnsi="Arial" w:cs="Arial"/>
          <w:sz w:val="23"/>
          <w:szCs w:val="23"/>
          <w:lang w:val="mn-MN"/>
        </w:rPr>
        <w:t>8.4.Гэнэтийн болон давагдашгүй хүчний шинжтэй нөхцөл байдлын улмаас гэрээний үүргээ биелүүлээгүй Тал хариуцлага хүлээхгүй.Гэхдээ нөхцөл байдал үүсч гэрээний үүргээ биелүүлэх боломжгүй болсныг нөгөө талдаа шуурхай мэдэгдэнэ.</w:t>
      </w:r>
    </w:p>
    <w:p w14:paraId="231F4269" w14:textId="77777777" w:rsidR="00077071" w:rsidRPr="008A0B94" w:rsidRDefault="00077071" w:rsidP="008A0B94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>
        <w:rPr>
          <w:rFonts w:ascii="Arial" w:hAnsi="Arial" w:cs="Arial"/>
          <w:sz w:val="23"/>
          <w:szCs w:val="23"/>
          <w:lang w:val="mn-MN"/>
        </w:rPr>
        <w:t>8.5.Гэрээ хүчин төгөлдөр үйлчлэх хугацаанд Талуудын гэрээний үүрэгтэй холбогдох асуудлаар албан бичгээр эсхүл гэрээний үүргийг хариуцахаар талуудаас томилогдсон ажилтнууд имэйлээр харилцана.</w:t>
      </w:r>
    </w:p>
    <w:p w14:paraId="01436A99" w14:textId="77777777" w:rsidR="00504044" w:rsidRPr="008A0B94" w:rsidRDefault="008A0B94" w:rsidP="008A0B94">
      <w:pPr>
        <w:spacing w:line="276" w:lineRule="auto"/>
        <w:jc w:val="both"/>
        <w:rPr>
          <w:rFonts w:ascii="Arial" w:hAnsi="Arial" w:cs="Arial"/>
          <w:sz w:val="23"/>
          <w:szCs w:val="23"/>
          <w:lang w:val="mn-MN"/>
        </w:rPr>
      </w:pPr>
      <w:r>
        <w:rPr>
          <w:rFonts w:ascii="Arial" w:hAnsi="Arial" w:cs="Arial"/>
          <w:sz w:val="23"/>
          <w:szCs w:val="23"/>
          <w:lang w:val="mn-MN"/>
        </w:rPr>
        <w:tab/>
      </w:r>
      <w:r>
        <w:rPr>
          <w:rFonts w:ascii="Arial" w:hAnsi="Arial" w:cs="Arial"/>
          <w:sz w:val="23"/>
          <w:szCs w:val="23"/>
          <w:lang w:val="mn-MN"/>
        </w:rPr>
        <w:tab/>
      </w:r>
      <w:r>
        <w:rPr>
          <w:rFonts w:ascii="Arial" w:hAnsi="Arial" w:cs="Arial"/>
          <w:sz w:val="23"/>
          <w:szCs w:val="23"/>
          <w:lang w:val="mn-MN"/>
        </w:rPr>
        <w:tab/>
      </w:r>
      <w:r>
        <w:rPr>
          <w:rFonts w:ascii="Arial" w:hAnsi="Arial" w:cs="Arial"/>
          <w:sz w:val="23"/>
          <w:szCs w:val="23"/>
          <w:lang w:val="mn-MN"/>
        </w:rPr>
        <w:tab/>
      </w:r>
      <w:r>
        <w:rPr>
          <w:rFonts w:ascii="Arial" w:hAnsi="Arial" w:cs="Arial"/>
          <w:sz w:val="23"/>
          <w:szCs w:val="23"/>
          <w:lang w:val="mn-MN"/>
        </w:rPr>
        <w:tab/>
        <w:t>Ес.</w:t>
      </w:r>
      <w:r w:rsidRPr="008A0B94">
        <w:rPr>
          <w:rFonts w:ascii="Arial" w:hAnsi="Arial" w:cs="Arial"/>
          <w:sz w:val="23"/>
          <w:szCs w:val="23"/>
          <w:lang w:val="mn-MN"/>
        </w:rPr>
        <w:t>Маргаан шийдвэрлэх</w:t>
      </w:r>
    </w:p>
    <w:p w14:paraId="0B20AE75" w14:textId="3D02AC28" w:rsidR="00AE77B1" w:rsidRPr="00F26C51" w:rsidRDefault="008A0B94" w:rsidP="00F26C51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>
        <w:rPr>
          <w:rFonts w:ascii="Arial" w:hAnsi="Arial" w:cs="Arial"/>
          <w:sz w:val="23"/>
          <w:szCs w:val="23"/>
          <w:lang w:val="mn-MN"/>
        </w:rPr>
        <w:t>9.1.</w:t>
      </w:r>
      <w:r w:rsidR="00504044" w:rsidRPr="008A0B94">
        <w:rPr>
          <w:rFonts w:ascii="Arial" w:hAnsi="Arial" w:cs="Arial"/>
          <w:sz w:val="23"/>
          <w:szCs w:val="23"/>
          <w:lang w:val="mn-MN"/>
        </w:rPr>
        <w:t>Гэрээ хэрэгжих явцад гарсан маргаантай асуудлыг хоёр тал б</w:t>
      </w:r>
      <w:r>
        <w:rPr>
          <w:rFonts w:ascii="Arial" w:hAnsi="Arial" w:cs="Arial"/>
          <w:sz w:val="23"/>
          <w:szCs w:val="23"/>
          <w:lang w:val="mn-MN"/>
        </w:rPr>
        <w:t xml:space="preserve">ичгээр харилцан санал солилцож, </w:t>
      </w:r>
      <w:r w:rsidR="00077071">
        <w:rPr>
          <w:rFonts w:ascii="Arial" w:hAnsi="Arial" w:cs="Arial"/>
          <w:sz w:val="23"/>
          <w:szCs w:val="23"/>
          <w:lang w:val="mn-MN"/>
        </w:rPr>
        <w:t xml:space="preserve">зөвшилцөн эвээр шийдвэрлэхийг эрмэлзэх бөгөөд </w:t>
      </w:r>
      <w:r w:rsidR="00504044" w:rsidRPr="008A0B94">
        <w:rPr>
          <w:rFonts w:ascii="Arial" w:hAnsi="Arial" w:cs="Arial"/>
          <w:sz w:val="23"/>
          <w:szCs w:val="23"/>
          <w:lang w:val="mn-MN"/>
        </w:rPr>
        <w:t xml:space="preserve">зөвшилцөлд хүрээгүй тохиолдолд </w:t>
      </w:r>
      <w:r>
        <w:rPr>
          <w:rFonts w:ascii="Arial" w:hAnsi="Arial" w:cs="Arial"/>
          <w:sz w:val="23"/>
          <w:szCs w:val="23"/>
          <w:lang w:val="mn-MN"/>
        </w:rPr>
        <w:t xml:space="preserve">шүүхийн журмаар </w:t>
      </w:r>
      <w:r w:rsidR="00504044" w:rsidRPr="008A0B94">
        <w:rPr>
          <w:rFonts w:ascii="Arial" w:hAnsi="Arial" w:cs="Arial"/>
          <w:sz w:val="23"/>
          <w:szCs w:val="23"/>
          <w:lang w:val="mn-MN"/>
        </w:rPr>
        <w:t>шийдвэрлүүлж болно.</w:t>
      </w:r>
    </w:p>
    <w:p w14:paraId="7FD16533" w14:textId="77777777" w:rsidR="00AE77B1" w:rsidRDefault="00AE77B1" w:rsidP="00504044">
      <w:pPr>
        <w:pStyle w:val="ListParagraph"/>
        <w:spacing w:line="276" w:lineRule="auto"/>
        <w:jc w:val="center"/>
        <w:rPr>
          <w:rFonts w:ascii="Arial" w:hAnsi="Arial" w:cs="Arial"/>
          <w:b/>
          <w:sz w:val="23"/>
          <w:szCs w:val="23"/>
          <w:lang w:val="mn-MN"/>
        </w:rPr>
      </w:pPr>
    </w:p>
    <w:p w14:paraId="1F2461E8" w14:textId="77777777" w:rsidR="00504044" w:rsidRPr="00D812D7" w:rsidRDefault="00504044" w:rsidP="00504044">
      <w:pPr>
        <w:pStyle w:val="ListParagraph"/>
        <w:spacing w:line="276" w:lineRule="auto"/>
        <w:jc w:val="center"/>
        <w:rPr>
          <w:rFonts w:ascii="Arial" w:hAnsi="Arial" w:cs="Arial"/>
          <w:b/>
          <w:sz w:val="23"/>
          <w:szCs w:val="23"/>
          <w:lang w:val="mn-MN"/>
        </w:rPr>
      </w:pPr>
      <w:r w:rsidRPr="00D812D7">
        <w:rPr>
          <w:rFonts w:ascii="Arial" w:hAnsi="Arial" w:cs="Arial"/>
          <w:b/>
          <w:sz w:val="23"/>
          <w:szCs w:val="23"/>
          <w:lang w:val="mn-MN"/>
        </w:rPr>
        <w:t>ГЭРЭЭ БАЙГУУЛСАН:</w:t>
      </w:r>
    </w:p>
    <w:p w14:paraId="51CCD3A0" w14:textId="77777777" w:rsidR="00504044" w:rsidRPr="00D812D7" w:rsidRDefault="00504044" w:rsidP="00504044">
      <w:pPr>
        <w:pStyle w:val="ListParagraph"/>
        <w:spacing w:line="276" w:lineRule="auto"/>
        <w:jc w:val="center"/>
        <w:rPr>
          <w:rFonts w:ascii="Arial" w:hAnsi="Arial" w:cs="Arial"/>
          <w:b/>
          <w:sz w:val="23"/>
          <w:szCs w:val="23"/>
          <w:lang w:val="mn-MN"/>
        </w:rPr>
      </w:pPr>
    </w:p>
    <w:p w14:paraId="39DF92DE" w14:textId="77777777" w:rsidR="00504044" w:rsidRPr="00D812D7" w:rsidRDefault="00504044" w:rsidP="00504044">
      <w:pPr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 w:rsidRPr="00D812D7">
        <w:rPr>
          <w:rFonts w:ascii="Arial" w:hAnsi="Arial" w:cs="Arial"/>
          <w:sz w:val="23"/>
          <w:szCs w:val="23"/>
          <w:lang w:val="mn-MN"/>
        </w:rPr>
        <w:t>Үйлчлүүлэгч</w:t>
      </w:r>
      <w:r>
        <w:rPr>
          <w:rFonts w:ascii="Arial" w:hAnsi="Arial" w:cs="Arial"/>
          <w:sz w:val="23"/>
          <w:szCs w:val="23"/>
          <w:lang w:val="mn-MN"/>
        </w:rPr>
        <w:t>ийг төлөөж:</w:t>
      </w:r>
      <w:r w:rsidRPr="00D812D7">
        <w:rPr>
          <w:rFonts w:ascii="Arial" w:hAnsi="Arial" w:cs="Arial"/>
          <w:sz w:val="23"/>
          <w:szCs w:val="23"/>
        </w:rPr>
        <w:tab/>
      </w:r>
      <w:r w:rsidRPr="00D812D7">
        <w:rPr>
          <w:rFonts w:ascii="Arial" w:hAnsi="Arial" w:cs="Arial"/>
          <w:sz w:val="23"/>
          <w:szCs w:val="23"/>
        </w:rPr>
        <w:tab/>
      </w:r>
      <w:r w:rsidRPr="00D812D7">
        <w:rPr>
          <w:rFonts w:ascii="Arial" w:hAnsi="Arial" w:cs="Arial"/>
          <w:sz w:val="23"/>
          <w:szCs w:val="23"/>
        </w:rPr>
        <w:tab/>
      </w:r>
      <w:r w:rsidRPr="00D812D7">
        <w:rPr>
          <w:rFonts w:ascii="Arial" w:hAnsi="Arial" w:cs="Arial"/>
          <w:sz w:val="23"/>
          <w:szCs w:val="23"/>
        </w:rPr>
        <w:tab/>
      </w:r>
      <w:r w:rsidRPr="00D812D7">
        <w:rPr>
          <w:rFonts w:ascii="Arial" w:hAnsi="Arial" w:cs="Arial"/>
          <w:sz w:val="23"/>
          <w:szCs w:val="23"/>
          <w:lang w:val="mn-MN"/>
        </w:rPr>
        <w:t>Үйлчлэгчийг төлөөлж:</w:t>
      </w:r>
    </w:p>
    <w:p w14:paraId="51121E26" w14:textId="77777777" w:rsidR="00504044" w:rsidRPr="00D812D7" w:rsidRDefault="00504044" w:rsidP="00504044">
      <w:pPr>
        <w:jc w:val="both"/>
        <w:rPr>
          <w:rFonts w:ascii="Arial" w:hAnsi="Arial" w:cs="Arial"/>
          <w:sz w:val="23"/>
          <w:szCs w:val="23"/>
          <w:lang w:val="mn-MN"/>
        </w:rPr>
      </w:pPr>
    </w:p>
    <w:p w14:paraId="3F1B66EE" w14:textId="77777777" w:rsidR="00504044" w:rsidRDefault="00504044" w:rsidP="00504044">
      <w:pPr>
        <w:ind w:firstLine="720"/>
        <w:jc w:val="both"/>
        <w:rPr>
          <w:rFonts w:ascii="Arial" w:hAnsi="Arial" w:cs="Arial"/>
          <w:b/>
          <w:i/>
          <w:sz w:val="23"/>
          <w:szCs w:val="23"/>
          <w:lang w:val="mn-MN"/>
        </w:rPr>
      </w:pPr>
      <w:r w:rsidRPr="00D812D7">
        <w:rPr>
          <w:rFonts w:ascii="Arial" w:hAnsi="Arial" w:cs="Arial"/>
          <w:sz w:val="23"/>
          <w:szCs w:val="23"/>
          <w:lang w:val="mn-MN"/>
        </w:rPr>
        <w:t>.....................................................</w:t>
      </w:r>
      <w:r w:rsidRPr="00D812D7">
        <w:rPr>
          <w:rFonts w:ascii="Arial" w:hAnsi="Arial" w:cs="Arial"/>
          <w:sz w:val="23"/>
          <w:szCs w:val="23"/>
          <w:lang w:val="mn-MN"/>
        </w:rPr>
        <w:tab/>
      </w:r>
      <w:r w:rsidRPr="00D812D7">
        <w:rPr>
          <w:rFonts w:ascii="Arial" w:hAnsi="Arial" w:cs="Arial"/>
          <w:sz w:val="23"/>
          <w:szCs w:val="23"/>
          <w:lang w:val="mn-MN"/>
        </w:rPr>
        <w:tab/>
      </w:r>
      <w:r w:rsidRPr="00D812D7">
        <w:rPr>
          <w:rFonts w:ascii="Arial" w:hAnsi="Arial" w:cs="Arial"/>
          <w:sz w:val="23"/>
          <w:szCs w:val="23"/>
        </w:rPr>
        <w:tab/>
      </w:r>
      <w:r w:rsidR="00372334" w:rsidRPr="00372334">
        <w:rPr>
          <w:rFonts w:ascii="Arial" w:hAnsi="Arial" w:cs="Arial"/>
          <w:b/>
          <w:bCs/>
          <w:i/>
          <w:iCs/>
          <w:sz w:val="23"/>
          <w:szCs w:val="23"/>
          <w:lang w:val="mn-MN"/>
        </w:rPr>
        <w:t>Амбулаторийн</w:t>
      </w:r>
      <w:r w:rsidRPr="00372334">
        <w:rPr>
          <w:rFonts w:ascii="Arial" w:hAnsi="Arial" w:cs="Arial"/>
          <w:b/>
          <w:bCs/>
          <w:i/>
          <w:iCs/>
          <w:sz w:val="23"/>
          <w:szCs w:val="23"/>
          <w:lang w:val="mn-MN"/>
        </w:rPr>
        <w:t xml:space="preserve"> эрхлэгч</w:t>
      </w:r>
    </w:p>
    <w:p w14:paraId="19488B1C" w14:textId="77777777" w:rsidR="00504044" w:rsidRPr="00D812D7" w:rsidRDefault="00504044" w:rsidP="00504044">
      <w:pPr>
        <w:ind w:firstLine="720"/>
        <w:jc w:val="both"/>
        <w:rPr>
          <w:rFonts w:ascii="Arial" w:hAnsi="Arial" w:cs="Arial"/>
          <w:sz w:val="23"/>
          <w:szCs w:val="23"/>
          <w:lang w:val="mn-MN"/>
        </w:rPr>
      </w:pPr>
    </w:p>
    <w:p w14:paraId="0F0D7210" w14:textId="7EFE6AC4" w:rsidR="00504044" w:rsidRPr="00D812D7" w:rsidRDefault="00504044" w:rsidP="00504044">
      <w:pPr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 w:rsidRPr="00D812D7">
        <w:rPr>
          <w:rFonts w:ascii="Arial" w:hAnsi="Arial" w:cs="Arial"/>
          <w:sz w:val="23"/>
          <w:szCs w:val="23"/>
          <w:lang w:val="mn-MN"/>
        </w:rPr>
        <w:t>.....................................................</w:t>
      </w:r>
      <w:r>
        <w:rPr>
          <w:rFonts w:ascii="Arial" w:hAnsi="Arial" w:cs="Arial"/>
          <w:sz w:val="23"/>
          <w:szCs w:val="23"/>
          <w:lang w:val="mn-MN"/>
        </w:rPr>
        <w:tab/>
      </w:r>
      <w:r>
        <w:rPr>
          <w:rFonts w:ascii="Arial" w:hAnsi="Arial" w:cs="Arial"/>
          <w:sz w:val="23"/>
          <w:szCs w:val="23"/>
          <w:lang w:val="mn-MN"/>
        </w:rPr>
        <w:tab/>
      </w:r>
      <w:r>
        <w:rPr>
          <w:rFonts w:ascii="Arial" w:hAnsi="Arial" w:cs="Arial"/>
          <w:sz w:val="23"/>
          <w:szCs w:val="23"/>
          <w:lang w:val="mn-MN"/>
        </w:rPr>
        <w:tab/>
        <w:t xml:space="preserve">________________ </w:t>
      </w:r>
      <w:r w:rsidRPr="00D812D7">
        <w:rPr>
          <w:rFonts w:ascii="Arial" w:hAnsi="Arial" w:cs="Arial"/>
          <w:sz w:val="23"/>
          <w:szCs w:val="23"/>
          <w:lang w:val="mn-MN"/>
        </w:rPr>
        <w:t xml:space="preserve"> /</w:t>
      </w:r>
      <w:r w:rsidR="00394B09">
        <w:rPr>
          <w:rFonts w:ascii="Arial" w:hAnsi="Arial" w:cs="Arial"/>
          <w:b/>
          <w:sz w:val="23"/>
          <w:szCs w:val="23"/>
          <w:lang w:val="mn-MN"/>
        </w:rPr>
        <w:t>Д.Солонго</w:t>
      </w:r>
      <w:r>
        <w:rPr>
          <w:rFonts w:ascii="Arial" w:hAnsi="Arial" w:cs="Arial"/>
          <w:sz w:val="23"/>
          <w:szCs w:val="23"/>
          <w:lang w:val="mn-MN"/>
        </w:rPr>
        <w:t xml:space="preserve"> /</w:t>
      </w:r>
    </w:p>
    <w:p w14:paraId="7BBD2BA3" w14:textId="509543D2" w:rsidR="00504044" w:rsidRPr="00D812D7" w:rsidRDefault="00504044" w:rsidP="00252B8F">
      <w:pPr>
        <w:jc w:val="both"/>
        <w:rPr>
          <w:rFonts w:ascii="Arial" w:hAnsi="Arial" w:cs="Arial"/>
          <w:sz w:val="23"/>
          <w:szCs w:val="23"/>
          <w:lang w:val="mn-MN"/>
        </w:rPr>
      </w:pPr>
      <w:r w:rsidRPr="00D812D7">
        <w:rPr>
          <w:rFonts w:ascii="Arial" w:hAnsi="Arial" w:cs="Arial"/>
          <w:sz w:val="23"/>
          <w:szCs w:val="23"/>
          <w:lang w:val="mn-MN"/>
        </w:rPr>
        <w:tab/>
        <w:t>......................................................</w:t>
      </w:r>
      <w:r w:rsidRPr="00D812D7">
        <w:rPr>
          <w:rFonts w:ascii="Arial" w:hAnsi="Arial" w:cs="Arial"/>
          <w:sz w:val="23"/>
          <w:szCs w:val="23"/>
          <w:lang w:val="mn-MN"/>
        </w:rPr>
        <w:tab/>
      </w:r>
      <w:r w:rsidRPr="00D812D7">
        <w:rPr>
          <w:rFonts w:ascii="Arial" w:hAnsi="Arial" w:cs="Arial"/>
          <w:sz w:val="23"/>
          <w:szCs w:val="23"/>
          <w:lang w:val="mn-MN"/>
        </w:rPr>
        <w:tab/>
      </w:r>
      <w:r w:rsidRPr="00D812D7">
        <w:rPr>
          <w:rFonts w:ascii="Arial" w:hAnsi="Arial" w:cs="Arial"/>
          <w:sz w:val="23"/>
          <w:szCs w:val="23"/>
          <w:lang w:val="mn-MN"/>
        </w:rPr>
        <w:tab/>
      </w:r>
    </w:p>
    <w:p w14:paraId="233FF724" w14:textId="77777777" w:rsidR="00504044" w:rsidRPr="00D812D7" w:rsidRDefault="00504044" w:rsidP="00504044">
      <w:pPr>
        <w:jc w:val="both"/>
        <w:rPr>
          <w:rFonts w:ascii="Arial" w:hAnsi="Arial" w:cs="Arial"/>
          <w:sz w:val="23"/>
          <w:szCs w:val="23"/>
        </w:rPr>
      </w:pPr>
      <w:r w:rsidRPr="00D812D7">
        <w:rPr>
          <w:rFonts w:ascii="Arial" w:hAnsi="Arial" w:cs="Arial"/>
          <w:sz w:val="23"/>
          <w:szCs w:val="23"/>
        </w:rPr>
        <w:tab/>
      </w:r>
      <w:r w:rsidRPr="00D812D7">
        <w:rPr>
          <w:rFonts w:ascii="Arial" w:hAnsi="Arial" w:cs="Arial"/>
          <w:sz w:val="23"/>
          <w:szCs w:val="23"/>
        </w:rPr>
        <w:tab/>
      </w:r>
      <w:r w:rsidRPr="00D812D7">
        <w:rPr>
          <w:rFonts w:ascii="Arial" w:hAnsi="Arial" w:cs="Arial"/>
          <w:sz w:val="23"/>
          <w:szCs w:val="23"/>
        </w:rPr>
        <w:tab/>
      </w:r>
      <w:r w:rsidRPr="00D812D7">
        <w:rPr>
          <w:rFonts w:ascii="Arial" w:hAnsi="Arial" w:cs="Arial"/>
          <w:sz w:val="23"/>
          <w:szCs w:val="23"/>
        </w:rPr>
        <w:tab/>
      </w:r>
      <w:r w:rsidRPr="00D812D7">
        <w:rPr>
          <w:rFonts w:ascii="Arial" w:hAnsi="Arial" w:cs="Arial"/>
          <w:sz w:val="23"/>
          <w:szCs w:val="23"/>
        </w:rPr>
        <w:tab/>
      </w:r>
      <w:r w:rsidRPr="00D812D7">
        <w:rPr>
          <w:rFonts w:ascii="Arial" w:hAnsi="Arial" w:cs="Arial"/>
          <w:sz w:val="23"/>
          <w:szCs w:val="23"/>
        </w:rPr>
        <w:tab/>
      </w:r>
      <w:r w:rsidRPr="00D812D7">
        <w:rPr>
          <w:rFonts w:ascii="Arial" w:hAnsi="Arial" w:cs="Arial"/>
          <w:sz w:val="23"/>
          <w:szCs w:val="23"/>
        </w:rPr>
        <w:tab/>
      </w:r>
      <w:r w:rsidRPr="00D812D7">
        <w:rPr>
          <w:rFonts w:ascii="Arial" w:hAnsi="Arial" w:cs="Arial"/>
          <w:sz w:val="23"/>
          <w:szCs w:val="23"/>
        </w:rPr>
        <w:tab/>
      </w:r>
    </w:p>
    <w:p w14:paraId="67F8DB58" w14:textId="77777777" w:rsidR="00504044" w:rsidRPr="00D812D7" w:rsidRDefault="00504044" w:rsidP="00504044">
      <w:pPr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 w:rsidRPr="00D812D7">
        <w:rPr>
          <w:rFonts w:ascii="Arial" w:hAnsi="Arial" w:cs="Arial"/>
          <w:b/>
          <w:sz w:val="23"/>
          <w:szCs w:val="23"/>
          <w:lang w:val="mn-MN"/>
        </w:rPr>
        <w:t>Холбоо барих утас</w:t>
      </w:r>
      <w:r w:rsidRPr="00D812D7">
        <w:rPr>
          <w:rFonts w:ascii="Arial" w:hAnsi="Arial" w:cs="Arial"/>
          <w:sz w:val="23"/>
          <w:szCs w:val="23"/>
          <w:lang w:val="mn-MN"/>
        </w:rPr>
        <w:t>:</w:t>
      </w:r>
      <w:r w:rsidRPr="00D812D7">
        <w:rPr>
          <w:rFonts w:ascii="Arial" w:hAnsi="Arial" w:cs="Arial"/>
          <w:sz w:val="23"/>
          <w:szCs w:val="23"/>
          <w:lang w:val="mn-MN"/>
        </w:rPr>
        <w:tab/>
      </w:r>
      <w:r w:rsidRPr="00D812D7">
        <w:rPr>
          <w:rFonts w:ascii="Arial" w:hAnsi="Arial" w:cs="Arial"/>
          <w:sz w:val="23"/>
          <w:szCs w:val="23"/>
          <w:lang w:val="mn-MN"/>
        </w:rPr>
        <w:tab/>
      </w:r>
      <w:r w:rsidRPr="00D812D7">
        <w:rPr>
          <w:rFonts w:ascii="Arial" w:hAnsi="Arial" w:cs="Arial"/>
          <w:sz w:val="23"/>
          <w:szCs w:val="23"/>
          <w:lang w:val="mn-MN"/>
        </w:rPr>
        <w:tab/>
      </w:r>
      <w:r w:rsidRPr="00D812D7">
        <w:rPr>
          <w:rFonts w:ascii="Arial" w:hAnsi="Arial" w:cs="Arial"/>
          <w:sz w:val="23"/>
          <w:szCs w:val="23"/>
          <w:lang w:val="mn-MN"/>
        </w:rPr>
        <w:tab/>
      </w:r>
      <w:r w:rsidRPr="00D812D7">
        <w:rPr>
          <w:rFonts w:ascii="Arial" w:hAnsi="Arial" w:cs="Arial"/>
          <w:sz w:val="23"/>
          <w:szCs w:val="23"/>
          <w:lang w:val="mn-MN"/>
        </w:rPr>
        <w:tab/>
      </w:r>
      <w:r w:rsidRPr="00D812D7">
        <w:rPr>
          <w:rFonts w:ascii="Arial" w:hAnsi="Arial" w:cs="Arial"/>
          <w:b/>
          <w:sz w:val="23"/>
          <w:szCs w:val="23"/>
          <w:lang w:val="mn-MN"/>
        </w:rPr>
        <w:t>Холбоо барих утас</w:t>
      </w:r>
      <w:r w:rsidRPr="00D812D7">
        <w:rPr>
          <w:rFonts w:ascii="Arial" w:hAnsi="Arial" w:cs="Arial"/>
          <w:sz w:val="23"/>
          <w:szCs w:val="23"/>
          <w:lang w:val="mn-MN"/>
        </w:rPr>
        <w:t>:</w:t>
      </w:r>
    </w:p>
    <w:p w14:paraId="5103B2CF" w14:textId="77777777" w:rsidR="00504044" w:rsidRPr="00D812D7" w:rsidRDefault="00504044" w:rsidP="00504044">
      <w:pPr>
        <w:ind w:firstLine="720"/>
        <w:jc w:val="both"/>
        <w:rPr>
          <w:rFonts w:ascii="Arial" w:hAnsi="Arial" w:cs="Arial"/>
          <w:sz w:val="23"/>
          <w:szCs w:val="23"/>
          <w:lang w:val="mn-MN"/>
        </w:rPr>
      </w:pPr>
    </w:p>
    <w:p w14:paraId="15EF81FF" w14:textId="2AF3078B" w:rsidR="00504044" w:rsidRPr="00D812D7" w:rsidRDefault="00504044" w:rsidP="00504044">
      <w:pPr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 w:rsidRPr="00D812D7">
        <w:rPr>
          <w:rFonts w:ascii="Arial" w:hAnsi="Arial" w:cs="Arial"/>
          <w:sz w:val="23"/>
          <w:szCs w:val="23"/>
          <w:lang w:val="mn-MN"/>
        </w:rPr>
        <w:t>1._____________________</w:t>
      </w:r>
      <w:r w:rsidRPr="00D812D7">
        <w:rPr>
          <w:rFonts w:ascii="Arial" w:hAnsi="Arial" w:cs="Arial"/>
          <w:sz w:val="23"/>
          <w:szCs w:val="23"/>
          <w:lang w:val="mn-MN"/>
        </w:rPr>
        <w:tab/>
      </w:r>
      <w:r w:rsidRPr="00D812D7">
        <w:rPr>
          <w:rFonts w:ascii="Arial" w:hAnsi="Arial" w:cs="Arial"/>
          <w:sz w:val="23"/>
          <w:szCs w:val="23"/>
          <w:lang w:val="mn-MN"/>
        </w:rPr>
        <w:tab/>
      </w:r>
      <w:r w:rsidRPr="00D812D7">
        <w:rPr>
          <w:rFonts w:ascii="Arial" w:hAnsi="Arial" w:cs="Arial"/>
          <w:sz w:val="23"/>
          <w:szCs w:val="23"/>
          <w:lang w:val="mn-MN"/>
        </w:rPr>
        <w:tab/>
      </w:r>
      <w:r w:rsidRPr="00D812D7">
        <w:rPr>
          <w:rFonts w:ascii="Arial" w:hAnsi="Arial" w:cs="Arial"/>
          <w:sz w:val="23"/>
          <w:szCs w:val="23"/>
          <w:lang w:val="mn-MN"/>
        </w:rPr>
        <w:tab/>
      </w:r>
      <w:r>
        <w:rPr>
          <w:rFonts w:ascii="Arial" w:hAnsi="Arial" w:cs="Arial"/>
          <w:sz w:val="23"/>
          <w:szCs w:val="23"/>
          <w:lang w:val="mn-MN"/>
        </w:rPr>
        <w:t xml:space="preserve">1.  </w:t>
      </w:r>
      <w:r w:rsidR="00D06472">
        <w:rPr>
          <w:rFonts w:ascii="Arial" w:hAnsi="Arial" w:cs="Arial"/>
          <w:sz w:val="23"/>
          <w:szCs w:val="23"/>
          <w:lang w:val="mn-MN"/>
        </w:rPr>
        <w:t>Д.Солонго</w:t>
      </w:r>
      <w:r w:rsidR="00372334">
        <w:rPr>
          <w:rFonts w:ascii="Arial" w:hAnsi="Arial" w:cs="Arial"/>
          <w:sz w:val="23"/>
          <w:szCs w:val="23"/>
          <w:lang w:val="mn-MN"/>
        </w:rPr>
        <w:t xml:space="preserve"> - </w:t>
      </w:r>
      <w:r w:rsidR="00D06472">
        <w:rPr>
          <w:rFonts w:ascii="Arial" w:hAnsi="Arial" w:cs="Arial"/>
          <w:sz w:val="23"/>
          <w:szCs w:val="23"/>
          <w:lang w:val="mn-MN"/>
        </w:rPr>
        <w:t>88079249</w:t>
      </w:r>
    </w:p>
    <w:p w14:paraId="205AE277" w14:textId="77777777" w:rsidR="00504044" w:rsidRPr="00372334" w:rsidRDefault="00504044" w:rsidP="00504044">
      <w:pPr>
        <w:ind w:firstLine="720"/>
        <w:jc w:val="both"/>
        <w:rPr>
          <w:rFonts w:ascii="Arial" w:hAnsi="Arial" w:cs="Arial"/>
          <w:iCs/>
          <w:sz w:val="23"/>
          <w:szCs w:val="23"/>
          <w:lang w:val="mn-MN"/>
        </w:rPr>
      </w:pPr>
      <w:r w:rsidRPr="00D812D7">
        <w:rPr>
          <w:rFonts w:ascii="Arial" w:hAnsi="Arial" w:cs="Arial"/>
          <w:sz w:val="23"/>
          <w:szCs w:val="23"/>
          <w:lang w:val="mn-MN"/>
        </w:rPr>
        <w:t>2._____________________</w:t>
      </w:r>
      <w:r w:rsidRPr="00D812D7">
        <w:rPr>
          <w:rFonts w:ascii="Arial" w:hAnsi="Arial" w:cs="Arial"/>
          <w:sz w:val="23"/>
          <w:szCs w:val="23"/>
          <w:lang w:val="mn-MN"/>
        </w:rPr>
        <w:tab/>
      </w:r>
      <w:r w:rsidRPr="00D812D7">
        <w:rPr>
          <w:rFonts w:ascii="Arial" w:hAnsi="Arial" w:cs="Arial"/>
          <w:sz w:val="23"/>
          <w:szCs w:val="23"/>
          <w:lang w:val="mn-MN"/>
        </w:rPr>
        <w:tab/>
      </w:r>
      <w:r w:rsidRPr="00D812D7">
        <w:rPr>
          <w:rFonts w:ascii="Arial" w:hAnsi="Arial" w:cs="Arial"/>
          <w:sz w:val="23"/>
          <w:szCs w:val="23"/>
          <w:lang w:val="mn-MN"/>
        </w:rPr>
        <w:tab/>
      </w:r>
      <w:r w:rsidRPr="00D812D7">
        <w:rPr>
          <w:rFonts w:ascii="Arial" w:hAnsi="Arial" w:cs="Arial"/>
          <w:sz w:val="23"/>
          <w:szCs w:val="23"/>
          <w:lang w:val="mn-MN"/>
        </w:rPr>
        <w:tab/>
        <w:t xml:space="preserve">2. </w:t>
      </w:r>
      <w:r w:rsidR="00372334">
        <w:rPr>
          <w:rFonts w:ascii="Arial" w:hAnsi="Arial" w:cs="Arial"/>
          <w:iCs/>
          <w:sz w:val="23"/>
          <w:szCs w:val="23"/>
          <w:lang w:val="mn-MN"/>
        </w:rPr>
        <w:t>Б.Ариунболд - 99088283</w:t>
      </w:r>
    </w:p>
    <w:p w14:paraId="59AEA600" w14:textId="77777777" w:rsidR="00504044" w:rsidRPr="00D812D7" w:rsidRDefault="00504044" w:rsidP="00504044">
      <w:pPr>
        <w:jc w:val="both"/>
        <w:rPr>
          <w:rFonts w:ascii="Arial" w:hAnsi="Arial" w:cs="Arial"/>
          <w:sz w:val="23"/>
          <w:szCs w:val="23"/>
        </w:rPr>
      </w:pPr>
      <w:r w:rsidRPr="00D812D7">
        <w:rPr>
          <w:rFonts w:ascii="Arial" w:hAnsi="Arial" w:cs="Arial"/>
          <w:sz w:val="23"/>
          <w:szCs w:val="23"/>
        </w:rPr>
        <w:tab/>
      </w:r>
    </w:p>
    <w:p w14:paraId="1C2345BD" w14:textId="77777777" w:rsidR="00504044" w:rsidRPr="00D812D7" w:rsidRDefault="00504044" w:rsidP="00504044">
      <w:pPr>
        <w:jc w:val="both"/>
        <w:rPr>
          <w:rFonts w:ascii="Arial" w:hAnsi="Arial" w:cs="Arial"/>
          <w:sz w:val="23"/>
          <w:szCs w:val="23"/>
          <w:lang w:val="mn-MN"/>
        </w:rPr>
      </w:pPr>
      <w:r w:rsidRPr="00D812D7">
        <w:rPr>
          <w:rFonts w:ascii="Arial" w:hAnsi="Arial" w:cs="Arial"/>
          <w:sz w:val="23"/>
          <w:szCs w:val="23"/>
        </w:rPr>
        <w:tab/>
      </w:r>
      <w:r w:rsidRPr="00D812D7">
        <w:rPr>
          <w:rFonts w:ascii="Arial" w:hAnsi="Arial" w:cs="Arial"/>
          <w:b/>
          <w:sz w:val="23"/>
          <w:szCs w:val="23"/>
          <w:lang w:val="mn-MN"/>
        </w:rPr>
        <w:t>Хаяг</w:t>
      </w:r>
      <w:r w:rsidRPr="00D812D7">
        <w:rPr>
          <w:rFonts w:ascii="Arial" w:hAnsi="Arial" w:cs="Arial"/>
          <w:sz w:val="23"/>
          <w:szCs w:val="23"/>
          <w:lang w:val="mn-MN"/>
        </w:rPr>
        <w:t>:__________________</w:t>
      </w:r>
      <w:r w:rsidRPr="00D812D7">
        <w:rPr>
          <w:rFonts w:ascii="Arial" w:hAnsi="Arial" w:cs="Arial"/>
          <w:sz w:val="23"/>
          <w:szCs w:val="23"/>
          <w:lang w:val="mn-MN"/>
        </w:rPr>
        <w:tab/>
      </w:r>
      <w:r w:rsidRPr="00D812D7">
        <w:rPr>
          <w:rFonts w:ascii="Arial" w:hAnsi="Arial" w:cs="Arial"/>
          <w:sz w:val="23"/>
          <w:szCs w:val="23"/>
          <w:lang w:val="mn-MN"/>
        </w:rPr>
        <w:tab/>
      </w:r>
      <w:r w:rsidRPr="00D812D7">
        <w:rPr>
          <w:rFonts w:ascii="Arial" w:hAnsi="Arial" w:cs="Arial"/>
          <w:sz w:val="23"/>
          <w:szCs w:val="23"/>
          <w:lang w:val="mn-MN"/>
        </w:rPr>
        <w:tab/>
      </w:r>
      <w:r w:rsidRPr="00D812D7">
        <w:rPr>
          <w:rFonts w:ascii="Arial" w:hAnsi="Arial" w:cs="Arial"/>
          <w:sz w:val="23"/>
          <w:szCs w:val="23"/>
          <w:lang w:val="mn-MN"/>
        </w:rPr>
        <w:tab/>
      </w:r>
      <w:r w:rsidRPr="00D812D7">
        <w:rPr>
          <w:rFonts w:ascii="Arial" w:hAnsi="Arial" w:cs="Arial"/>
          <w:b/>
          <w:sz w:val="23"/>
          <w:szCs w:val="23"/>
          <w:lang w:val="mn-MN"/>
        </w:rPr>
        <w:t>Хаяг:</w:t>
      </w:r>
      <w:r w:rsidRPr="00D812D7">
        <w:rPr>
          <w:rFonts w:ascii="Arial" w:hAnsi="Arial" w:cs="Arial"/>
          <w:sz w:val="23"/>
          <w:szCs w:val="23"/>
          <w:lang w:val="mn-MN"/>
        </w:rPr>
        <w:t xml:space="preserve"> БЗД 3-р хороо</w:t>
      </w:r>
    </w:p>
    <w:p w14:paraId="1037212E" w14:textId="77777777" w:rsidR="00504044" w:rsidRPr="00D812D7" w:rsidRDefault="00504044" w:rsidP="00504044">
      <w:pPr>
        <w:jc w:val="both"/>
        <w:rPr>
          <w:rFonts w:ascii="Arial" w:hAnsi="Arial" w:cs="Arial"/>
          <w:sz w:val="23"/>
          <w:szCs w:val="23"/>
          <w:lang w:val="mn-MN"/>
        </w:rPr>
      </w:pPr>
      <w:r w:rsidRPr="00D812D7">
        <w:rPr>
          <w:rFonts w:ascii="Arial" w:hAnsi="Arial" w:cs="Arial"/>
          <w:sz w:val="23"/>
          <w:szCs w:val="23"/>
          <w:lang w:val="mn-MN"/>
        </w:rPr>
        <w:tab/>
        <w:t>_______________________</w:t>
      </w:r>
      <w:r w:rsidRPr="00D812D7">
        <w:rPr>
          <w:rFonts w:ascii="Arial" w:hAnsi="Arial" w:cs="Arial"/>
          <w:sz w:val="23"/>
          <w:szCs w:val="23"/>
          <w:lang w:val="mn-MN"/>
        </w:rPr>
        <w:tab/>
      </w:r>
      <w:r w:rsidRPr="00D812D7">
        <w:rPr>
          <w:rFonts w:ascii="Arial" w:hAnsi="Arial" w:cs="Arial"/>
          <w:sz w:val="23"/>
          <w:szCs w:val="23"/>
          <w:lang w:val="mn-MN"/>
        </w:rPr>
        <w:tab/>
      </w:r>
      <w:r w:rsidRPr="00D812D7">
        <w:rPr>
          <w:rFonts w:ascii="Arial" w:hAnsi="Arial" w:cs="Arial"/>
          <w:sz w:val="23"/>
          <w:szCs w:val="23"/>
          <w:lang w:val="mn-MN"/>
        </w:rPr>
        <w:tab/>
        <w:t>Энхтайваны өргөн чөлөө-49</w:t>
      </w:r>
    </w:p>
    <w:p w14:paraId="2E009A0F" w14:textId="77777777" w:rsidR="00504044" w:rsidRDefault="00504044" w:rsidP="00906FFD">
      <w:pPr>
        <w:jc w:val="both"/>
        <w:rPr>
          <w:rFonts w:ascii="Arial" w:hAnsi="Arial" w:cs="Arial"/>
          <w:szCs w:val="24"/>
          <w:lang w:val="mn-MN"/>
        </w:rPr>
      </w:pPr>
    </w:p>
    <w:p w14:paraId="6822FBB3" w14:textId="77777777" w:rsidR="00504044" w:rsidRDefault="00504044" w:rsidP="00906FFD">
      <w:pPr>
        <w:jc w:val="both"/>
        <w:rPr>
          <w:rFonts w:ascii="Arial" w:hAnsi="Arial" w:cs="Arial"/>
          <w:szCs w:val="24"/>
          <w:lang w:val="mn-MN"/>
        </w:rPr>
      </w:pPr>
    </w:p>
    <w:p w14:paraId="211F0275" w14:textId="77777777" w:rsidR="00A44EF9" w:rsidRDefault="00A44EF9" w:rsidP="002F2FA1">
      <w:pPr>
        <w:rPr>
          <w:rFonts w:ascii="Arial" w:hAnsi="Arial" w:cs="Arial"/>
          <w:b/>
          <w:szCs w:val="24"/>
          <w:lang w:val="mn-MN"/>
        </w:rPr>
      </w:pPr>
      <w:r w:rsidRPr="008A0E19">
        <w:rPr>
          <w:rFonts w:ascii="Arial" w:hAnsi="Arial" w:cs="Arial"/>
          <w:b/>
          <w:szCs w:val="24"/>
          <w:lang w:val="mn-MN"/>
        </w:rPr>
        <w:t>Эрүүл мэндийн урьдчила</w:t>
      </w:r>
      <w:r>
        <w:rPr>
          <w:rFonts w:ascii="Arial" w:hAnsi="Arial" w:cs="Arial"/>
          <w:b/>
          <w:szCs w:val="24"/>
          <w:lang w:val="mn-MN"/>
        </w:rPr>
        <w:t xml:space="preserve">н сэргийлэх үзлэгт хамрагдах ажилтнуудын бүртгэлийг доорхи асуумжаар </w:t>
      </w:r>
      <w:r w:rsidR="00D63DD1">
        <w:rPr>
          <w:rFonts w:ascii="Arial" w:hAnsi="Arial" w:cs="Arial"/>
          <w:b/>
          <w:szCs w:val="24"/>
          <w:lang w:val="mn-MN"/>
        </w:rPr>
        <w:t>авч гэрээнд хавсаргана.</w:t>
      </w:r>
    </w:p>
    <w:p w14:paraId="3DAE02B8" w14:textId="77777777" w:rsidR="00A44EF9" w:rsidRDefault="00A44EF9" w:rsidP="00DF50F2">
      <w:pPr>
        <w:rPr>
          <w:rFonts w:ascii="Arial" w:hAnsi="Arial" w:cs="Arial"/>
          <w:b/>
          <w:szCs w:val="24"/>
          <w:lang w:val="mn-MN"/>
        </w:rPr>
      </w:pPr>
    </w:p>
    <w:tbl>
      <w:tblPr>
        <w:tblStyle w:val="TableGrid"/>
        <w:tblW w:w="10424" w:type="dxa"/>
        <w:tblLook w:val="04A0" w:firstRow="1" w:lastRow="0" w:firstColumn="1" w:lastColumn="0" w:noHBand="0" w:noVBand="1"/>
      </w:tblPr>
      <w:tblGrid>
        <w:gridCol w:w="475"/>
        <w:gridCol w:w="992"/>
        <w:gridCol w:w="754"/>
        <w:gridCol w:w="746"/>
        <w:gridCol w:w="1204"/>
        <w:gridCol w:w="1096"/>
        <w:gridCol w:w="965"/>
        <w:gridCol w:w="1047"/>
        <w:gridCol w:w="1317"/>
        <w:gridCol w:w="1004"/>
        <w:gridCol w:w="824"/>
      </w:tblGrid>
      <w:tr w:rsidR="00A44EF9" w14:paraId="34B9E571" w14:textId="77777777" w:rsidTr="007E051E">
        <w:tc>
          <w:tcPr>
            <w:tcW w:w="475" w:type="dxa"/>
            <w:vAlign w:val="center"/>
          </w:tcPr>
          <w:p w14:paraId="57AB19DE" w14:textId="77777777" w:rsidR="00A44EF9" w:rsidRPr="008A0E19" w:rsidRDefault="00A44EF9" w:rsidP="007E051E">
            <w:pPr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8A0E19">
              <w:rPr>
                <w:rFonts w:ascii="Arial" w:hAnsi="Arial" w:cs="Arial"/>
                <w:szCs w:val="24"/>
                <w:lang w:val="mn-MN"/>
              </w:rPr>
              <w:t>№</w:t>
            </w:r>
          </w:p>
        </w:tc>
        <w:tc>
          <w:tcPr>
            <w:tcW w:w="993" w:type="dxa"/>
            <w:vAlign w:val="center"/>
          </w:tcPr>
          <w:p w14:paraId="5A0C4F5C" w14:textId="77777777" w:rsidR="00A44EF9" w:rsidRPr="008A0E19" w:rsidRDefault="00A44EF9" w:rsidP="007E051E">
            <w:pPr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8A0E19">
              <w:rPr>
                <w:rFonts w:ascii="Arial" w:hAnsi="Arial" w:cs="Arial"/>
                <w:szCs w:val="24"/>
                <w:lang w:val="mn-MN"/>
              </w:rPr>
              <w:t>Ургийн овог</w:t>
            </w:r>
          </w:p>
        </w:tc>
        <w:tc>
          <w:tcPr>
            <w:tcW w:w="756" w:type="dxa"/>
            <w:vAlign w:val="center"/>
          </w:tcPr>
          <w:p w14:paraId="254D63FA" w14:textId="77777777" w:rsidR="00A44EF9" w:rsidRPr="008A0E19" w:rsidRDefault="00A44EF9" w:rsidP="007E051E">
            <w:pPr>
              <w:jc w:val="center"/>
              <w:rPr>
                <w:rFonts w:ascii="Arial" w:hAnsi="Arial" w:cs="Arial"/>
                <w:szCs w:val="24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>Овог</w:t>
            </w:r>
          </w:p>
        </w:tc>
        <w:tc>
          <w:tcPr>
            <w:tcW w:w="831" w:type="dxa"/>
            <w:vAlign w:val="center"/>
          </w:tcPr>
          <w:p w14:paraId="25012259" w14:textId="77777777" w:rsidR="00A44EF9" w:rsidRPr="008A0E19" w:rsidRDefault="00A44EF9" w:rsidP="007E051E">
            <w:pPr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8A0E19">
              <w:rPr>
                <w:rFonts w:ascii="Arial" w:hAnsi="Arial" w:cs="Arial"/>
                <w:szCs w:val="24"/>
                <w:lang w:val="mn-MN"/>
              </w:rPr>
              <w:t>Нэр</w:t>
            </w:r>
          </w:p>
        </w:tc>
        <w:tc>
          <w:tcPr>
            <w:tcW w:w="1204" w:type="dxa"/>
            <w:vAlign w:val="center"/>
          </w:tcPr>
          <w:p w14:paraId="378F7079" w14:textId="77777777" w:rsidR="00A44EF9" w:rsidRPr="008A0E19" w:rsidRDefault="00A44EF9" w:rsidP="007E051E">
            <w:pPr>
              <w:jc w:val="center"/>
              <w:rPr>
                <w:rFonts w:ascii="Arial" w:hAnsi="Arial" w:cs="Arial"/>
                <w:szCs w:val="24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>Нас/хүйс</w:t>
            </w:r>
          </w:p>
        </w:tc>
        <w:tc>
          <w:tcPr>
            <w:tcW w:w="1096" w:type="dxa"/>
            <w:vAlign w:val="center"/>
          </w:tcPr>
          <w:p w14:paraId="14DA9805" w14:textId="77777777" w:rsidR="00A44EF9" w:rsidRPr="008A0E19" w:rsidRDefault="00A44EF9" w:rsidP="007E051E">
            <w:pPr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8A0E19">
              <w:rPr>
                <w:rFonts w:ascii="Arial" w:hAnsi="Arial" w:cs="Arial"/>
                <w:szCs w:val="24"/>
                <w:lang w:val="mn-MN"/>
              </w:rPr>
              <w:t>Регистр</w:t>
            </w:r>
          </w:p>
        </w:tc>
        <w:tc>
          <w:tcPr>
            <w:tcW w:w="965" w:type="dxa"/>
            <w:vAlign w:val="center"/>
          </w:tcPr>
          <w:p w14:paraId="2106A4ED" w14:textId="77777777" w:rsidR="00A44EF9" w:rsidRPr="008A0E19" w:rsidRDefault="00A44EF9" w:rsidP="007E051E">
            <w:pPr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8A0E19">
              <w:rPr>
                <w:rFonts w:ascii="Arial" w:hAnsi="Arial" w:cs="Arial"/>
                <w:szCs w:val="24"/>
                <w:lang w:val="mn-MN"/>
              </w:rPr>
              <w:t>ЭМД дугаар</w:t>
            </w:r>
          </w:p>
        </w:tc>
        <w:tc>
          <w:tcPr>
            <w:tcW w:w="1048" w:type="dxa"/>
            <w:vAlign w:val="center"/>
          </w:tcPr>
          <w:p w14:paraId="16F1D8EA" w14:textId="77777777" w:rsidR="00A44EF9" w:rsidRPr="008A0E19" w:rsidRDefault="00A44EF9" w:rsidP="007E051E">
            <w:pPr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8A0E19">
              <w:rPr>
                <w:rFonts w:ascii="Arial" w:hAnsi="Arial" w:cs="Arial"/>
                <w:szCs w:val="24"/>
                <w:lang w:val="mn-MN"/>
              </w:rPr>
              <w:t>Ажлын газар</w:t>
            </w:r>
          </w:p>
          <w:p w14:paraId="571B410E" w14:textId="77777777" w:rsidR="00A44EF9" w:rsidRPr="008A0E19" w:rsidRDefault="00A44EF9" w:rsidP="007E051E">
            <w:pPr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8A0E19">
              <w:rPr>
                <w:rFonts w:ascii="Arial" w:hAnsi="Arial" w:cs="Arial"/>
                <w:szCs w:val="24"/>
                <w:lang w:val="mn-MN"/>
              </w:rPr>
              <w:t>Албан тушаал</w:t>
            </w:r>
          </w:p>
        </w:tc>
        <w:tc>
          <w:tcPr>
            <w:tcW w:w="1317" w:type="dxa"/>
            <w:vAlign w:val="center"/>
          </w:tcPr>
          <w:p w14:paraId="4B9B8AD4" w14:textId="77777777" w:rsidR="00A44EF9" w:rsidRPr="008A0E19" w:rsidRDefault="00A44EF9" w:rsidP="007E051E">
            <w:pPr>
              <w:jc w:val="center"/>
              <w:rPr>
                <w:rFonts w:ascii="Arial" w:hAnsi="Arial" w:cs="Arial"/>
                <w:szCs w:val="24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>М</w:t>
            </w:r>
            <w:r w:rsidRPr="008A0E19">
              <w:rPr>
                <w:rFonts w:ascii="Arial" w:hAnsi="Arial" w:cs="Arial"/>
                <w:szCs w:val="24"/>
                <w:lang w:val="mn-MN"/>
              </w:rPr>
              <w:t>эргэжил</w:t>
            </w:r>
          </w:p>
        </w:tc>
        <w:tc>
          <w:tcPr>
            <w:tcW w:w="1005" w:type="dxa"/>
            <w:vAlign w:val="center"/>
          </w:tcPr>
          <w:p w14:paraId="2929D191" w14:textId="77777777" w:rsidR="00A44EF9" w:rsidRPr="008A0E19" w:rsidRDefault="00A44EF9" w:rsidP="007E051E">
            <w:pPr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8A0E19">
              <w:rPr>
                <w:rFonts w:ascii="Arial" w:hAnsi="Arial" w:cs="Arial"/>
                <w:szCs w:val="24"/>
                <w:lang w:val="mn-MN"/>
              </w:rPr>
              <w:t>Гэрийн хаяг</w:t>
            </w:r>
          </w:p>
        </w:tc>
        <w:tc>
          <w:tcPr>
            <w:tcW w:w="734" w:type="dxa"/>
            <w:vAlign w:val="center"/>
          </w:tcPr>
          <w:p w14:paraId="44596664" w14:textId="77777777" w:rsidR="00A44EF9" w:rsidRPr="008A0E19" w:rsidRDefault="00A44EF9" w:rsidP="007E051E">
            <w:pPr>
              <w:jc w:val="center"/>
              <w:rPr>
                <w:rFonts w:ascii="Arial" w:hAnsi="Arial" w:cs="Arial"/>
                <w:szCs w:val="24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 xml:space="preserve">Майл хаяг </w:t>
            </w:r>
            <w:r w:rsidRPr="008A0E19">
              <w:rPr>
                <w:rFonts w:ascii="Arial" w:hAnsi="Arial" w:cs="Arial"/>
                <w:szCs w:val="24"/>
                <w:lang w:val="mn-MN"/>
              </w:rPr>
              <w:t>Утас</w:t>
            </w:r>
          </w:p>
        </w:tc>
      </w:tr>
      <w:tr w:rsidR="00A44EF9" w14:paraId="23310690" w14:textId="77777777" w:rsidTr="007E051E">
        <w:tc>
          <w:tcPr>
            <w:tcW w:w="475" w:type="dxa"/>
          </w:tcPr>
          <w:p w14:paraId="5AA3F518" w14:textId="77777777" w:rsidR="00A44EF9" w:rsidRPr="00F9661E" w:rsidRDefault="00A44EF9" w:rsidP="007E051E">
            <w:pPr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F9661E">
              <w:rPr>
                <w:rFonts w:ascii="Arial" w:hAnsi="Arial" w:cs="Arial"/>
                <w:szCs w:val="24"/>
                <w:lang w:val="mn-MN"/>
              </w:rPr>
              <w:t>1</w:t>
            </w:r>
          </w:p>
        </w:tc>
        <w:tc>
          <w:tcPr>
            <w:tcW w:w="993" w:type="dxa"/>
          </w:tcPr>
          <w:p w14:paraId="5EFE79C6" w14:textId="77777777" w:rsidR="00A44EF9" w:rsidRDefault="00A44EF9" w:rsidP="007E051E">
            <w:pPr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</w:p>
        </w:tc>
        <w:tc>
          <w:tcPr>
            <w:tcW w:w="756" w:type="dxa"/>
          </w:tcPr>
          <w:p w14:paraId="63929BE3" w14:textId="77777777" w:rsidR="00A44EF9" w:rsidRDefault="00A44EF9" w:rsidP="007E051E">
            <w:pPr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</w:p>
        </w:tc>
        <w:tc>
          <w:tcPr>
            <w:tcW w:w="831" w:type="dxa"/>
          </w:tcPr>
          <w:p w14:paraId="0A733014" w14:textId="77777777" w:rsidR="00A44EF9" w:rsidRDefault="00A44EF9" w:rsidP="007E051E">
            <w:pPr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</w:p>
        </w:tc>
        <w:tc>
          <w:tcPr>
            <w:tcW w:w="1204" w:type="dxa"/>
          </w:tcPr>
          <w:p w14:paraId="0008363A" w14:textId="77777777" w:rsidR="00A44EF9" w:rsidRDefault="00A44EF9" w:rsidP="007E051E">
            <w:pPr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</w:p>
        </w:tc>
        <w:tc>
          <w:tcPr>
            <w:tcW w:w="1096" w:type="dxa"/>
          </w:tcPr>
          <w:p w14:paraId="56150312" w14:textId="77777777" w:rsidR="00A44EF9" w:rsidRDefault="00A44EF9" w:rsidP="007E051E">
            <w:pPr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</w:p>
        </w:tc>
        <w:tc>
          <w:tcPr>
            <w:tcW w:w="965" w:type="dxa"/>
          </w:tcPr>
          <w:p w14:paraId="7F23A5A0" w14:textId="77777777" w:rsidR="00A44EF9" w:rsidRDefault="00A44EF9" w:rsidP="007E051E">
            <w:pPr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</w:p>
        </w:tc>
        <w:tc>
          <w:tcPr>
            <w:tcW w:w="1048" w:type="dxa"/>
          </w:tcPr>
          <w:p w14:paraId="1595DBAC" w14:textId="77777777" w:rsidR="00A44EF9" w:rsidRDefault="00A44EF9" w:rsidP="007E051E">
            <w:pPr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</w:p>
        </w:tc>
        <w:tc>
          <w:tcPr>
            <w:tcW w:w="1317" w:type="dxa"/>
          </w:tcPr>
          <w:p w14:paraId="3119025E" w14:textId="77777777" w:rsidR="00A44EF9" w:rsidRDefault="00A44EF9" w:rsidP="007E051E">
            <w:pPr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</w:p>
        </w:tc>
        <w:tc>
          <w:tcPr>
            <w:tcW w:w="1005" w:type="dxa"/>
          </w:tcPr>
          <w:p w14:paraId="277CA26C" w14:textId="77777777" w:rsidR="00A44EF9" w:rsidRDefault="00A44EF9" w:rsidP="007E051E">
            <w:pPr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</w:p>
        </w:tc>
        <w:tc>
          <w:tcPr>
            <w:tcW w:w="734" w:type="dxa"/>
          </w:tcPr>
          <w:p w14:paraId="736FCDA4" w14:textId="77777777" w:rsidR="00A44EF9" w:rsidRDefault="00A44EF9" w:rsidP="007E051E">
            <w:pPr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</w:p>
        </w:tc>
      </w:tr>
      <w:tr w:rsidR="00A44EF9" w14:paraId="3599FD40" w14:textId="77777777" w:rsidTr="007E051E">
        <w:tc>
          <w:tcPr>
            <w:tcW w:w="475" w:type="dxa"/>
          </w:tcPr>
          <w:p w14:paraId="2AD59110" w14:textId="77777777" w:rsidR="00A44EF9" w:rsidRPr="00F9661E" w:rsidRDefault="00A44EF9" w:rsidP="007E051E">
            <w:pPr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F9661E">
              <w:rPr>
                <w:rFonts w:ascii="Arial" w:hAnsi="Arial" w:cs="Arial"/>
                <w:szCs w:val="24"/>
                <w:lang w:val="mn-MN"/>
              </w:rPr>
              <w:t>2</w:t>
            </w:r>
          </w:p>
        </w:tc>
        <w:tc>
          <w:tcPr>
            <w:tcW w:w="993" w:type="dxa"/>
          </w:tcPr>
          <w:p w14:paraId="5E2AE8FB" w14:textId="77777777" w:rsidR="00A44EF9" w:rsidRDefault="00A44EF9" w:rsidP="007E051E">
            <w:pPr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</w:p>
        </w:tc>
        <w:tc>
          <w:tcPr>
            <w:tcW w:w="756" w:type="dxa"/>
          </w:tcPr>
          <w:p w14:paraId="2F38BAAE" w14:textId="77777777" w:rsidR="00A44EF9" w:rsidRDefault="00A44EF9" w:rsidP="007E051E">
            <w:pPr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</w:p>
        </w:tc>
        <w:tc>
          <w:tcPr>
            <w:tcW w:w="831" w:type="dxa"/>
          </w:tcPr>
          <w:p w14:paraId="2E5E625B" w14:textId="77777777" w:rsidR="00A44EF9" w:rsidRDefault="00A44EF9" w:rsidP="007E051E">
            <w:pPr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</w:p>
        </w:tc>
        <w:tc>
          <w:tcPr>
            <w:tcW w:w="1204" w:type="dxa"/>
          </w:tcPr>
          <w:p w14:paraId="75EFF8EC" w14:textId="77777777" w:rsidR="00A44EF9" w:rsidRDefault="00A44EF9" w:rsidP="007E051E">
            <w:pPr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</w:p>
        </w:tc>
        <w:tc>
          <w:tcPr>
            <w:tcW w:w="1096" w:type="dxa"/>
          </w:tcPr>
          <w:p w14:paraId="122D7AF6" w14:textId="77777777" w:rsidR="00A44EF9" w:rsidRDefault="00A44EF9" w:rsidP="007E051E">
            <w:pPr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</w:p>
        </w:tc>
        <w:tc>
          <w:tcPr>
            <w:tcW w:w="965" w:type="dxa"/>
          </w:tcPr>
          <w:p w14:paraId="75D2E157" w14:textId="77777777" w:rsidR="00A44EF9" w:rsidRDefault="00A44EF9" w:rsidP="007E051E">
            <w:pPr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</w:p>
        </w:tc>
        <w:tc>
          <w:tcPr>
            <w:tcW w:w="1048" w:type="dxa"/>
          </w:tcPr>
          <w:p w14:paraId="361BCCBA" w14:textId="77777777" w:rsidR="00A44EF9" w:rsidRDefault="00A44EF9" w:rsidP="007E051E">
            <w:pPr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</w:p>
        </w:tc>
        <w:tc>
          <w:tcPr>
            <w:tcW w:w="1317" w:type="dxa"/>
          </w:tcPr>
          <w:p w14:paraId="6389DACD" w14:textId="77777777" w:rsidR="00A44EF9" w:rsidRDefault="00A44EF9" w:rsidP="007E051E">
            <w:pPr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</w:p>
        </w:tc>
        <w:tc>
          <w:tcPr>
            <w:tcW w:w="1005" w:type="dxa"/>
          </w:tcPr>
          <w:p w14:paraId="3A9BE581" w14:textId="77777777" w:rsidR="00A44EF9" w:rsidRDefault="00A44EF9" w:rsidP="007E051E">
            <w:pPr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</w:p>
        </w:tc>
        <w:tc>
          <w:tcPr>
            <w:tcW w:w="734" w:type="dxa"/>
          </w:tcPr>
          <w:p w14:paraId="09C06972" w14:textId="77777777" w:rsidR="00A44EF9" w:rsidRDefault="00A44EF9" w:rsidP="007E051E">
            <w:pPr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</w:p>
        </w:tc>
      </w:tr>
      <w:tr w:rsidR="00A44EF9" w14:paraId="5037866F" w14:textId="77777777" w:rsidTr="007E051E">
        <w:tc>
          <w:tcPr>
            <w:tcW w:w="475" w:type="dxa"/>
          </w:tcPr>
          <w:p w14:paraId="6F955AFC" w14:textId="77777777" w:rsidR="00A44EF9" w:rsidRPr="00F9661E" w:rsidRDefault="00A44EF9" w:rsidP="007E051E">
            <w:pPr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F9661E">
              <w:rPr>
                <w:rFonts w:ascii="Arial" w:hAnsi="Arial" w:cs="Arial"/>
                <w:szCs w:val="24"/>
                <w:lang w:val="mn-MN"/>
              </w:rPr>
              <w:t>3</w:t>
            </w:r>
          </w:p>
        </w:tc>
        <w:tc>
          <w:tcPr>
            <w:tcW w:w="993" w:type="dxa"/>
          </w:tcPr>
          <w:p w14:paraId="4FD0747A" w14:textId="77777777" w:rsidR="00A44EF9" w:rsidRDefault="00A44EF9" w:rsidP="007E051E">
            <w:pPr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</w:p>
        </w:tc>
        <w:tc>
          <w:tcPr>
            <w:tcW w:w="756" w:type="dxa"/>
          </w:tcPr>
          <w:p w14:paraId="0B113AC6" w14:textId="77777777" w:rsidR="00A44EF9" w:rsidRDefault="00A44EF9" w:rsidP="007E051E">
            <w:pPr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</w:p>
        </w:tc>
        <w:tc>
          <w:tcPr>
            <w:tcW w:w="831" w:type="dxa"/>
          </w:tcPr>
          <w:p w14:paraId="2F08783A" w14:textId="77777777" w:rsidR="00A44EF9" w:rsidRDefault="00A44EF9" w:rsidP="007E051E">
            <w:pPr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</w:p>
        </w:tc>
        <w:tc>
          <w:tcPr>
            <w:tcW w:w="1204" w:type="dxa"/>
          </w:tcPr>
          <w:p w14:paraId="72F908AF" w14:textId="77777777" w:rsidR="00A44EF9" w:rsidRDefault="00A44EF9" w:rsidP="007E051E">
            <w:pPr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</w:p>
        </w:tc>
        <w:tc>
          <w:tcPr>
            <w:tcW w:w="1096" w:type="dxa"/>
          </w:tcPr>
          <w:p w14:paraId="56CF0394" w14:textId="77777777" w:rsidR="00A44EF9" w:rsidRDefault="00A44EF9" w:rsidP="007E051E">
            <w:pPr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</w:p>
        </w:tc>
        <w:tc>
          <w:tcPr>
            <w:tcW w:w="965" w:type="dxa"/>
          </w:tcPr>
          <w:p w14:paraId="5EC93515" w14:textId="77777777" w:rsidR="00A44EF9" w:rsidRDefault="00A44EF9" w:rsidP="007E051E">
            <w:pPr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</w:p>
        </w:tc>
        <w:tc>
          <w:tcPr>
            <w:tcW w:w="1048" w:type="dxa"/>
          </w:tcPr>
          <w:p w14:paraId="68064B2E" w14:textId="77777777" w:rsidR="00A44EF9" w:rsidRDefault="00A44EF9" w:rsidP="007E051E">
            <w:pPr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</w:p>
        </w:tc>
        <w:tc>
          <w:tcPr>
            <w:tcW w:w="1317" w:type="dxa"/>
          </w:tcPr>
          <w:p w14:paraId="547F1AC5" w14:textId="77777777" w:rsidR="00A44EF9" w:rsidRDefault="00A44EF9" w:rsidP="007E051E">
            <w:pPr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</w:p>
        </w:tc>
        <w:tc>
          <w:tcPr>
            <w:tcW w:w="1005" w:type="dxa"/>
          </w:tcPr>
          <w:p w14:paraId="2B32E976" w14:textId="77777777" w:rsidR="00A44EF9" w:rsidRDefault="00A44EF9" w:rsidP="007E051E">
            <w:pPr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</w:p>
        </w:tc>
        <w:tc>
          <w:tcPr>
            <w:tcW w:w="734" w:type="dxa"/>
          </w:tcPr>
          <w:p w14:paraId="5B330AF0" w14:textId="77777777" w:rsidR="00A44EF9" w:rsidRDefault="00A44EF9" w:rsidP="007E051E">
            <w:pPr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</w:p>
        </w:tc>
      </w:tr>
      <w:tr w:rsidR="00A44EF9" w14:paraId="7FE66F80" w14:textId="77777777" w:rsidTr="007E051E">
        <w:tc>
          <w:tcPr>
            <w:tcW w:w="475" w:type="dxa"/>
          </w:tcPr>
          <w:p w14:paraId="7D2D23B7" w14:textId="77777777" w:rsidR="00A44EF9" w:rsidRPr="00F9661E" w:rsidRDefault="00A44EF9" w:rsidP="007E051E">
            <w:pPr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F9661E">
              <w:rPr>
                <w:rFonts w:ascii="Arial" w:hAnsi="Arial" w:cs="Arial"/>
                <w:szCs w:val="24"/>
                <w:lang w:val="mn-MN"/>
              </w:rPr>
              <w:t>4</w:t>
            </w:r>
          </w:p>
        </w:tc>
        <w:tc>
          <w:tcPr>
            <w:tcW w:w="993" w:type="dxa"/>
          </w:tcPr>
          <w:p w14:paraId="47C02A0D" w14:textId="77777777" w:rsidR="00A44EF9" w:rsidRDefault="00A44EF9" w:rsidP="007E051E">
            <w:pPr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</w:p>
        </w:tc>
        <w:tc>
          <w:tcPr>
            <w:tcW w:w="756" w:type="dxa"/>
          </w:tcPr>
          <w:p w14:paraId="321A1741" w14:textId="77777777" w:rsidR="00A44EF9" w:rsidRDefault="00A44EF9" w:rsidP="007E051E">
            <w:pPr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</w:p>
        </w:tc>
        <w:tc>
          <w:tcPr>
            <w:tcW w:w="831" w:type="dxa"/>
          </w:tcPr>
          <w:p w14:paraId="2DFAECFC" w14:textId="77777777" w:rsidR="00A44EF9" w:rsidRDefault="00A44EF9" w:rsidP="007E051E">
            <w:pPr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</w:p>
        </w:tc>
        <w:tc>
          <w:tcPr>
            <w:tcW w:w="1204" w:type="dxa"/>
          </w:tcPr>
          <w:p w14:paraId="0E624742" w14:textId="77777777" w:rsidR="00A44EF9" w:rsidRDefault="00A44EF9" w:rsidP="007E051E">
            <w:pPr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</w:p>
        </w:tc>
        <w:tc>
          <w:tcPr>
            <w:tcW w:w="1096" w:type="dxa"/>
          </w:tcPr>
          <w:p w14:paraId="6B545BEE" w14:textId="77777777" w:rsidR="00A44EF9" w:rsidRDefault="00A44EF9" w:rsidP="007E051E">
            <w:pPr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</w:p>
        </w:tc>
        <w:tc>
          <w:tcPr>
            <w:tcW w:w="965" w:type="dxa"/>
          </w:tcPr>
          <w:p w14:paraId="1E57B911" w14:textId="77777777" w:rsidR="00A44EF9" w:rsidRDefault="00A44EF9" w:rsidP="007E051E">
            <w:pPr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</w:p>
        </w:tc>
        <w:tc>
          <w:tcPr>
            <w:tcW w:w="1048" w:type="dxa"/>
          </w:tcPr>
          <w:p w14:paraId="2663818B" w14:textId="77777777" w:rsidR="00A44EF9" w:rsidRDefault="00A44EF9" w:rsidP="007E051E">
            <w:pPr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</w:p>
        </w:tc>
        <w:tc>
          <w:tcPr>
            <w:tcW w:w="1317" w:type="dxa"/>
          </w:tcPr>
          <w:p w14:paraId="526D6618" w14:textId="77777777" w:rsidR="00A44EF9" w:rsidRDefault="00A44EF9" w:rsidP="007E051E">
            <w:pPr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</w:p>
        </w:tc>
        <w:tc>
          <w:tcPr>
            <w:tcW w:w="1005" w:type="dxa"/>
          </w:tcPr>
          <w:p w14:paraId="49F29430" w14:textId="77777777" w:rsidR="00A44EF9" w:rsidRDefault="00A44EF9" w:rsidP="007E051E">
            <w:pPr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</w:p>
        </w:tc>
        <w:tc>
          <w:tcPr>
            <w:tcW w:w="734" w:type="dxa"/>
          </w:tcPr>
          <w:p w14:paraId="7A2BDDBC" w14:textId="77777777" w:rsidR="00A44EF9" w:rsidRDefault="00A44EF9" w:rsidP="007E051E">
            <w:pPr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</w:p>
        </w:tc>
      </w:tr>
    </w:tbl>
    <w:p w14:paraId="46508B98" w14:textId="77777777" w:rsidR="00A44EF9" w:rsidRPr="008A0E19" w:rsidRDefault="00A44EF9" w:rsidP="00A44EF9">
      <w:pPr>
        <w:jc w:val="center"/>
        <w:rPr>
          <w:rFonts w:ascii="Arial" w:hAnsi="Arial" w:cs="Arial"/>
          <w:b/>
          <w:szCs w:val="24"/>
          <w:lang w:val="mn-MN"/>
        </w:rPr>
      </w:pPr>
    </w:p>
    <w:p w14:paraId="1B081712" w14:textId="77777777" w:rsidR="00FD5FFD" w:rsidRDefault="00FD5FFD" w:rsidP="009A4C86">
      <w:pPr>
        <w:rPr>
          <w:rFonts w:ascii="Arial" w:hAnsi="Arial" w:cs="Arial"/>
          <w:b/>
          <w:i/>
          <w:iCs/>
          <w:lang w:val="mn-MN"/>
        </w:rPr>
      </w:pPr>
    </w:p>
    <w:p w14:paraId="2069C0A4" w14:textId="77777777" w:rsidR="00FD5FFD" w:rsidRDefault="00FD5FFD" w:rsidP="009A4C86">
      <w:pPr>
        <w:rPr>
          <w:rFonts w:ascii="Arial" w:hAnsi="Arial" w:cs="Arial"/>
          <w:b/>
          <w:i/>
          <w:iCs/>
          <w:lang w:val="mn-MN"/>
        </w:rPr>
      </w:pPr>
    </w:p>
    <w:p w14:paraId="141028C6" w14:textId="77777777" w:rsidR="00FD5FFD" w:rsidRDefault="00FD5FFD" w:rsidP="009A4C86">
      <w:pPr>
        <w:rPr>
          <w:rFonts w:ascii="Arial" w:hAnsi="Arial" w:cs="Arial"/>
          <w:b/>
          <w:i/>
          <w:iCs/>
          <w:lang w:val="mn-MN"/>
        </w:rPr>
      </w:pPr>
    </w:p>
    <w:p w14:paraId="4AF8FB90" w14:textId="77777777" w:rsidR="00FD5FFD" w:rsidRDefault="00FD5FFD" w:rsidP="009A4C86">
      <w:pPr>
        <w:rPr>
          <w:rFonts w:ascii="Arial" w:hAnsi="Arial" w:cs="Arial"/>
          <w:b/>
          <w:i/>
          <w:iCs/>
          <w:lang w:val="mn-MN"/>
        </w:rPr>
      </w:pPr>
    </w:p>
    <w:p w14:paraId="4CD78FAA" w14:textId="77777777" w:rsidR="00FD5FFD" w:rsidRDefault="00FD5FFD" w:rsidP="009A4C86">
      <w:pPr>
        <w:rPr>
          <w:rFonts w:ascii="Arial" w:hAnsi="Arial" w:cs="Arial"/>
          <w:b/>
          <w:i/>
          <w:iCs/>
          <w:lang w:val="mn-MN"/>
        </w:rPr>
      </w:pPr>
    </w:p>
    <w:p w14:paraId="04AF4A1F" w14:textId="77777777" w:rsidR="00FD5FFD" w:rsidRDefault="00FD5FFD" w:rsidP="009A4C86">
      <w:pPr>
        <w:rPr>
          <w:rFonts w:ascii="Arial" w:hAnsi="Arial" w:cs="Arial"/>
          <w:b/>
          <w:i/>
          <w:iCs/>
          <w:lang w:val="mn-MN"/>
        </w:rPr>
      </w:pPr>
    </w:p>
    <w:p w14:paraId="53BB472D" w14:textId="77777777" w:rsidR="00FD5FFD" w:rsidRDefault="00FD5FFD" w:rsidP="009A4C86">
      <w:pPr>
        <w:rPr>
          <w:rFonts w:ascii="Arial" w:hAnsi="Arial" w:cs="Arial"/>
          <w:b/>
          <w:i/>
          <w:iCs/>
          <w:lang w:val="mn-MN"/>
        </w:rPr>
      </w:pPr>
    </w:p>
    <w:p w14:paraId="52A660DD" w14:textId="77777777" w:rsidR="00FD5FFD" w:rsidRDefault="00FD5FFD" w:rsidP="009A4C86">
      <w:pPr>
        <w:rPr>
          <w:rFonts w:ascii="Arial" w:hAnsi="Arial" w:cs="Arial"/>
          <w:b/>
          <w:i/>
          <w:iCs/>
          <w:lang w:val="mn-MN"/>
        </w:rPr>
      </w:pPr>
    </w:p>
    <w:p w14:paraId="53DEDE1E" w14:textId="77777777" w:rsidR="00FD5FFD" w:rsidRDefault="00FD5FFD" w:rsidP="009A4C86">
      <w:pPr>
        <w:rPr>
          <w:rFonts w:ascii="Arial" w:hAnsi="Arial" w:cs="Arial"/>
          <w:b/>
          <w:i/>
          <w:iCs/>
          <w:lang w:val="mn-MN"/>
        </w:rPr>
      </w:pPr>
    </w:p>
    <w:p w14:paraId="27FC0AF4" w14:textId="77777777" w:rsidR="00FD5FFD" w:rsidRDefault="00FD5FFD" w:rsidP="009A4C86">
      <w:pPr>
        <w:rPr>
          <w:rFonts w:ascii="Arial" w:hAnsi="Arial" w:cs="Arial"/>
          <w:b/>
          <w:i/>
          <w:iCs/>
          <w:lang w:val="mn-MN"/>
        </w:rPr>
      </w:pPr>
    </w:p>
    <w:p w14:paraId="0B3CF541" w14:textId="77777777" w:rsidR="00FD5FFD" w:rsidRDefault="00FD5FFD" w:rsidP="009A4C86">
      <w:pPr>
        <w:rPr>
          <w:rFonts w:ascii="Arial" w:hAnsi="Arial" w:cs="Arial"/>
          <w:b/>
          <w:i/>
          <w:iCs/>
          <w:lang w:val="mn-MN"/>
        </w:rPr>
      </w:pPr>
    </w:p>
    <w:p w14:paraId="3C998472" w14:textId="77777777" w:rsidR="00FD5FFD" w:rsidRDefault="00FD5FFD" w:rsidP="009A4C86">
      <w:pPr>
        <w:rPr>
          <w:rFonts w:ascii="Arial" w:hAnsi="Arial" w:cs="Arial"/>
          <w:b/>
          <w:i/>
          <w:iCs/>
          <w:lang w:val="mn-MN"/>
        </w:rPr>
      </w:pPr>
    </w:p>
    <w:p w14:paraId="687AEE57" w14:textId="77777777" w:rsidR="00FD5FFD" w:rsidRPr="0041615F" w:rsidRDefault="00FD5FFD" w:rsidP="009A4C86">
      <w:pPr>
        <w:rPr>
          <w:rFonts w:ascii="Arial" w:hAnsi="Arial" w:cs="Arial"/>
          <w:iCs/>
          <w:lang w:val="mn-MN"/>
        </w:rPr>
      </w:pPr>
    </w:p>
    <w:p w14:paraId="4F167325" w14:textId="77777777" w:rsidR="00FD5FFD" w:rsidRDefault="00FD5FFD" w:rsidP="009A4C86">
      <w:pPr>
        <w:rPr>
          <w:rFonts w:ascii="Arial" w:hAnsi="Arial" w:cs="Arial"/>
          <w:b/>
          <w:i/>
          <w:iCs/>
          <w:lang w:val="mn-MN"/>
        </w:rPr>
      </w:pPr>
    </w:p>
    <w:p w14:paraId="2B4C2FBB" w14:textId="77777777" w:rsidR="00FD5FFD" w:rsidRDefault="00FD5FFD" w:rsidP="009A4C86">
      <w:pPr>
        <w:rPr>
          <w:rFonts w:ascii="Arial" w:hAnsi="Arial" w:cs="Arial"/>
          <w:b/>
          <w:i/>
          <w:iCs/>
          <w:lang w:val="mn-MN"/>
        </w:rPr>
      </w:pPr>
    </w:p>
    <w:p w14:paraId="24CFD1E2" w14:textId="77777777" w:rsidR="00FD5FFD" w:rsidRDefault="00FD5FFD" w:rsidP="009A4C86">
      <w:pPr>
        <w:rPr>
          <w:rFonts w:ascii="Arial" w:hAnsi="Arial" w:cs="Arial"/>
          <w:b/>
          <w:i/>
          <w:iCs/>
          <w:lang w:val="mn-MN"/>
        </w:rPr>
      </w:pPr>
    </w:p>
    <w:p w14:paraId="53B38060" w14:textId="77777777" w:rsidR="00FD5FFD" w:rsidRDefault="00FD5FFD" w:rsidP="009A4C86">
      <w:pPr>
        <w:rPr>
          <w:rFonts w:ascii="Arial" w:hAnsi="Arial" w:cs="Arial"/>
          <w:b/>
          <w:i/>
          <w:iCs/>
          <w:lang w:val="mn-MN"/>
        </w:rPr>
      </w:pPr>
    </w:p>
    <w:p w14:paraId="2850C256" w14:textId="77777777" w:rsidR="00FD5FFD" w:rsidRDefault="00FD5FFD" w:rsidP="009A4C86">
      <w:pPr>
        <w:rPr>
          <w:rFonts w:ascii="Arial" w:hAnsi="Arial" w:cs="Arial"/>
          <w:b/>
          <w:i/>
          <w:iCs/>
          <w:lang w:val="mn-MN"/>
        </w:rPr>
      </w:pPr>
    </w:p>
    <w:p w14:paraId="3D3C2074" w14:textId="77777777" w:rsidR="00FD5FFD" w:rsidRDefault="00FD5FFD" w:rsidP="009A4C86">
      <w:pPr>
        <w:rPr>
          <w:rFonts w:ascii="Arial" w:hAnsi="Arial" w:cs="Arial"/>
          <w:b/>
          <w:i/>
          <w:iCs/>
          <w:lang w:val="mn-MN"/>
        </w:rPr>
      </w:pPr>
    </w:p>
    <w:p w14:paraId="46B5D95B" w14:textId="77777777" w:rsidR="00FD5FFD" w:rsidRDefault="00FD5FFD" w:rsidP="009A4C86">
      <w:pPr>
        <w:rPr>
          <w:rFonts w:ascii="Arial" w:hAnsi="Arial" w:cs="Arial"/>
          <w:b/>
          <w:i/>
          <w:iCs/>
          <w:lang w:val="mn-MN"/>
        </w:rPr>
      </w:pPr>
    </w:p>
    <w:p w14:paraId="49606262" w14:textId="77777777" w:rsidR="00FD5FFD" w:rsidRDefault="00FD5FFD" w:rsidP="009A4C86">
      <w:pPr>
        <w:rPr>
          <w:rFonts w:ascii="Arial" w:hAnsi="Arial" w:cs="Arial"/>
          <w:b/>
          <w:i/>
          <w:iCs/>
          <w:lang w:val="mn-MN"/>
        </w:rPr>
      </w:pPr>
    </w:p>
    <w:p w14:paraId="11AB19C7" w14:textId="77777777" w:rsidR="00FD5FFD" w:rsidRDefault="00FD5FFD" w:rsidP="009A4C86">
      <w:pPr>
        <w:rPr>
          <w:rFonts w:ascii="Arial" w:hAnsi="Arial" w:cs="Arial"/>
          <w:b/>
          <w:i/>
          <w:iCs/>
          <w:lang w:val="mn-MN"/>
        </w:rPr>
      </w:pPr>
    </w:p>
    <w:p w14:paraId="6C08A867" w14:textId="77777777" w:rsidR="00FD5FFD" w:rsidRDefault="00FD5FFD" w:rsidP="009A4C86">
      <w:pPr>
        <w:rPr>
          <w:rFonts w:ascii="Arial" w:hAnsi="Arial" w:cs="Arial"/>
          <w:b/>
          <w:i/>
          <w:iCs/>
          <w:lang w:val="mn-MN"/>
        </w:rPr>
      </w:pPr>
    </w:p>
    <w:p w14:paraId="233171B4" w14:textId="77777777" w:rsidR="00FD5FFD" w:rsidRDefault="00FD5FFD" w:rsidP="009A4C86">
      <w:pPr>
        <w:rPr>
          <w:rFonts w:ascii="Arial" w:hAnsi="Arial" w:cs="Arial"/>
          <w:b/>
          <w:i/>
          <w:iCs/>
          <w:lang w:val="mn-MN"/>
        </w:rPr>
      </w:pPr>
    </w:p>
    <w:p w14:paraId="3AE3CAA7" w14:textId="77777777" w:rsidR="00FD5FFD" w:rsidRDefault="00FD5FFD" w:rsidP="009A4C86">
      <w:pPr>
        <w:rPr>
          <w:rFonts w:ascii="Arial" w:hAnsi="Arial" w:cs="Arial"/>
          <w:b/>
          <w:i/>
          <w:iCs/>
          <w:lang w:val="mn-MN"/>
        </w:rPr>
      </w:pPr>
    </w:p>
    <w:p w14:paraId="4FE22E5A" w14:textId="77777777" w:rsidR="00FD5FFD" w:rsidRDefault="00FD5FFD" w:rsidP="009A4C86">
      <w:pPr>
        <w:rPr>
          <w:rFonts w:ascii="Arial" w:hAnsi="Arial" w:cs="Arial"/>
          <w:b/>
          <w:i/>
          <w:iCs/>
          <w:lang w:val="mn-MN"/>
        </w:rPr>
      </w:pPr>
    </w:p>
    <w:p w14:paraId="331909B0" w14:textId="77777777" w:rsidR="00FD5FFD" w:rsidRDefault="00FD5FFD" w:rsidP="009A4C86">
      <w:pPr>
        <w:rPr>
          <w:rFonts w:ascii="Arial" w:hAnsi="Arial" w:cs="Arial"/>
          <w:b/>
          <w:i/>
          <w:iCs/>
          <w:lang w:val="mn-MN"/>
        </w:rPr>
      </w:pPr>
    </w:p>
    <w:p w14:paraId="62957A5B" w14:textId="77777777" w:rsidR="009A4C86" w:rsidRDefault="009A4C86" w:rsidP="009A4C86"/>
    <w:p w14:paraId="1B83D199" w14:textId="77777777" w:rsidR="00045E43" w:rsidRDefault="00045E43" w:rsidP="009A4C86">
      <w:pPr>
        <w:jc w:val="both"/>
        <w:rPr>
          <w:rFonts w:ascii="Arial" w:hAnsi="Arial" w:cs="Arial"/>
          <w:lang w:val="mn-MN"/>
        </w:rPr>
      </w:pPr>
    </w:p>
    <w:p w14:paraId="2B0C9A93" w14:textId="77777777" w:rsidR="00A44EF9" w:rsidRDefault="00A44EF9" w:rsidP="00906FFD">
      <w:pPr>
        <w:jc w:val="both"/>
        <w:rPr>
          <w:rFonts w:ascii="Arial" w:hAnsi="Arial" w:cs="Arial"/>
          <w:szCs w:val="24"/>
          <w:lang w:val="mn-MN"/>
        </w:rPr>
      </w:pPr>
    </w:p>
    <w:p w14:paraId="1D92B187" w14:textId="77777777" w:rsidR="00307010" w:rsidRDefault="00307010">
      <w:pPr>
        <w:jc w:val="both"/>
        <w:rPr>
          <w:rFonts w:ascii="Arial" w:hAnsi="Arial" w:cs="Arial"/>
          <w:szCs w:val="24"/>
          <w:lang w:val="mn-MN"/>
        </w:rPr>
      </w:pPr>
    </w:p>
    <w:sectPr w:rsidR="00307010" w:rsidSect="00882B7C">
      <w:pgSz w:w="12240" w:h="15840"/>
      <w:pgMar w:top="810" w:right="990" w:bottom="10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on">
    <w:altName w:val="Arial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94963"/>
    <w:multiLevelType w:val="hybridMultilevel"/>
    <w:tmpl w:val="BD18E5DA"/>
    <w:lvl w:ilvl="0" w:tplc="098A701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94A5AA1"/>
    <w:multiLevelType w:val="multilevel"/>
    <w:tmpl w:val="4822A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6D20158"/>
    <w:multiLevelType w:val="hybridMultilevel"/>
    <w:tmpl w:val="E0687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52E3D"/>
    <w:multiLevelType w:val="hybridMultilevel"/>
    <w:tmpl w:val="6BCCE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82C49"/>
    <w:multiLevelType w:val="hybridMultilevel"/>
    <w:tmpl w:val="C8587950"/>
    <w:lvl w:ilvl="0" w:tplc="6114B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94285"/>
    <w:multiLevelType w:val="multilevel"/>
    <w:tmpl w:val="770A39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6" w15:restartNumberingAfterBreak="0">
    <w:nsid w:val="453E1086"/>
    <w:multiLevelType w:val="hybridMultilevel"/>
    <w:tmpl w:val="BC140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65ACA"/>
    <w:multiLevelType w:val="hybridMultilevel"/>
    <w:tmpl w:val="2E2A4A16"/>
    <w:lvl w:ilvl="0" w:tplc="F3048FFC">
      <w:start w:val="7"/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68FE2A74"/>
    <w:multiLevelType w:val="hybridMultilevel"/>
    <w:tmpl w:val="16D6963A"/>
    <w:lvl w:ilvl="0" w:tplc="2996DC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90CB6"/>
    <w:multiLevelType w:val="hybridMultilevel"/>
    <w:tmpl w:val="C9AE9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65487"/>
    <w:multiLevelType w:val="hybridMultilevel"/>
    <w:tmpl w:val="F20677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D52C80"/>
    <w:multiLevelType w:val="hybridMultilevel"/>
    <w:tmpl w:val="49189960"/>
    <w:lvl w:ilvl="0" w:tplc="65C0D8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822081">
    <w:abstractNumId w:val="0"/>
  </w:num>
  <w:num w:numId="2" w16cid:durableId="1118447773">
    <w:abstractNumId w:val="10"/>
  </w:num>
  <w:num w:numId="3" w16cid:durableId="923299400">
    <w:abstractNumId w:val="6"/>
  </w:num>
  <w:num w:numId="4" w16cid:durableId="115956044">
    <w:abstractNumId w:val="9"/>
  </w:num>
  <w:num w:numId="5" w16cid:durableId="882057457">
    <w:abstractNumId w:val="4"/>
  </w:num>
  <w:num w:numId="6" w16cid:durableId="254949114">
    <w:abstractNumId w:val="11"/>
  </w:num>
  <w:num w:numId="7" w16cid:durableId="1284993936">
    <w:abstractNumId w:val="1"/>
  </w:num>
  <w:num w:numId="8" w16cid:durableId="1066876411">
    <w:abstractNumId w:val="7"/>
  </w:num>
  <w:num w:numId="9" w16cid:durableId="539977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10903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7376449">
    <w:abstractNumId w:val="8"/>
  </w:num>
  <w:num w:numId="12" w16cid:durableId="1322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7C"/>
    <w:rsid w:val="0000059A"/>
    <w:rsid w:val="0000600F"/>
    <w:rsid w:val="00011C82"/>
    <w:rsid w:val="00026CEE"/>
    <w:rsid w:val="00033ABF"/>
    <w:rsid w:val="00045E43"/>
    <w:rsid w:val="00077071"/>
    <w:rsid w:val="00085436"/>
    <w:rsid w:val="0008610A"/>
    <w:rsid w:val="000A0B49"/>
    <w:rsid w:val="000A7A23"/>
    <w:rsid w:val="000E06B9"/>
    <w:rsid w:val="000F3BD2"/>
    <w:rsid w:val="00103906"/>
    <w:rsid w:val="00104337"/>
    <w:rsid w:val="0011616C"/>
    <w:rsid w:val="0012163C"/>
    <w:rsid w:val="0012340A"/>
    <w:rsid w:val="001259FA"/>
    <w:rsid w:val="00133EF4"/>
    <w:rsid w:val="00144EA4"/>
    <w:rsid w:val="00145520"/>
    <w:rsid w:val="0017427F"/>
    <w:rsid w:val="001749F2"/>
    <w:rsid w:val="0019094C"/>
    <w:rsid w:val="00192DAB"/>
    <w:rsid w:val="00192EFD"/>
    <w:rsid w:val="001B4618"/>
    <w:rsid w:val="001B70A3"/>
    <w:rsid w:val="001C5F35"/>
    <w:rsid w:val="001C6D3E"/>
    <w:rsid w:val="001D280B"/>
    <w:rsid w:val="001D474E"/>
    <w:rsid w:val="001E2E03"/>
    <w:rsid w:val="001F2835"/>
    <w:rsid w:val="001F375D"/>
    <w:rsid w:val="001F7653"/>
    <w:rsid w:val="00205C2B"/>
    <w:rsid w:val="002117AB"/>
    <w:rsid w:val="002220B2"/>
    <w:rsid w:val="002327D1"/>
    <w:rsid w:val="00242323"/>
    <w:rsid w:val="00252B8F"/>
    <w:rsid w:val="002600B4"/>
    <w:rsid w:val="002707FA"/>
    <w:rsid w:val="00294441"/>
    <w:rsid w:val="002A2178"/>
    <w:rsid w:val="002B0E8B"/>
    <w:rsid w:val="002C0E55"/>
    <w:rsid w:val="002C50E6"/>
    <w:rsid w:val="002D1506"/>
    <w:rsid w:val="002D4E03"/>
    <w:rsid w:val="002F2FA1"/>
    <w:rsid w:val="00300E5D"/>
    <w:rsid w:val="00307010"/>
    <w:rsid w:val="00312433"/>
    <w:rsid w:val="003234C7"/>
    <w:rsid w:val="00327707"/>
    <w:rsid w:val="00337074"/>
    <w:rsid w:val="00344242"/>
    <w:rsid w:val="00347B68"/>
    <w:rsid w:val="00372334"/>
    <w:rsid w:val="00373726"/>
    <w:rsid w:val="00394B09"/>
    <w:rsid w:val="003B380E"/>
    <w:rsid w:val="003B5273"/>
    <w:rsid w:val="003B53E0"/>
    <w:rsid w:val="003B78C5"/>
    <w:rsid w:val="00407A41"/>
    <w:rsid w:val="0041615F"/>
    <w:rsid w:val="00426E40"/>
    <w:rsid w:val="00430FE8"/>
    <w:rsid w:val="00431010"/>
    <w:rsid w:val="004341A6"/>
    <w:rsid w:val="004357B1"/>
    <w:rsid w:val="004607F7"/>
    <w:rsid w:val="004665FC"/>
    <w:rsid w:val="00473438"/>
    <w:rsid w:val="00482BAC"/>
    <w:rsid w:val="004A59E1"/>
    <w:rsid w:val="004B3AE0"/>
    <w:rsid w:val="004B64FB"/>
    <w:rsid w:val="004C3AAC"/>
    <w:rsid w:val="004D174E"/>
    <w:rsid w:val="004D2633"/>
    <w:rsid w:val="004F3E33"/>
    <w:rsid w:val="00504044"/>
    <w:rsid w:val="00511C78"/>
    <w:rsid w:val="005257DA"/>
    <w:rsid w:val="0053505A"/>
    <w:rsid w:val="00544087"/>
    <w:rsid w:val="005540B1"/>
    <w:rsid w:val="005666AF"/>
    <w:rsid w:val="005704F6"/>
    <w:rsid w:val="005A07F6"/>
    <w:rsid w:val="005A4ABD"/>
    <w:rsid w:val="005D4500"/>
    <w:rsid w:val="005E3413"/>
    <w:rsid w:val="005F6EEC"/>
    <w:rsid w:val="00623BBF"/>
    <w:rsid w:val="0063057B"/>
    <w:rsid w:val="00630C08"/>
    <w:rsid w:val="006502BD"/>
    <w:rsid w:val="0065250B"/>
    <w:rsid w:val="0065601D"/>
    <w:rsid w:val="00680B05"/>
    <w:rsid w:val="006908B3"/>
    <w:rsid w:val="006913DB"/>
    <w:rsid w:val="00691568"/>
    <w:rsid w:val="006A59D9"/>
    <w:rsid w:val="006A5A14"/>
    <w:rsid w:val="006A723D"/>
    <w:rsid w:val="006D3DFD"/>
    <w:rsid w:val="006E3C2B"/>
    <w:rsid w:val="006E6A65"/>
    <w:rsid w:val="006E7B4C"/>
    <w:rsid w:val="006F01FA"/>
    <w:rsid w:val="007012DE"/>
    <w:rsid w:val="00702308"/>
    <w:rsid w:val="0070699B"/>
    <w:rsid w:val="007223DF"/>
    <w:rsid w:val="0072287D"/>
    <w:rsid w:val="007549E1"/>
    <w:rsid w:val="007622E0"/>
    <w:rsid w:val="00764A33"/>
    <w:rsid w:val="0077617C"/>
    <w:rsid w:val="00780D5A"/>
    <w:rsid w:val="007902A6"/>
    <w:rsid w:val="007A36CD"/>
    <w:rsid w:val="007A4006"/>
    <w:rsid w:val="007B0240"/>
    <w:rsid w:val="007E051E"/>
    <w:rsid w:val="007F6CC2"/>
    <w:rsid w:val="007F7F23"/>
    <w:rsid w:val="008066E5"/>
    <w:rsid w:val="00811316"/>
    <w:rsid w:val="008143C8"/>
    <w:rsid w:val="00845478"/>
    <w:rsid w:val="0085376E"/>
    <w:rsid w:val="0087363C"/>
    <w:rsid w:val="00882B7C"/>
    <w:rsid w:val="008A0B94"/>
    <w:rsid w:val="008A7939"/>
    <w:rsid w:val="008D4480"/>
    <w:rsid w:val="008E34DA"/>
    <w:rsid w:val="00906FFD"/>
    <w:rsid w:val="00917200"/>
    <w:rsid w:val="00923D28"/>
    <w:rsid w:val="0094759A"/>
    <w:rsid w:val="009528C3"/>
    <w:rsid w:val="00952B96"/>
    <w:rsid w:val="00956BD6"/>
    <w:rsid w:val="00962E05"/>
    <w:rsid w:val="00980069"/>
    <w:rsid w:val="009A4C86"/>
    <w:rsid w:val="009B0B79"/>
    <w:rsid w:val="009B45C2"/>
    <w:rsid w:val="009B59E0"/>
    <w:rsid w:val="009C159E"/>
    <w:rsid w:val="009E4610"/>
    <w:rsid w:val="009E4C12"/>
    <w:rsid w:val="00A077E6"/>
    <w:rsid w:val="00A1364E"/>
    <w:rsid w:val="00A24A07"/>
    <w:rsid w:val="00A366A1"/>
    <w:rsid w:val="00A3799B"/>
    <w:rsid w:val="00A44412"/>
    <w:rsid w:val="00A44EF9"/>
    <w:rsid w:val="00A54BEF"/>
    <w:rsid w:val="00A62CDA"/>
    <w:rsid w:val="00A63AC8"/>
    <w:rsid w:val="00A6655E"/>
    <w:rsid w:val="00A90636"/>
    <w:rsid w:val="00AA37A1"/>
    <w:rsid w:val="00AB48B9"/>
    <w:rsid w:val="00AD44A3"/>
    <w:rsid w:val="00AD6C3D"/>
    <w:rsid w:val="00AE77B1"/>
    <w:rsid w:val="00AF47A4"/>
    <w:rsid w:val="00B12200"/>
    <w:rsid w:val="00B1692B"/>
    <w:rsid w:val="00B222DB"/>
    <w:rsid w:val="00B27503"/>
    <w:rsid w:val="00B27BD5"/>
    <w:rsid w:val="00B3386E"/>
    <w:rsid w:val="00B40D9C"/>
    <w:rsid w:val="00B575A2"/>
    <w:rsid w:val="00B578A2"/>
    <w:rsid w:val="00B607C9"/>
    <w:rsid w:val="00B825AE"/>
    <w:rsid w:val="00B84AD3"/>
    <w:rsid w:val="00B8611A"/>
    <w:rsid w:val="00BC555C"/>
    <w:rsid w:val="00BD1781"/>
    <w:rsid w:val="00BF4E76"/>
    <w:rsid w:val="00C03C3C"/>
    <w:rsid w:val="00C17858"/>
    <w:rsid w:val="00C310B0"/>
    <w:rsid w:val="00C41289"/>
    <w:rsid w:val="00C43B06"/>
    <w:rsid w:val="00C72F25"/>
    <w:rsid w:val="00C97086"/>
    <w:rsid w:val="00CB3C97"/>
    <w:rsid w:val="00CB6E4E"/>
    <w:rsid w:val="00CC7418"/>
    <w:rsid w:val="00CE0C53"/>
    <w:rsid w:val="00CE7C7E"/>
    <w:rsid w:val="00D06472"/>
    <w:rsid w:val="00D205BC"/>
    <w:rsid w:val="00D43944"/>
    <w:rsid w:val="00D5133F"/>
    <w:rsid w:val="00D60C0C"/>
    <w:rsid w:val="00D61387"/>
    <w:rsid w:val="00D61C2E"/>
    <w:rsid w:val="00D63DD1"/>
    <w:rsid w:val="00D827C0"/>
    <w:rsid w:val="00D87AE6"/>
    <w:rsid w:val="00DD3F17"/>
    <w:rsid w:val="00DE6434"/>
    <w:rsid w:val="00DF50F2"/>
    <w:rsid w:val="00E0559A"/>
    <w:rsid w:val="00E07010"/>
    <w:rsid w:val="00E2487D"/>
    <w:rsid w:val="00E33CD4"/>
    <w:rsid w:val="00E34941"/>
    <w:rsid w:val="00E37893"/>
    <w:rsid w:val="00E462CE"/>
    <w:rsid w:val="00E56A09"/>
    <w:rsid w:val="00E86E37"/>
    <w:rsid w:val="00EB1D14"/>
    <w:rsid w:val="00EC11D2"/>
    <w:rsid w:val="00ED4E71"/>
    <w:rsid w:val="00ED7A35"/>
    <w:rsid w:val="00EE0472"/>
    <w:rsid w:val="00EE5845"/>
    <w:rsid w:val="00F26C51"/>
    <w:rsid w:val="00F32A61"/>
    <w:rsid w:val="00F41B8A"/>
    <w:rsid w:val="00F522DF"/>
    <w:rsid w:val="00F806D9"/>
    <w:rsid w:val="00F95FEC"/>
    <w:rsid w:val="00FA0893"/>
    <w:rsid w:val="00FA24A6"/>
    <w:rsid w:val="00FA6DB5"/>
    <w:rsid w:val="00FC6030"/>
    <w:rsid w:val="00FD4F75"/>
    <w:rsid w:val="00FD5FFD"/>
    <w:rsid w:val="00FF1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D0BC1"/>
  <w15:docId w15:val="{4AE82F97-06F4-4024-A359-725839D8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17C"/>
    <w:pPr>
      <w:spacing w:after="0" w:line="240" w:lineRule="auto"/>
    </w:pPr>
    <w:rPr>
      <w:rFonts w:ascii="Arial Mon" w:eastAsia="Times New Roman" w:hAnsi="Arial Mo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F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78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8C5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4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4-Accent61">
    <w:name w:val="List Table 4 - Accent 61"/>
    <w:basedOn w:val="TableNormal"/>
    <w:uiPriority w:val="49"/>
    <w:rsid w:val="009A4C8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B5C89-CDD1-479B-B8C2-B5E18C1E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solongo daa</cp:lastModifiedBy>
  <cp:revision>7</cp:revision>
  <cp:lastPrinted>2018-12-10T03:38:00Z</cp:lastPrinted>
  <dcterms:created xsi:type="dcterms:W3CDTF">2022-05-09T03:19:00Z</dcterms:created>
  <dcterms:modified xsi:type="dcterms:W3CDTF">2022-09-28T07:27:00Z</dcterms:modified>
</cp:coreProperties>
</file>