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65AE" w:rsidRPr="00BC541D" w:rsidRDefault="005765AE" w:rsidP="005765AE">
      <w:pPr>
        <w:jc w:val="center"/>
      </w:pPr>
      <w:r w:rsidRPr="00BC541D">
        <w:rPr>
          <w:b/>
          <w:bCs/>
        </w:rPr>
        <w:t xml:space="preserve">ТЕНДЕРИЙН УРИЛГА </w:t>
      </w:r>
    </w:p>
    <w:p w:rsidR="005765AE" w:rsidRPr="00BC541D" w:rsidRDefault="005765AE" w:rsidP="005765AE"/>
    <w:p w:rsidR="005765AE" w:rsidRPr="00CC74D6" w:rsidRDefault="005765AE" w:rsidP="005765AE">
      <w:pPr>
        <w:pStyle w:val="TableParagraph"/>
        <w:spacing w:line="276" w:lineRule="auto"/>
        <w:ind w:left="182" w:right="183" w:firstLine="62"/>
      </w:pPr>
      <w:r w:rsidRPr="00BC541D">
        <w:rPr>
          <w:sz w:val="20"/>
          <w:szCs w:val="20"/>
          <w:lang w:val="mn-MN"/>
        </w:rPr>
        <w:t xml:space="preserve">            </w:t>
      </w:r>
      <w:proofErr w:type="spellStart"/>
      <w:r w:rsidRPr="00BC541D">
        <w:rPr>
          <w:sz w:val="20"/>
          <w:szCs w:val="20"/>
        </w:rPr>
        <w:t>Огноо</w:t>
      </w:r>
      <w:proofErr w:type="spellEnd"/>
      <w:r w:rsidRPr="00BC541D">
        <w:rPr>
          <w:sz w:val="20"/>
          <w:szCs w:val="20"/>
        </w:rPr>
        <w:t xml:space="preserve">: </w:t>
      </w:r>
      <w:r>
        <w:rPr>
          <w:b/>
          <w:bCs/>
          <w:color w:val="003399"/>
          <w:sz w:val="20"/>
          <w:szCs w:val="20"/>
        </w:rPr>
        <w:t>20</w:t>
      </w:r>
      <w:r>
        <w:rPr>
          <w:b/>
          <w:bCs/>
          <w:color w:val="003399"/>
          <w:sz w:val="20"/>
          <w:szCs w:val="20"/>
          <w:lang w:val="mn-MN"/>
        </w:rPr>
        <w:t>21</w:t>
      </w:r>
      <w:r>
        <w:rPr>
          <w:b/>
          <w:bCs/>
          <w:color w:val="003399"/>
          <w:sz w:val="20"/>
          <w:szCs w:val="20"/>
        </w:rPr>
        <w:t>-</w:t>
      </w:r>
      <w:r w:rsidR="004C4054">
        <w:rPr>
          <w:b/>
          <w:bCs/>
          <w:color w:val="003399"/>
          <w:sz w:val="20"/>
          <w:szCs w:val="20"/>
          <w:lang w:val="mn-MN"/>
        </w:rPr>
        <w:t>0</w:t>
      </w:r>
      <w:r w:rsidR="004C4054">
        <w:rPr>
          <w:b/>
          <w:bCs/>
          <w:color w:val="003399"/>
          <w:sz w:val="20"/>
          <w:szCs w:val="20"/>
        </w:rPr>
        <w:t>6-21</w:t>
      </w:r>
      <w:r>
        <w:rPr>
          <w:sz w:val="20"/>
          <w:szCs w:val="20"/>
        </w:rPr>
        <w:br/>
      </w:r>
      <w:proofErr w:type="spellStart"/>
      <w:r>
        <w:rPr>
          <w:sz w:val="20"/>
          <w:szCs w:val="20"/>
        </w:rPr>
        <w:t>Тендер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шалгаруулалтын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нэр</w:t>
      </w:r>
      <w:proofErr w:type="spellEnd"/>
      <w:r>
        <w:rPr>
          <w:sz w:val="20"/>
          <w:szCs w:val="20"/>
        </w:rPr>
        <w:t xml:space="preserve">: </w:t>
      </w:r>
      <w:r w:rsidR="00CC74D6">
        <w:rPr>
          <w:sz w:val="20"/>
          <w:szCs w:val="20"/>
        </w:rPr>
        <w:t>“</w:t>
      </w:r>
      <w:r w:rsidR="00CC74D6">
        <w:rPr>
          <w:b/>
          <w:sz w:val="20"/>
          <w:szCs w:val="20"/>
          <w:lang w:val="mn-MN"/>
        </w:rPr>
        <w:t>Хүнсний ногооны зоорь шинээр барих</w:t>
      </w:r>
      <w:r w:rsidR="00CC74D6">
        <w:t>”</w:t>
      </w:r>
    </w:p>
    <w:p w:rsidR="005765AE" w:rsidRPr="00CC74D6" w:rsidRDefault="005765AE" w:rsidP="005765AE">
      <w:pPr>
        <w:pStyle w:val="TableParagraph"/>
        <w:spacing w:line="276" w:lineRule="auto"/>
        <w:ind w:left="182" w:right="183" w:firstLine="62"/>
      </w:pPr>
      <w:r w:rsidRPr="00BC541D">
        <w:t xml:space="preserve"> </w:t>
      </w:r>
      <w:proofErr w:type="spellStart"/>
      <w:r w:rsidRPr="00BC541D">
        <w:t>Тендер</w:t>
      </w:r>
      <w:proofErr w:type="spellEnd"/>
      <w:r w:rsidRPr="00BC541D">
        <w:t xml:space="preserve"> </w:t>
      </w:r>
      <w:proofErr w:type="spellStart"/>
      <w:r w:rsidRPr="00BC541D">
        <w:t>шалгаруулалтын</w:t>
      </w:r>
      <w:proofErr w:type="spellEnd"/>
      <w:r w:rsidRPr="00BC541D">
        <w:t xml:space="preserve"> </w:t>
      </w:r>
      <w:proofErr w:type="spellStart"/>
      <w:r w:rsidRPr="00BC541D">
        <w:t>дугаар</w:t>
      </w:r>
      <w:proofErr w:type="spellEnd"/>
      <w:r w:rsidRPr="00BC541D">
        <w:t>:</w:t>
      </w:r>
      <w:r w:rsidRPr="00BC541D">
        <w:rPr>
          <w:b/>
        </w:rPr>
        <w:t xml:space="preserve"> </w:t>
      </w:r>
      <w:r w:rsidRPr="00CC74D6">
        <w:t>ДУГАОНӨГ/20</w:t>
      </w:r>
      <w:r w:rsidR="00CC74D6">
        <w:rPr>
          <w:lang w:val="mn-MN"/>
        </w:rPr>
        <w:t>210</w:t>
      </w:r>
      <w:r w:rsidR="00CC74D6">
        <w:t>2053</w:t>
      </w:r>
    </w:p>
    <w:p w:rsidR="005765AE" w:rsidRPr="00BC541D" w:rsidRDefault="005765AE" w:rsidP="005765AE">
      <w:pPr>
        <w:rPr>
          <w:lang w:val="mn-MN"/>
        </w:rPr>
      </w:pPr>
    </w:p>
    <w:p w:rsidR="005765AE" w:rsidRPr="00BC541D" w:rsidRDefault="005765AE" w:rsidP="005765AE">
      <w:pPr>
        <w:rPr>
          <w:rFonts w:ascii="Arial" w:hAnsi="Arial" w:cs="Arial"/>
        </w:rPr>
      </w:pPr>
    </w:p>
    <w:p w:rsidR="005765AE" w:rsidRPr="00BC541D" w:rsidRDefault="005765AE" w:rsidP="005765AE">
      <w:pPr>
        <w:pStyle w:val="TableParagraph"/>
        <w:spacing w:line="276" w:lineRule="auto"/>
        <w:ind w:left="182" w:right="183" w:firstLine="62"/>
        <w:rPr>
          <w:b/>
          <w:sz w:val="20"/>
          <w:szCs w:val="20"/>
          <w:lang w:val="mn-MN"/>
        </w:rPr>
      </w:pPr>
      <w:proofErr w:type="spellStart"/>
      <w:r w:rsidRPr="00BC541D">
        <w:rPr>
          <w:b/>
          <w:bCs/>
          <w:color w:val="003399"/>
          <w:sz w:val="20"/>
          <w:szCs w:val="20"/>
        </w:rPr>
        <w:t>Дундговь</w:t>
      </w:r>
      <w:proofErr w:type="spellEnd"/>
      <w:r w:rsidRPr="00BC541D">
        <w:rPr>
          <w:b/>
          <w:bCs/>
          <w:color w:val="003399"/>
          <w:sz w:val="20"/>
          <w:szCs w:val="20"/>
        </w:rPr>
        <w:t xml:space="preserve"> </w:t>
      </w:r>
      <w:proofErr w:type="spellStart"/>
      <w:r w:rsidRPr="00BC541D">
        <w:rPr>
          <w:b/>
          <w:bCs/>
          <w:color w:val="003399"/>
          <w:sz w:val="20"/>
          <w:szCs w:val="20"/>
        </w:rPr>
        <w:t>аймгийн</w:t>
      </w:r>
      <w:proofErr w:type="spellEnd"/>
      <w:r w:rsidRPr="00BC541D">
        <w:rPr>
          <w:b/>
          <w:bCs/>
          <w:color w:val="003399"/>
          <w:sz w:val="20"/>
          <w:szCs w:val="20"/>
        </w:rPr>
        <w:t xml:space="preserve"> </w:t>
      </w:r>
      <w:r w:rsidRPr="00BC541D">
        <w:rPr>
          <w:b/>
          <w:bCs/>
          <w:color w:val="003399"/>
          <w:sz w:val="20"/>
          <w:szCs w:val="20"/>
          <w:lang w:val="mn-MN"/>
        </w:rPr>
        <w:t>Засаг даргын тамгын газар, Орон нутгийн өмчийн газар нь</w:t>
      </w:r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эрх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бүхий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тендерт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оролцогчдоос</w:t>
      </w:r>
      <w:proofErr w:type="spellEnd"/>
      <w:r w:rsidRPr="00BC541D">
        <w:rPr>
          <w:b/>
          <w:bCs/>
          <w:color w:val="003399"/>
          <w:sz w:val="20"/>
          <w:szCs w:val="20"/>
          <w:lang w:val="mn-MN"/>
        </w:rPr>
        <w:t xml:space="preserve"> “</w:t>
      </w:r>
      <w:r w:rsidR="00CC74D6">
        <w:rPr>
          <w:b/>
          <w:sz w:val="20"/>
          <w:szCs w:val="20"/>
          <w:lang w:val="mn-MN"/>
        </w:rPr>
        <w:t>Хүнсний ногооны зоорь шинээр барих</w:t>
      </w:r>
      <w:r w:rsidRPr="00BC541D">
        <w:rPr>
          <w:b/>
          <w:sz w:val="20"/>
          <w:szCs w:val="20"/>
          <w:lang w:val="mn-MN"/>
        </w:rPr>
        <w:t>”</w:t>
      </w:r>
      <w:r w:rsidR="00CC74D6">
        <w:rPr>
          <w:b/>
          <w:sz w:val="20"/>
          <w:szCs w:val="20"/>
        </w:rPr>
        <w:t xml:space="preserve"> </w:t>
      </w:r>
      <w:r w:rsidR="00CC74D6">
        <w:rPr>
          <w:b/>
          <w:sz w:val="20"/>
          <w:szCs w:val="20"/>
          <w:lang w:val="mn-MN"/>
        </w:rPr>
        <w:t>ажл</w:t>
      </w:r>
      <w:r>
        <w:rPr>
          <w:b/>
          <w:sz w:val="20"/>
          <w:szCs w:val="20"/>
          <w:lang w:val="mn-MN"/>
        </w:rPr>
        <w:t>ыг</w:t>
      </w:r>
      <w:r w:rsidRPr="00BC541D">
        <w:rPr>
          <w:b/>
          <w:bCs/>
          <w:color w:val="003399"/>
          <w:sz w:val="20"/>
          <w:szCs w:val="20"/>
          <w:lang w:val="mn-MN"/>
        </w:rPr>
        <w:t xml:space="preserve"> </w:t>
      </w:r>
      <w:proofErr w:type="gramStart"/>
      <w:r w:rsidRPr="00BC541D">
        <w:rPr>
          <w:sz w:val="20"/>
          <w:szCs w:val="20"/>
          <w:lang w:val="mn-MN"/>
        </w:rPr>
        <w:t xml:space="preserve">гүйцэтгэх </w:t>
      </w:r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тухай</w:t>
      </w:r>
      <w:proofErr w:type="spellEnd"/>
      <w:proofErr w:type="gramEnd"/>
      <w:r w:rsidRPr="00BC541D">
        <w:rPr>
          <w:sz w:val="20"/>
          <w:szCs w:val="20"/>
        </w:rPr>
        <w:t xml:space="preserve"> </w:t>
      </w:r>
      <w:r w:rsidRPr="00BC541D">
        <w:rPr>
          <w:sz w:val="20"/>
          <w:szCs w:val="20"/>
          <w:lang w:val="mn-MN"/>
        </w:rPr>
        <w:t>цахим</w:t>
      </w:r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тендер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ирүүлэхийг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урьж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байна</w:t>
      </w:r>
      <w:proofErr w:type="spellEnd"/>
      <w:r w:rsidRPr="00BC541D">
        <w:rPr>
          <w:sz w:val="20"/>
          <w:szCs w:val="20"/>
        </w:rPr>
        <w:t xml:space="preserve">. </w:t>
      </w:r>
    </w:p>
    <w:p w:rsidR="005765AE" w:rsidRPr="00BC541D" w:rsidRDefault="005765AE" w:rsidP="005765AE">
      <w:r w:rsidRPr="00BC541D">
        <w:tab/>
      </w:r>
      <w:r w:rsidRPr="00BC541D">
        <w:tab/>
      </w:r>
      <w:r w:rsidRPr="00BC541D">
        <w:tab/>
      </w:r>
      <w:r w:rsidRPr="00BC541D">
        <w:tab/>
      </w:r>
    </w:p>
    <w:p w:rsidR="005765AE" w:rsidRPr="00BC541D" w:rsidRDefault="005765AE" w:rsidP="005765AE">
      <w:pPr>
        <w:pStyle w:val="Default"/>
        <w:ind w:firstLine="567"/>
        <w:jc w:val="both"/>
        <w:rPr>
          <w:sz w:val="20"/>
          <w:szCs w:val="20"/>
        </w:rPr>
      </w:pPr>
      <w:r w:rsidRPr="00BC541D">
        <w:rPr>
          <w:sz w:val="20"/>
          <w:szCs w:val="20"/>
        </w:rPr>
        <w:t xml:space="preserve"> </w:t>
      </w:r>
      <w:proofErr w:type="spellStart"/>
      <w:proofErr w:type="gramStart"/>
      <w:r w:rsidRPr="00BC541D">
        <w:rPr>
          <w:sz w:val="20"/>
          <w:szCs w:val="20"/>
        </w:rPr>
        <w:t>Энэхүү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ажлын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тендер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шалгаруулалт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нь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цахим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худалдан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авах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ажиллагааны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системээр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зарлагдаж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байгаа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цахим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тендер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тул</w:t>
      </w:r>
      <w:proofErr w:type="spellEnd"/>
      <w:r w:rsidRPr="00BC541D">
        <w:rPr>
          <w:sz w:val="20"/>
          <w:szCs w:val="20"/>
        </w:rPr>
        <w:t xml:space="preserve"> (www.tender.gov.mn) </w:t>
      </w:r>
      <w:proofErr w:type="spellStart"/>
      <w:r w:rsidRPr="00BC541D">
        <w:rPr>
          <w:sz w:val="20"/>
          <w:szCs w:val="20"/>
        </w:rPr>
        <w:t>хаягаар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орж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дэлгэрэнгүй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мэдээлэл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болон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цахим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тендерийн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баримт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бичгийг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үнэ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төлбөргүй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татаж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авна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уу</w:t>
      </w:r>
      <w:proofErr w:type="spellEnd"/>
      <w:r w:rsidRPr="00BC541D">
        <w:rPr>
          <w:sz w:val="20"/>
          <w:szCs w:val="20"/>
        </w:rPr>
        <w:t>.</w:t>
      </w:r>
      <w:proofErr w:type="gram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Мөн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цахим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тендер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ша</w:t>
      </w:r>
      <w:r>
        <w:rPr>
          <w:sz w:val="20"/>
          <w:szCs w:val="20"/>
        </w:rPr>
        <w:t>лгаруулалтыг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Сангийн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сайдын</w:t>
      </w:r>
      <w:proofErr w:type="spellEnd"/>
      <w:r>
        <w:rPr>
          <w:sz w:val="20"/>
          <w:szCs w:val="20"/>
        </w:rPr>
        <w:t xml:space="preserve"> 201</w:t>
      </w:r>
      <w:r>
        <w:rPr>
          <w:sz w:val="20"/>
          <w:szCs w:val="20"/>
          <w:lang w:val="mn-MN"/>
        </w:rPr>
        <w:t>9</w:t>
      </w:r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оны</w:t>
      </w:r>
      <w:proofErr w:type="spellEnd"/>
      <w:r>
        <w:rPr>
          <w:sz w:val="20"/>
          <w:szCs w:val="20"/>
        </w:rPr>
        <w:t xml:space="preserve"> </w:t>
      </w:r>
      <w:r>
        <w:rPr>
          <w:sz w:val="20"/>
          <w:szCs w:val="20"/>
          <w:lang w:val="mn-MN"/>
        </w:rPr>
        <w:t>255</w:t>
      </w:r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дугаар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тушаалаар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батлагдсан</w:t>
      </w:r>
      <w:proofErr w:type="spellEnd"/>
      <w:r w:rsidRPr="00BC541D">
        <w:rPr>
          <w:sz w:val="20"/>
          <w:szCs w:val="20"/>
        </w:rPr>
        <w:t xml:space="preserve"> "</w:t>
      </w:r>
      <w:proofErr w:type="spellStart"/>
      <w:r w:rsidRPr="00BC541D">
        <w:rPr>
          <w:sz w:val="20"/>
          <w:szCs w:val="20"/>
        </w:rPr>
        <w:t>Цахим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тендер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шалгаруулалт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зохион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байгуулах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журам</w:t>
      </w:r>
      <w:proofErr w:type="spellEnd"/>
      <w:r w:rsidRPr="00BC541D">
        <w:rPr>
          <w:sz w:val="20"/>
          <w:szCs w:val="20"/>
        </w:rPr>
        <w:t>"-</w:t>
      </w:r>
      <w:proofErr w:type="spellStart"/>
      <w:r w:rsidRPr="00BC541D">
        <w:rPr>
          <w:sz w:val="20"/>
          <w:szCs w:val="20"/>
        </w:rPr>
        <w:t>ын</w:t>
      </w:r>
      <w:proofErr w:type="spellEnd"/>
      <w:r w:rsidRPr="00BC541D">
        <w:rPr>
          <w:sz w:val="20"/>
          <w:szCs w:val="20"/>
        </w:rPr>
        <w:t xml:space="preserve">  </w:t>
      </w:r>
      <w:proofErr w:type="spellStart"/>
      <w:r w:rsidRPr="00BC541D">
        <w:rPr>
          <w:sz w:val="20"/>
          <w:szCs w:val="20"/>
        </w:rPr>
        <w:t>дагуу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зохион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байгуулж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байна</w:t>
      </w:r>
      <w:proofErr w:type="spellEnd"/>
      <w:r w:rsidRPr="00BC541D">
        <w:rPr>
          <w:sz w:val="20"/>
          <w:szCs w:val="20"/>
        </w:rPr>
        <w:t xml:space="preserve">. </w:t>
      </w:r>
    </w:p>
    <w:p w:rsidR="005765AE" w:rsidRPr="00BC541D" w:rsidRDefault="005765AE" w:rsidP="005765AE">
      <w:pPr>
        <w:pStyle w:val="BodyTextIndent"/>
        <w:ind w:left="0" w:firstLine="567"/>
        <w:rPr>
          <w:rFonts w:ascii="Arial" w:hAnsi="Arial" w:cs="Arial"/>
          <w:sz w:val="20"/>
        </w:rPr>
      </w:pPr>
      <w:proofErr w:type="spellStart"/>
      <w:r w:rsidRPr="00BC541D">
        <w:rPr>
          <w:rFonts w:ascii="Arial" w:hAnsi="Arial" w:cs="Arial"/>
          <w:sz w:val="20"/>
        </w:rPr>
        <w:t>Тендерт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оролцогч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нь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тендерийн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баримт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бичгийг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илгээхийн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өмнө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r w:rsidRPr="00BC541D">
        <w:rPr>
          <w:rFonts w:ascii="Arial" w:hAnsi="Arial" w:cs="Arial"/>
          <w:bCs/>
          <w:iCs/>
          <w:sz w:val="20"/>
        </w:rPr>
        <w:t>50.000 (</w:t>
      </w:r>
      <w:proofErr w:type="spellStart"/>
      <w:r w:rsidRPr="00BC541D">
        <w:rPr>
          <w:rFonts w:ascii="Arial" w:hAnsi="Arial" w:cs="Arial"/>
          <w:bCs/>
          <w:iCs/>
          <w:sz w:val="20"/>
        </w:rPr>
        <w:t>тавин</w:t>
      </w:r>
      <w:proofErr w:type="spellEnd"/>
      <w:r w:rsidRPr="00BC541D">
        <w:rPr>
          <w:rFonts w:ascii="Arial" w:hAnsi="Arial" w:cs="Arial"/>
          <w:bCs/>
          <w:iCs/>
          <w:sz w:val="20"/>
        </w:rPr>
        <w:t xml:space="preserve"> </w:t>
      </w:r>
      <w:proofErr w:type="spellStart"/>
      <w:r w:rsidRPr="00BC541D">
        <w:rPr>
          <w:rFonts w:ascii="Arial" w:hAnsi="Arial" w:cs="Arial"/>
          <w:bCs/>
          <w:iCs/>
          <w:sz w:val="20"/>
        </w:rPr>
        <w:t>мянган</w:t>
      </w:r>
      <w:proofErr w:type="spellEnd"/>
      <w:r w:rsidRPr="00BC541D">
        <w:rPr>
          <w:rFonts w:ascii="Arial" w:hAnsi="Arial" w:cs="Arial"/>
          <w:sz w:val="20"/>
        </w:rPr>
        <w:t xml:space="preserve">) </w:t>
      </w:r>
      <w:proofErr w:type="spellStart"/>
      <w:r w:rsidRPr="00BC541D">
        <w:rPr>
          <w:rFonts w:ascii="Arial" w:hAnsi="Arial" w:cs="Arial"/>
          <w:sz w:val="20"/>
        </w:rPr>
        <w:t>төгрөгийг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цахим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систем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ашиглан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төлсөн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байна</w:t>
      </w:r>
      <w:proofErr w:type="spellEnd"/>
      <w:r w:rsidRPr="00BC541D">
        <w:rPr>
          <w:rFonts w:ascii="Arial" w:hAnsi="Arial" w:cs="Arial"/>
          <w:sz w:val="20"/>
        </w:rPr>
        <w:t xml:space="preserve">. </w:t>
      </w:r>
      <w:proofErr w:type="spellStart"/>
      <w:r w:rsidRPr="00BC541D">
        <w:rPr>
          <w:rFonts w:ascii="Arial" w:hAnsi="Arial" w:cs="Arial"/>
          <w:sz w:val="20"/>
        </w:rPr>
        <w:t>Тендер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нь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түүнийг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нээсэн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өдрөөс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эхлэн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bCs/>
          <w:iCs/>
          <w:sz w:val="20"/>
        </w:rPr>
        <w:t>30</w:t>
      </w:r>
      <w:r w:rsidRPr="00BC541D">
        <w:rPr>
          <w:rFonts w:ascii="Arial" w:hAnsi="Arial" w:cs="Arial"/>
          <w:bCs/>
          <w:iCs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хоногийн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дотор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хүчинтэй</w:t>
      </w:r>
      <w:proofErr w:type="spellEnd"/>
      <w:r w:rsidRPr="00BC541D">
        <w:rPr>
          <w:rFonts w:ascii="Arial" w:hAnsi="Arial" w:cs="Arial"/>
          <w:sz w:val="20"/>
        </w:rPr>
        <w:t xml:space="preserve"> </w:t>
      </w:r>
      <w:proofErr w:type="spellStart"/>
      <w:r w:rsidRPr="00BC541D">
        <w:rPr>
          <w:rFonts w:ascii="Arial" w:hAnsi="Arial" w:cs="Arial"/>
          <w:sz w:val="20"/>
        </w:rPr>
        <w:t>байна</w:t>
      </w:r>
      <w:proofErr w:type="spellEnd"/>
      <w:r w:rsidRPr="00BC541D">
        <w:rPr>
          <w:rFonts w:ascii="Arial" w:hAnsi="Arial" w:cs="Arial"/>
          <w:sz w:val="20"/>
        </w:rPr>
        <w:t>.</w:t>
      </w:r>
    </w:p>
    <w:p w:rsidR="005765AE" w:rsidRPr="00BC541D" w:rsidRDefault="005765AE" w:rsidP="005765AE">
      <w:pPr>
        <w:jc w:val="both"/>
        <w:rPr>
          <w:lang w:val="mn-MN"/>
        </w:rPr>
      </w:pPr>
    </w:p>
    <w:p w:rsidR="005765AE" w:rsidRPr="00BC541D" w:rsidRDefault="005765AE" w:rsidP="005765AE">
      <w:pPr>
        <w:rPr>
          <w:rFonts w:ascii="Arial" w:hAnsi="Arial" w:cs="Arial"/>
        </w:rPr>
      </w:pPr>
      <w:r w:rsidRPr="00BC541D">
        <w:t>         </w:t>
      </w:r>
      <w:r w:rsidRPr="00BC541D">
        <w:rPr>
          <w:lang w:val="mn-MN"/>
        </w:rPr>
        <w:t xml:space="preserve">  </w:t>
      </w:r>
      <w:r w:rsidRPr="00BC541D">
        <w:rPr>
          <w:lang w:val="mn-MN"/>
        </w:rPr>
        <w:tab/>
      </w:r>
      <w:r w:rsidRPr="00BC541D">
        <w:rPr>
          <w:lang w:val="mn-MN"/>
        </w:rPr>
        <w:tab/>
      </w:r>
      <w:r w:rsidRPr="00BC541D">
        <w:t xml:space="preserve"> </w:t>
      </w:r>
      <w:proofErr w:type="spellStart"/>
      <w:proofErr w:type="gramStart"/>
      <w:r w:rsidRPr="00BC541D">
        <w:rPr>
          <w:rFonts w:ascii="Arial" w:hAnsi="Arial" w:cs="Arial"/>
        </w:rPr>
        <w:t>Тендерт</w:t>
      </w:r>
      <w:proofErr w:type="spellEnd"/>
      <w:r w:rsidRPr="00BC541D">
        <w:rPr>
          <w:rFonts w:ascii="Arial" w:hAnsi="Arial" w:cs="Arial"/>
        </w:rPr>
        <w:t xml:space="preserve"> </w:t>
      </w:r>
      <w:proofErr w:type="spellStart"/>
      <w:r w:rsidRPr="00BC541D">
        <w:rPr>
          <w:rFonts w:ascii="Arial" w:hAnsi="Arial" w:cs="Arial"/>
        </w:rPr>
        <w:t>оролцогч</w:t>
      </w:r>
      <w:proofErr w:type="spellEnd"/>
      <w:r w:rsidRPr="00BC541D">
        <w:rPr>
          <w:rFonts w:ascii="Arial" w:hAnsi="Arial" w:cs="Arial"/>
        </w:rPr>
        <w:t xml:space="preserve"> </w:t>
      </w:r>
      <w:proofErr w:type="spellStart"/>
      <w:r w:rsidRPr="00BC541D">
        <w:rPr>
          <w:rFonts w:ascii="Arial" w:hAnsi="Arial" w:cs="Arial"/>
        </w:rPr>
        <w:t>нь</w:t>
      </w:r>
      <w:proofErr w:type="spellEnd"/>
      <w:r w:rsidRPr="00BC541D">
        <w:rPr>
          <w:rFonts w:ascii="Arial" w:hAnsi="Arial" w:cs="Arial"/>
        </w:rPr>
        <w:t xml:space="preserve"> </w:t>
      </w:r>
      <w:proofErr w:type="spellStart"/>
      <w:r w:rsidRPr="00BC541D">
        <w:rPr>
          <w:rFonts w:ascii="Arial" w:hAnsi="Arial" w:cs="Arial"/>
        </w:rPr>
        <w:t>санхүүгийн</w:t>
      </w:r>
      <w:proofErr w:type="spellEnd"/>
      <w:r w:rsidRPr="00BC541D">
        <w:rPr>
          <w:rFonts w:ascii="Arial" w:hAnsi="Arial" w:cs="Arial"/>
        </w:rPr>
        <w:t xml:space="preserve"> </w:t>
      </w:r>
      <w:proofErr w:type="spellStart"/>
      <w:r w:rsidRPr="00BC541D">
        <w:rPr>
          <w:rFonts w:ascii="Arial" w:hAnsi="Arial" w:cs="Arial"/>
        </w:rPr>
        <w:t>болон</w:t>
      </w:r>
      <w:proofErr w:type="spellEnd"/>
      <w:r w:rsidRPr="00BC541D">
        <w:rPr>
          <w:rFonts w:ascii="Arial" w:hAnsi="Arial" w:cs="Arial"/>
        </w:rPr>
        <w:t xml:space="preserve"> </w:t>
      </w:r>
      <w:proofErr w:type="spellStart"/>
      <w:r w:rsidRPr="00BC541D">
        <w:rPr>
          <w:rFonts w:ascii="Arial" w:hAnsi="Arial" w:cs="Arial"/>
        </w:rPr>
        <w:t>туршлагын</w:t>
      </w:r>
      <w:proofErr w:type="spellEnd"/>
      <w:r w:rsidRPr="00BC541D">
        <w:rPr>
          <w:rFonts w:ascii="Arial" w:hAnsi="Arial" w:cs="Arial"/>
        </w:rPr>
        <w:t xml:space="preserve"> </w:t>
      </w:r>
      <w:proofErr w:type="spellStart"/>
      <w:r w:rsidRPr="00BC541D">
        <w:rPr>
          <w:rFonts w:ascii="Arial" w:hAnsi="Arial" w:cs="Arial"/>
        </w:rPr>
        <w:t>дараах</w:t>
      </w:r>
      <w:proofErr w:type="spellEnd"/>
      <w:r w:rsidRPr="00BC541D">
        <w:rPr>
          <w:rFonts w:ascii="Arial" w:hAnsi="Arial" w:cs="Arial"/>
        </w:rPr>
        <w:t xml:space="preserve"> </w:t>
      </w:r>
      <w:proofErr w:type="spellStart"/>
      <w:r w:rsidRPr="00BC541D">
        <w:rPr>
          <w:rFonts w:ascii="Arial" w:hAnsi="Arial" w:cs="Arial"/>
        </w:rPr>
        <w:t>шаардлагыг</w:t>
      </w:r>
      <w:proofErr w:type="spellEnd"/>
      <w:r w:rsidRPr="00BC541D">
        <w:rPr>
          <w:rFonts w:ascii="Arial" w:hAnsi="Arial" w:cs="Arial"/>
        </w:rPr>
        <w:t xml:space="preserve"> </w:t>
      </w:r>
      <w:proofErr w:type="spellStart"/>
      <w:r w:rsidRPr="00BC541D">
        <w:rPr>
          <w:rFonts w:ascii="Arial" w:hAnsi="Arial" w:cs="Arial"/>
        </w:rPr>
        <w:t>хангасан</w:t>
      </w:r>
      <w:proofErr w:type="spellEnd"/>
      <w:r w:rsidRPr="00BC541D">
        <w:rPr>
          <w:rFonts w:ascii="Arial" w:hAnsi="Arial" w:cs="Arial"/>
        </w:rPr>
        <w:t xml:space="preserve"> </w:t>
      </w:r>
      <w:proofErr w:type="spellStart"/>
      <w:r w:rsidRPr="00BC541D">
        <w:rPr>
          <w:rFonts w:ascii="Arial" w:hAnsi="Arial" w:cs="Arial"/>
        </w:rPr>
        <w:t>байна</w:t>
      </w:r>
      <w:proofErr w:type="spellEnd"/>
      <w:r w:rsidRPr="00BC541D">
        <w:rPr>
          <w:rFonts w:ascii="Arial" w:hAnsi="Arial" w:cs="Arial"/>
        </w:rPr>
        <w:t>.</w:t>
      </w:r>
      <w:proofErr w:type="gramEnd"/>
      <w:r w:rsidRPr="00BC541D">
        <w:rPr>
          <w:rFonts w:ascii="Arial" w:hAnsi="Arial" w:cs="Arial"/>
        </w:rPr>
        <w:t xml:space="preserve"> </w:t>
      </w:r>
      <w:proofErr w:type="spellStart"/>
      <w:r w:rsidRPr="00BC541D">
        <w:rPr>
          <w:rFonts w:ascii="Arial" w:hAnsi="Arial" w:cs="Arial"/>
        </w:rPr>
        <w:t>Үүнд</w:t>
      </w:r>
      <w:proofErr w:type="spellEnd"/>
      <w:r w:rsidRPr="00BC541D">
        <w:rPr>
          <w:rFonts w:ascii="Arial" w:hAnsi="Arial" w:cs="Arial"/>
        </w:rPr>
        <w:t xml:space="preserve">: </w:t>
      </w:r>
    </w:p>
    <w:p w:rsidR="005765AE" w:rsidRPr="00650565" w:rsidRDefault="005765AE" w:rsidP="005765AE">
      <w:pPr>
        <w:pStyle w:val="BodyTextIndent"/>
        <w:spacing w:after="120" w:line="240" w:lineRule="exact"/>
        <w:ind w:left="90" w:firstLine="0"/>
        <w:rPr>
          <w:rFonts w:ascii="Times New Roman" w:hAnsi="Times New Roman"/>
          <w:b/>
          <w:i/>
          <w:color w:val="000000"/>
          <w:sz w:val="22"/>
          <w:szCs w:val="22"/>
          <w:lang w:val="mn-MN"/>
        </w:rPr>
      </w:pPr>
      <w:r>
        <w:rPr>
          <w:sz w:val="20"/>
          <w:lang w:val="mn-MN"/>
        </w:rPr>
        <w:t>2019, 2020 оны б</w:t>
      </w:r>
      <w:proofErr w:type="spellStart"/>
      <w:r w:rsidRPr="00BC541D">
        <w:rPr>
          <w:sz w:val="20"/>
        </w:rPr>
        <w:t>орлуулалтын</w:t>
      </w:r>
      <w:proofErr w:type="spellEnd"/>
      <w:r>
        <w:rPr>
          <w:sz w:val="20"/>
          <w:lang w:val="mn-MN"/>
        </w:rPr>
        <w:t xml:space="preserve"> орлогын дундаж</w:t>
      </w:r>
      <w:r w:rsidRPr="00BC541D">
        <w:rPr>
          <w:sz w:val="20"/>
        </w:rPr>
        <w:t xml:space="preserve"> </w:t>
      </w:r>
      <w:proofErr w:type="spellStart"/>
      <w:r w:rsidRPr="00BC541D">
        <w:rPr>
          <w:sz w:val="20"/>
        </w:rPr>
        <w:t>хэмжээ</w:t>
      </w:r>
      <w:proofErr w:type="spellEnd"/>
      <w:r w:rsidRPr="00BC541D">
        <w:rPr>
          <w:sz w:val="20"/>
        </w:rPr>
        <w:t xml:space="preserve">: </w:t>
      </w:r>
      <w:r w:rsidRPr="00BC541D">
        <w:rPr>
          <w:sz w:val="20"/>
          <w:lang w:val="mn-MN"/>
        </w:rPr>
        <w:t xml:space="preserve"> </w:t>
      </w:r>
      <w:r w:rsidR="008445DF">
        <w:rPr>
          <w:rFonts w:ascii="Times New Roman" w:hAnsi="Times New Roman"/>
          <w:b/>
          <w:i/>
          <w:color w:val="000000"/>
          <w:sz w:val="22"/>
          <w:szCs w:val="22"/>
          <w:lang w:val="mn-MN"/>
        </w:rPr>
        <w:t xml:space="preserve">Батлагдсан </w:t>
      </w:r>
      <w:r w:rsidR="00CC74D6" w:rsidRPr="00E61ACD">
        <w:rPr>
          <w:rFonts w:ascii="Times New Roman" w:hAnsi="Times New Roman"/>
          <w:b/>
          <w:i/>
          <w:color w:val="000000"/>
          <w:sz w:val="22"/>
          <w:szCs w:val="22"/>
          <w:lang w:val="mn-MN"/>
        </w:rPr>
        <w:t>төсөвт ө</w:t>
      </w:r>
      <w:r w:rsidR="00CC74D6">
        <w:rPr>
          <w:rFonts w:ascii="Times New Roman" w:hAnsi="Times New Roman"/>
          <w:b/>
          <w:i/>
          <w:color w:val="000000"/>
          <w:sz w:val="22"/>
          <w:szCs w:val="22"/>
          <w:lang w:val="mn-MN"/>
        </w:rPr>
        <w:t xml:space="preserve">ртөгийн </w:t>
      </w:r>
      <w:r>
        <w:rPr>
          <w:rFonts w:ascii="Times New Roman" w:hAnsi="Times New Roman"/>
          <w:b/>
          <w:i/>
          <w:color w:val="000000"/>
          <w:sz w:val="22"/>
          <w:szCs w:val="22"/>
          <w:lang w:val="mn-MN"/>
        </w:rPr>
        <w:t>50 хувиас багагүй байна</w:t>
      </w:r>
    </w:p>
    <w:p w:rsidR="005765AE" w:rsidRPr="00BC541D" w:rsidRDefault="005765AE" w:rsidP="005765AE">
      <w:pPr>
        <w:pStyle w:val="Default"/>
        <w:rPr>
          <w:sz w:val="20"/>
          <w:szCs w:val="20"/>
          <w:lang w:val="mn-MN"/>
        </w:rPr>
      </w:pPr>
      <w:proofErr w:type="spellStart"/>
      <w:r w:rsidRPr="00BC541D">
        <w:rPr>
          <w:sz w:val="20"/>
          <w:szCs w:val="20"/>
        </w:rPr>
        <w:t>Түргэн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хөрвөх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чадвартай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хөрөнгө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болон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авах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боломжтой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зээлийн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хэмжээ</w:t>
      </w:r>
      <w:proofErr w:type="spellEnd"/>
      <w:r w:rsidRPr="00BC541D">
        <w:rPr>
          <w:sz w:val="20"/>
          <w:szCs w:val="20"/>
        </w:rPr>
        <w:t xml:space="preserve">: </w:t>
      </w:r>
      <w:proofErr w:type="spellStart"/>
      <w:r>
        <w:rPr>
          <w:sz w:val="20"/>
          <w:szCs w:val="20"/>
        </w:rPr>
        <w:t>Батлагдсан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төсөвт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өртгийн</w:t>
      </w:r>
      <w:proofErr w:type="spellEnd"/>
      <w:r w:rsidR="00CC74D6">
        <w:rPr>
          <w:sz w:val="20"/>
          <w:szCs w:val="20"/>
          <w:lang w:val="mn-MN"/>
        </w:rPr>
        <w:t xml:space="preserve"> 5</w:t>
      </w:r>
      <w:r>
        <w:rPr>
          <w:sz w:val="20"/>
          <w:szCs w:val="20"/>
          <w:lang w:val="mn-MN"/>
        </w:rPr>
        <w:t xml:space="preserve">0 </w:t>
      </w:r>
      <w:proofErr w:type="spellStart"/>
      <w:r>
        <w:rPr>
          <w:sz w:val="20"/>
          <w:szCs w:val="20"/>
        </w:rPr>
        <w:t>хув</w:t>
      </w:r>
      <w:proofErr w:type="spellEnd"/>
      <w:r>
        <w:rPr>
          <w:sz w:val="20"/>
          <w:szCs w:val="20"/>
          <w:lang w:val="mn-MN"/>
        </w:rPr>
        <w:t>иас багагүй</w:t>
      </w:r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байна</w:t>
      </w:r>
      <w:proofErr w:type="spellEnd"/>
    </w:p>
    <w:p w:rsidR="005765AE" w:rsidRPr="00BC541D" w:rsidRDefault="005765AE" w:rsidP="005765AE">
      <w:pPr>
        <w:pStyle w:val="Default"/>
        <w:rPr>
          <w:sz w:val="20"/>
          <w:szCs w:val="20"/>
          <w:lang w:val="mn-MN"/>
        </w:rPr>
      </w:pPr>
    </w:p>
    <w:p w:rsidR="005765AE" w:rsidRPr="00BC541D" w:rsidRDefault="005765AE" w:rsidP="005765AE">
      <w:pPr>
        <w:pStyle w:val="Default"/>
        <w:rPr>
          <w:sz w:val="20"/>
          <w:szCs w:val="20"/>
          <w:lang w:val="mn-MN"/>
        </w:rPr>
      </w:pPr>
      <w:r>
        <w:rPr>
          <w:sz w:val="20"/>
          <w:szCs w:val="20"/>
          <w:lang w:val="mn-MN"/>
        </w:rPr>
        <w:t>С</w:t>
      </w:r>
      <w:proofErr w:type="spellStart"/>
      <w:r w:rsidRPr="00BC541D">
        <w:rPr>
          <w:sz w:val="20"/>
          <w:szCs w:val="20"/>
        </w:rPr>
        <w:t>анхүүгийн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тайлан</w:t>
      </w:r>
      <w:proofErr w:type="spellEnd"/>
      <w:r w:rsidRPr="00BC541D">
        <w:rPr>
          <w:sz w:val="20"/>
          <w:szCs w:val="20"/>
        </w:rPr>
        <w:t xml:space="preserve"> </w:t>
      </w:r>
      <w:r>
        <w:rPr>
          <w:sz w:val="20"/>
          <w:szCs w:val="20"/>
          <w:lang w:val="mn-MN"/>
        </w:rPr>
        <w:t>үз</w:t>
      </w:r>
      <w:proofErr w:type="spellStart"/>
      <w:r w:rsidRPr="00BC541D">
        <w:rPr>
          <w:sz w:val="20"/>
          <w:szCs w:val="20"/>
        </w:rPr>
        <w:t>эх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жилийн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тоо</w:t>
      </w:r>
      <w:proofErr w:type="spellEnd"/>
      <w:r w:rsidRPr="00BC541D">
        <w:rPr>
          <w:sz w:val="20"/>
          <w:szCs w:val="20"/>
        </w:rPr>
        <w:t xml:space="preserve">: </w:t>
      </w:r>
      <w:r>
        <w:rPr>
          <w:b/>
          <w:color w:val="1F497D" w:themeColor="text2"/>
          <w:sz w:val="20"/>
          <w:szCs w:val="20"/>
          <w:lang w:val="mn-MN"/>
        </w:rPr>
        <w:t>Сүүлийн 2 жилийн буюу 2019, 2020 оны санхүүгийн жилийн эцсийн тайлан</w:t>
      </w:r>
    </w:p>
    <w:p w:rsidR="005765AE" w:rsidRPr="00BC541D" w:rsidRDefault="005765AE" w:rsidP="005765AE">
      <w:pPr>
        <w:pStyle w:val="Default"/>
        <w:rPr>
          <w:b/>
          <w:sz w:val="20"/>
          <w:szCs w:val="20"/>
          <w:lang w:val="mn-MN"/>
        </w:rPr>
      </w:pPr>
      <w:r w:rsidRPr="00BC541D">
        <w:rPr>
          <w:sz w:val="20"/>
          <w:szCs w:val="20"/>
        </w:rPr>
        <w:br/>
      </w:r>
      <w:proofErr w:type="spellStart"/>
      <w:r w:rsidRPr="00BC541D">
        <w:rPr>
          <w:sz w:val="20"/>
          <w:szCs w:val="20"/>
        </w:rPr>
        <w:t>Сүүлийн</w:t>
      </w:r>
      <w:proofErr w:type="spellEnd"/>
      <w:r w:rsidRPr="00BC541D">
        <w:rPr>
          <w:sz w:val="20"/>
          <w:szCs w:val="20"/>
        </w:rPr>
        <w:t xml:space="preserve"> 2</w:t>
      </w:r>
      <w:r w:rsidRPr="00BC541D">
        <w:rPr>
          <w:sz w:val="20"/>
          <w:szCs w:val="20"/>
          <w:lang w:val="mn-MN"/>
        </w:rPr>
        <w:t xml:space="preserve"> </w:t>
      </w:r>
      <w:proofErr w:type="spellStart"/>
      <w:r w:rsidRPr="00BC541D">
        <w:rPr>
          <w:sz w:val="20"/>
          <w:szCs w:val="20"/>
        </w:rPr>
        <w:t>жилд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хэрэгжүүлсэн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ижил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төстэй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ажлы</w:t>
      </w:r>
      <w:proofErr w:type="spellEnd"/>
      <w:r w:rsidRPr="00BC541D">
        <w:rPr>
          <w:sz w:val="20"/>
          <w:szCs w:val="20"/>
          <w:lang w:val="mn-MN"/>
        </w:rPr>
        <w:t>г гүйцэтгэсэн туршлагын талаарх</w:t>
      </w:r>
      <w:r w:rsidRPr="00BC541D">
        <w:rPr>
          <w:sz w:val="20"/>
          <w:szCs w:val="20"/>
        </w:rPr>
        <w:t xml:space="preserve"> </w:t>
      </w:r>
      <w:r w:rsidRPr="00BC541D">
        <w:rPr>
          <w:sz w:val="20"/>
          <w:szCs w:val="20"/>
          <w:lang w:val="mn-MN"/>
        </w:rPr>
        <w:t>мэдээлэл /</w:t>
      </w:r>
      <w:bookmarkStart w:id="0" w:name="_GoBack"/>
      <w:bookmarkEnd w:id="0"/>
      <w:r w:rsidRPr="00BC541D">
        <w:rPr>
          <w:bCs/>
          <w:iCs/>
          <w:sz w:val="20"/>
          <w:szCs w:val="20"/>
          <w:lang w:val="mn-MN"/>
        </w:rPr>
        <w:t>гэрээгээр гүйцэтгэсэн ажлын гэрээний хуулбар, хүлээн авсан тухай акт</w:t>
      </w:r>
      <w:r w:rsidRPr="00BC541D">
        <w:rPr>
          <w:sz w:val="20"/>
          <w:szCs w:val="20"/>
          <w:lang w:val="mn-MN"/>
        </w:rPr>
        <w:t>/ ирүүлэх жилийн тоо</w:t>
      </w:r>
      <w:r w:rsidRPr="00BC541D">
        <w:rPr>
          <w:sz w:val="20"/>
          <w:szCs w:val="20"/>
        </w:rPr>
        <w:t xml:space="preserve">: </w:t>
      </w:r>
      <w:r w:rsidRPr="00BC541D">
        <w:rPr>
          <w:sz w:val="20"/>
          <w:szCs w:val="20"/>
          <w:lang w:val="mn-MN"/>
        </w:rPr>
        <w:t xml:space="preserve"> </w:t>
      </w:r>
      <w:r w:rsidRPr="00BC541D">
        <w:rPr>
          <w:b/>
          <w:color w:val="1F497D" w:themeColor="text2"/>
          <w:sz w:val="20"/>
          <w:szCs w:val="20"/>
          <w:lang w:val="mn-MN"/>
        </w:rPr>
        <w:t xml:space="preserve">Сүүлийн 2 жил </w:t>
      </w:r>
      <w:r>
        <w:rPr>
          <w:b/>
          <w:color w:val="1F497D" w:themeColor="text2"/>
          <w:sz w:val="20"/>
          <w:szCs w:val="20"/>
          <w:lang w:val="mn-MN"/>
        </w:rPr>
        <w:t>2019, 2020 он</w:t>
      </w:r>
    </w:p>
    <w:p w:rsidR="005765AE" w:rsidRPr="00BC541D" w:rsidRDefault="005765AE" w:rsidP="005765AE">
      <w:pPr>
        <w:pStyle w:val="Default"/>
        <w:rPr>
          <w:b/>
          <w:bCs/>
          <w:color w:val="003399"/>
          <w:sz w:val="20"/>
          <w:szCs w:val="20"/>
          <w:lang w:val="mn-MN"/>
        </w:rPr>
      </w:pPr>
    </w:p>
    <w:p w:rsidR="001119C4" w:rsidRDefault="005765AE" w:rsidP="001119C4">
      <w:pPr>
        <w:pStyle w:val="TableParagraph"/>
        <w:spacing w:before="110"/>
        <w:ind w:left="114" w:right="82"/>
        <w:jc w:val="both"/>
        <w:rPr>
          <w:b/>
          <w:sz w:val="20"/>
          <w:szCs w:val="20"/>
          <w:lang w:val="mn-MN"/>
        </w:rPr>
      </w:pPr>
      <w:proofErr w:type="spellStart"/>
      <w:r w:rsidRPr="00BC541D">
        <w:rPr>
          <w:sz w:val="20"/>
          <w:szCs w:val="20"/>
        </w:rPr>
        <w:t>Уг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ажлыг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гүйцэтгэхэд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эрх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бүхий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байгууллагаас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олгосон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хүчин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төгөлдөр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доорх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тусгай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зөвшөөрөл</w:t>
      </w:r>
      <w:proofErr w:type="spellEnd"/>
      <w:r w:rsidRPr="00BC541D">
        <w:rPr>
          <w:sz w:val="20"/>
          <w:szCs w:val="20"/>
        </w:rPr>
        <w:t xml:space="preserve"> </w:t>
      </w:r>
      <w:proofErr w:type="spellStart"/>
      <w:r w:rsidRPr="00BC541D">
        <w:rPr>
          <w:sz w:val="20"/>
          <w:szCs w:val="20"/>
        </w:rPr>
        <w:t>шаардлагатай</w:t>
      </w:r>
      <w:proofErr w:type="spellEnd"/>
      <w:r w:rsidRPr="00BC541D">
        <w:rPr>
          <w:sz w:val="20"/>
          <w:szCs w:val="20"/>
        </w:rPr>
        <w:t>:</w:t>
      </w:r>
      <w:r>
        <w:rPr>
          <w:sz w:val="20"/>
          <w:szCs w:val="20"/>
          <w:lang w:val="mn-MN"/>
        </w:rPr>
        <w:t xml:space="preserve"> </w:t>
      </w:r>
      <w:r w:rsidRPr="00BC541D">
        <w:rPr>
          <w:b/>
          <w:sz w:val="20"/>
          <w:szCs w:val="20"/>
          <w:lang w:val="mn-MN"/>
        </w:rPr>
        <w:t>Шаардлагатай</w:t>
      </w:r>
    </w:p>
    <w:p w:rsidR="001119C4" w:rsidRDefault="001119C4" w:rsidP="001119C4">
      <w:pPr>
        <w:pStyle w:val="TableParagraph"/>
        <w:numPr>
          <w:ilvl w:val="0"/>
          <w:numId w:val="1"/>
        </w:numPr>
        <w:spacing w:before="110"/>
        <w:ind w:right="82"/>
        <w:jc w:val="both"/>
        <w:rPr>
          <w:b/>
          <w:sz w:val="20"/>
          <w:szCs w:val="20"/>
          <w:lang w:val="mn-MN"/>
        </w:rPr>
      </w:pPr>
      <w:r>
        <w:rPr>
          <w:b/>
          <w:sz w:val="20"/>
          <w:szCs w:val="20"/>
          <w:lang w:val="mn-MN"/>
        </w:rPr>
        <w:t>БА-2.1. Цутгамал болон угсармал төмөр бетон, мод ба өрөгт бүтээцэн барил</w:t>
      </w:r>
      <w:r w:rsidR="005A140B">
        <w:rPr>
          <w:b/>
          <w:sz w:val="20"/>
          <w:szCs w:val="20"/>
          <w:lang w:val="mn-MN"/>
        </w:rPr>
        <w:t>гын угсралт, өргөтгөл, шинэчлэл</w:t>
      </w:r>
      <w:r>
        <w:rPr>
          <w:b/>
          <w:sz w:val="20"/>
          <w:szCs w:val="20"/>
          <w:lang w:val="mn-MN"/>
        </w:rPr>
        <w:t>ийн ажил,</w:t>
      </w:r>
    </w:p>
    <w:p w:rsidR="001119C4" w:rsidRDefault="001119C4" w:rsidP="001119C4">
      <w:pPr>
        <w:pStyle w:val="TableParagraph"/>
        <w:numPr>
          <w:ilvl w:val="0"/>
          <w:numId w:val="1"/>
        </w:numPr>
        <w:spacing w:before="110"/>
        <w:ind w:right="82"/>
        <w:jc w:val="both"/>
        <w:rPr>
          <w:b/>
          <w:sz w:val="20"/>
          <w:szCs w:val="20"/>
          <w:lang w:val="mn-MN"/>
        </w:rPr>
      </w:pPr>
      <w:r>
        <w:rPr>
          <w:b/>
          <w:sz w:val="20"/>
          <w:szCs w:val="20"/>
          <w:lang w:val="mn-MN"/>
        </w:rPr>
        <w:t>БА-6.3 Барилга байгууламжийн дотор гэрэлтүүлэг, цахилгаан хангамжийн угсралт, тэдгээрийн тоног төхөөрөмж, тухайн барилгын гадна салбар шугам сүлжээний угсралт,</w:t>
      </w:r>
    </w:p>
    <w:p w:rsidR="005765AE" w:rsidRPr="008445DF" w:rsidRDefault="008445DF" w:rsidP="008445DF">
      <w:pPr>
        <w:pStyle w:val="TableParagraph"/>
        <w:spacing w:before="110"/>
        <w:ind w:left="114" w:right="82"/>
        <w:jc w:val="both"/>
        <w:rPr>
          <w:sz w:val="20"/>
          <w:szCs w:val="20"/>
          <w:lang w:val="mn-MN"/>
        </w:rPr>
      </w:pPr>
      <w:r w:rsidRPr="008445DF">
        <w:rPr>
          <w:sz w:val="20"/>
          <w:szCs w:val="20"/>
          <w:lang w:val="mn-MN"/>
        </w:rPr>
        <w:t>/Түншлэлийн гишүүн, туслан гүйцэтгэгч нь гүйцэтгэх ажил үүргийнхээ дагуу тусгай зөвшөөрөлтэй байна./</w:t>
      </w:r>
    </w:p>
    <w:p w:rsidR="005765AE" w:rsidRPr="00BC541D" w:rsidRDefault="005765AE" w:rsidP="005765AE">
      <w:pPr>
        <w:pStyle w:val="Heading2"/>
        <w:ind w:firstLine="0"/>
        <w:jc w:val="center"/>
        <w:rPr>
          <w:rFonts w:ascii="Arial" w:eastAsia="Arial" w:hAnsi="Arial" w:cs="Arial"/>
          <w:sz w:val="22"/>
          <w:szCs w:val="22"/>
          <w:lang w:val="mn-MN"/>
        </w:rPr>
      </w:pPr>
      <w:r w:rsidRPr="00BC541D">
        <w:rPr>
          <w:rFonts w:ascii="Arial" w:eastAsia="Arial" w:hAnsi="Arial" w:cs="Arial"/>
          <w:sz w:val="22"/>
          <w:szCs w:val="22"/>
          <w:lang w:val="mn-MN"/>
        </w:rPr>
        <w:t xml:space="preserve">Тендерийн хамт </w:t>
      </w:r>
      <w:r w:rsidR="008445DF">
        <w:rPr>
          <w:rFonts w:ascii="Arial" w:eastAsia="Arial" w:hAnsi="Arial" w:cs="Arial"/>
          <w:sz w:val="22"/>
          <w:szCs w:val="22"/>
          <w:lang w:val="mn-MN"/>
        </w:rPr>
        <w:t>1,200,000</w:t>
      </w:r>
      <w:r w:rsidRPr="00BC541D">
        <w:rPr>
          <w:rFonts w:ascii="Arial" w:eastAsia="Arial" w:hAnsi="Arial" w:cs="Arial"/>
          <w:sz w:val="22"/>
          <w:szCs w:val="22"/>
          <w:lang w:val="mn-MN"/>
        </w:rPr>
        <w:t xml:space="preserve"> төгрөгийн дүнтэй цахим тендерийн баталгааг цахим баталгаа гаргах эрх бүхий арилжааны банкаар цахим тендерийн баталгаа гаргуулна.</w:t>
      </w:r>
    </w:p>
    <w:p w:rsidR="005765AE" w:rsidRPr="00BC541D" w:rsidRDefault="005765AE" w:rsidP="005765AE">
      <w:pPr>
        <w:pStyle w:val="Heading2"/>
        <w:ind w:firstLine="0"/>
        <w:jc w:val="center"/>
        <w:rPr>
          <w:rFonts w:ascii="Arial" w:eastAsia="Arial" w:hAnsi="Arial" w:cs="Arial"/>
          <w:sz w:val="22"/>
          <w:szCs w:val="22"/>
          <w:lang w:val="mn-MN"/>
        </w:rPr>
      </w:pPr>
    </w:p>
    <w:p w:rsidR="005765AE" w:rsidRPr="00BC541D" w:rsidRDefault="005765AE" w:rsidP="005765AE">
      <w:pPr>
        <w:pStyle w:val="Heading2"/>
        <w:ind w:firstLine="0"/>
        <w:jc w:val="center"/>
        <w:rPr>
          <w:rFonts w:ascii="Arial" w:eastAsia="Arial" w:hAnsi="Arial" w:cs="Arial"/>
          <w:sz w:val="22"/>
          <w:szCs w:val="22"/>
          <w:lang w:val="mn-MN"/>
        </w:rPr>
      </w:pPr>
      <w:r>
        <w:rPr>
          <w:rFonts w:ascii="Arial" w:eastAsia="Arial" w:hAnsi="Arial" w:cs="Arial"/>
          <w:sz w:val="22"/>
          <w:szCs w:val="22"/>
          <w:lang w:val="mn-MN"/>
        </w:rPr>
        <w:t>Тендерийг 2021</w:t>
      </w:r>
      <w:r w:rsidRPr="00BC541D">
        <w:rPr>
          <w:rFonts w:ascii="Arial" w:eastAsia="Arial" w:hAnsi="Arial" w:cs="Arial"/>
          <w:sz w:val="22"/>
          <w:szCs w:val="22"/>
          <w:lang w:val="mn-MN"/>
        </w:rPr>
        <w:t xml:space="preserve"> оны </w:t>
      </w:r>
      <w:r w:rsidR="008445DF">
        <w:rPr>
          <w:rFonts w:ascii="Arial" w:eastAsia="Arial" w:hAnsi="Arial" w:cs="Arial"/>
          <w:sz w:val="22"/>
          <w:szCs w:val="22"/>
          <w:lang w:val="mn-MN"/>
        </w:rPr>
        <w:t>07</w:t>
      </w:r>
      <w:r w:rsidRPr="00BC541D">
        <w:rPr>
          <w:rFonts w:ascii="Arial" w:eastAsia="Arial" w:hAnsi="Arial" w:cs="Arial"/>
          <w:sz w:val="22"/>
          <w:szCs w:val="22"/>
          <w:lang w:val="mn-MN"/>
        </w:rPr>
        <w:t xml:space="preserve">-р сарын </w:t>
      </w:r>
      <w:r w:rsidR="008445DF">
        <w:rPr>
          <w:rFonts w:ascii="Arial" w:eastAsia="Arial" w:hAnsi="Arial" w:cs="Arial"/>
          <w:sz w:val="22"/>
          <w:szCs w:val="22"/>
          <w:lang w:val="mn-MN"/>
        </w:rPr>
        <w:t>22-ны</w:t>
      </w:r>
      <w:r>
        <w:rPr>
          <w:rFonts w:ascii="Arial" w:eastAsia="Arial" w:hAnsi="Arial" w:cs="Arial"/>
          <w:sz w:val="22"/>
          <w:szCs w:val="22"/>
          <w:lang w:val="mn-MN"/>
        </w:rPr>
        <w:t xml:space="preserve"> өдрийн 10</w:t>
      </w:r>
      <w:r w:rsidRPr="00BC541D">
        <w:rPr>
          <w:rFonts w:ascii="Arial" w:eastAsia="Arial" w:hAnsi="Arial" w:cs="Arial"/>
          <w:sz w:val="22"/>
          <w:szCs w:val="22"/>
          <w:lang w:val="mn-MN"/>
        </w:rPr>
        <w:t xml:space="preserve"> цаг 00 минутаас өмнө цахим системээр (www.tender.gov.mn) хаягаар ирүүлэх ба нээлтэд оролцох хүсэлтэй тендерт оролц</w:t>
      </w:r>
      <w:r>
        <w:rPr>
          <w:rFonts w:ascii="Arial" w:eastAsia="Arial" w:hAnsi="Arial" w:cs="Arial"/>
          <w:sz w:val="22"/>
          <w:szCs w:val="22"/>
          <w:lang w:val="mn-MN"/>
        </w:rPr>
        <w:t xml:space="preserve">огчдыг </w:t>
      </w:r>
      <w:r w:rsidR="008445DF">
        <w:rPr>
          <w:rFonts w:ascii="Arial" w:eastAsia="Arial" w:hAnsi="Arial" w:cs="Arial"/>
          <w:sz w:val="22"/>
          <w:szCs w:val="22"/>
          <w:lang w:val="mn-MN"/>
        </w:rPr>
        <w:t>байлцуулан тендерийг 2021 оны 07-р сарын 22</w:t>
      </w:r>
      <w:r>
        <w:rPr>
          <w:rFonts w:ascii="Arial" w:eastAsia="Arial" w:hAnsi="Arial" w:cs="Arial"/>
          <w:sz w:val="22"/>
          <w:szCs w:val="22"/>
          <w:lang w:val="mn-MN"/>
        </w:rPr>
        <w:t>-ны өдрийн 10</w:t>
      </w:r>
      <w:r w:rsidRPr="00BC541D">
        <w:rPr>
          <w:rFonts w:ascii="Arial" w:eastAsia="Arial" w:hAnsi="Arial" w:cs="Arial"/>
          <w:sz w:val="22"/>
          <w:szCs w:val="22"/>
          <w:lang w:val="mn-MN"/>
        </w:rPr>
        <w:t xml:space="preserve"> цаг 30 минутад нээнэ.</w:t>
      </w:r>
    </w:p>
    <w:p w:rsidR="005765AE" w:rsidRPr="00BC541D" w:rsidRDefault="005765AE" w:rsidP="005765AE">
      <w:pPr>
        <w:pStyle w:val="Heading2"/>
        <w:ind w:firstLine="0"/>
        <w:jc w:val="center"/>
        <w:rPr>
          <w:rFonts w:ascii="Arial" w:eastAsia="Arial" w:hAnsi="Arial" w:cs="Arial"/>
          <w:sz w:val="22"/>
          <w:szCs w:val="22"/>
          <w:lang w:val="mn-MN"/>
        </w:rPr>
      </w:pPr>
    </w:p>
    <w:p w:rsidR="005765AE" w:rsidRPr="00BC541D" w:rsidRDefault="005765AE" w:rsidP="005765AE">
      <w:pPr>
        <w:pStyle w:val="Heading2"/>
        <w:ind w:firstLine="0"/>
        <w:jc w:val="center"/>
        <w:rPr>
          <w:rFonts w:ascii="Arial" w:eastAsia="Arial" w:hAnsi="Arial" w:cs="Arial"/>
          <w:sz w:val="22"/>
          <w:szCs w:val="22"/>
          <w:lang w:val="mn-MN"/>
        </w:rPr>
      </w:pPr>
      <w:r w:rsidRPr="00BC541D">
        <w:rPr>
          <w:rFonts w:ascii="Arial" w:eastAsia="Arial" w:hAnsi="Arial" w:cs="Arial"/>
          <w:sz w:val="22"/>
          <w:szCs w:val="22"/>
          <w:lang w:val="mn-MN"/>
        </w:rPr>
        <w:t>Гадаадын этгээд тендерт оролцох эрхгүй.</w:t>
      </w:r>
    </w:p>
    <w:p w:rsidR="005765AE" w:rsidRPr="00BC541D" w:rsidRDefault="005765AE" w:rsidP="005765AE">
      <w:pPr>
        <w:pStyle w:val="Heading2"/>
        <w:ind w:firstLine="0"/>
        <w:jc w:val="center"/>
        <w:rPr>
          <w:rFonts w:ascii="Arial" w:eastAsia="Arial" w:hAnsi="Arial" w:cs="Arial"/>
          <w:sz w:val="22"/>
          <w:szCs w:val="22"/>
          <w:lang w:val="mn-MN"/>
        </w:rPr>
      </w:pPr>
      <w:r w:rsidRPr="00BC541D">
        <w:rPr>
          <w:rFonts w:ascii="Arial" w:eastAsia="Arial" w:hAnsi="Arial" w:cs="Arial"/>
          <w:sz w:val="22"/>
          <w:szCs w:val="22"/>
          <w:lang w:val="mn-MN"/>
        </w:rPr>
        <w:t>Давуу эрхийн зөрүү тооцно.</w:t>
      </w:r>
    </w:p>
    <w:p w:rsidR="005765AE" w:rsidRPr="00BC541D" w:rsidRDefault="005765AE" w:rsidP="005765AE">
      <w:pPr>
        <w:pStyle w:val="Heading2"/>
        <w:ind w:firstLine="0"/>
        <w:jc w:val="center"/>
        <w:rPr>
          <w:rFonts w:ascii="Arial" w:eastAsia="Arial" w:hAnsi="Arial" w:cs="Arial"/>
          <w:sz w:val="22"/>
          <w:szCs w:val="22"/>
          <w:lang w:val="mn-MN"/>
        </w:rPr>
      </w:pPr>
    </w:p>
    <w:p w:rsidR="005765AE" w:rsidRPr="00BC541D" w:rsidRDefault="005765AE" w:rsidP="005765AE">
      <w:pPr>
        <w:pStyle w:val="Heading2"/>
        <w:ind w:firstLine="0"/>
        <w:jc w:val="center"/>
        <w:rPr>
          <w:rFonts w:ascii="Arial" w:eastAsia="Arial" w:hAnsi="Arial" w:cs="Arial"/>
          <w:sz w:val="22"/>
          <w:szCs w:val="22"/>
          <w:lang w:val="mn-MN"/>
        </w:rPr>
      </w:pPr>
    </w:p>
    <w:p w:rsidR="005765AE" w:rsidRPr="00BC541D" w:rsidRDefault="005765AE" w:rsidP="005765AE">
      <w:pPr>
        <w:pStyle w:val="Heading2"/>
        <w:ind w:firstLine="0"/>
        <w:jc w:val="center"/>
        <w:rPr>
          <w:rFonts w:ascii="Arial" w:eastAsia="Arial" w:hAnsi="Arial" w:cs="Arial"/>
          <w:sz w:val="22"/>
          <w:szCs w:val="22"/>
          <w:lang w:val="mn-MN"/>
        </w:rPr>
      </w:pPr>
      <w:r w:rsidRPr="00BC541D">
        <w:rPr>
          <w:rFonts w:ascii="Arial" w:eastAsia="Arial" w:hAnsi="Arial" w:cs="Arial"/>
          <w:sz w:val="22"/>
          <w:szCs w:val="22"/>
          <w:lang w:val="mn-MN"/>
        </w:rPr>
        <w:t>Сонирхсон этгээд тендерийн баримт бичиг болон бусад мэдээллийг Засгийн газрын худалдан авах ажиллагааны цахим систем (</w:t>
      </w:r>
      <w:r w:rsidRPr="00BC541D">
        <w:rPr>
          <w:rFonts w:ascii="Arial" w:eastAsia="Arial" w:hAnsi="Arial" w:cs="Arial"/>
          <w:color w:val="5F497A" w:themeColor="accent4" w:themeShade="BF"/>
          <w:sz w:val="22"/>
          <w:szCs w:val="22"/>
          <w:lang w:val="mn-MN"/>
        </w:rPr>
        <w:t>www.tender.gov.mn)-</w:t>
      </w:r>
      <w:r w:rsidRPr="00BC541D">
        <w:rPr>
          <w:rFonts w:ascii="Arial" w:eastAsia="Arial" w:hAnsi="Arial" w:cs="Arial"/>
          <w:sz w:val="22"/>
          <w:szCs w:val="22"/>
          <w:lang w:val="mn-MN"/>
        </w:rPr>
        <w:t>ээс авч болно.</w:t>
      </w:r>
    </w:p>
    <w:p w:rsidR="005765AE" w:rsidRPr="00BC541D" w:rsidRDefault="005765AE" w:rsidP="005765AE">
      <w:pPr>
        <w:pStyle w:val="Heading2"/>
        <w:ind w:firstLine="0"/>
        <w:jc w:val="center"/>
        <w:rPr>
          <w:rFonts w:ascii="Arial" w:eastAsia="Arial" w:hAnsi="Arial" w:cs="Arial"/>
          <w:sz w:val="22"/>
          <w:szCs w:val="22"/>
          <w:lang w:val="mn-MN"/>
        </w:rPr>
      </w:pPr>
    </w:p>
    <w:p w:rsidR="005765AE" w:rsidRPr="00BC541D" w:rsidRDefault="005765AE" w:rsidP="005765AE">
      <w:pPr>
        <w:pStyle w:val="Heading2"/>
        <w:ind w:firstLine="0"/>
        <w:jc w:val="center"/>
        <w:rPr>
          <w:rFonts w:ascii="Arial" w:eastAsia="Arial" w:hAnsi="Arial" w:cs="Arial"/>
          <w:sz w:val="22"/>
          <w:szCs w:val="22"/>
          <w:lang w:val="mn-MN"/>
        </w:rPr>
      </w:pPr>
      <w:r w:rsidRPr="00BC541D">
        <w:rPr>
          <w:rFonts w:ascii="Arial" w:eastAsia="Arial" w:hAnsi="Arial" w:cs="Arial"/>
          <w:sz w:val="22"/>
          <w:szCs w:val="22"/>
          <w:lang w:val="mn-MN"/>
        </w:rPr>
        <w:t>Дундговь аймгийн</w:t>
      </w:r>
    </w:p>
    <w:p w:rsidR="005765AE" w:rsidRPr="00BC541D" w:rsidRDefault="005765AE" w:rsidP="005765AE">
      <w:pPr>
        <w:pStyle w:val="Heading2"/>
        <w:ind w:firstLine="0"/>
        <w:jc w:val="center"/>
        <w:rPr>
          <w:rFonts w:ascii="Arial" w:hAnsi="Arial" w:cs="Arial"/>
          <w:sz w:val="22"/>
          <w:szCs w:val="22"/>
          <w:lang w:val="mn-MN"/>
        </w:rPr>
      </w:pPr>
      <w:r w:rsidRPr="00BC541D">
        <w:rPr>
          <w:rFonts w:ascii="Arial" w:eastAsia="Arial" w:hAnsi="Arial" w:cs="Arial"/>
          <w:sz w:val="22"/>
          <w:szCs w:val="22"/>
          <w:lang w:val="mn-MN"/>
        </w:rPr>
        <w:t>Орон нутгийн өмчийн газар 70593399</w:t>
      </w:r>
    </w:p>
    <w:p w:rsidR="006B04F0" w:rsidRPr="005A140B" w:rsidRDefault="00C07086" w:rsidP="005A140B">
      <w:pPr>
        <w:ind w:firstLine="0"/>
        <w:rPr>
          <w:lang w:val="mn-MN"/>
        </w:rPr>
      </w:pPr>
    </w:p>
    <w:sectPr w:rsidR="006B04F0" w:rsidRPr="005A140B" w:rsidSect="005C4CAF">
      <w:headerReference w:type="default" r:id="rId8"/>
      <w:footerReference w:type="default" r:id="rId9"/>
      <w:pgSz w:w="11907" w:h="16840" w:code="9"/>
      <w:pgMar w:top="900" w:right="927" w:bottom="1134" w:left="117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7086" w:rsidRDefault="00C07086">
      <w:r>
        <w:separator/>
      </w:r>
    </w:p>
  </w:endnote>
  <w:endnote w:type="continuationSeparator" w:id="0">
    <w:p w:rsidR="00C07086" w:rsidRDefault="00C070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 Mon">
    <w:altName w:val="Arial"/>
    <w:charset w:val="00"/>
    <w:family w:val="swiss"/>
    <w:pitch w:val="variable"/>
    <w:sig w:usb0="00000001" w:usb1="00000000" w:usb2="00000000" w:usb3="00000000" w:csb0="00000005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CB3" w:rsidRPr="00706222" w:rsidRDefault="005765AE" w:rsidP="00706222">
    <w:pPr>
      <w:pStyle w:val="Footer"/>
      <w:jc w:val="right"/>
      <w:rPr>
        <w:rFonts w:ascii="Times New Roman" w:hAnsi="Times New Roman"/>
        <w:sz w:val="18"/>
        <w:szCs w:val="18"/>
      </w:rPr>
    </w:pPr>
    <w:r w:rsidRPr="00706222">
      <w:rPr>
        <w:rStyle w:val="PageNumber"/>
        <w:rFonts w:ascii="Times New Roman" w:hAnsi="Times New Roman"/>
        <w:sz w:val="18"/>
        <w:szCs w:val="18"/>
      </w:rPr>
      <w:fldChar w:fldCharType="begin"/>
    </w:r>
    <w:r w:rsidRPr="00706222">
      <w:rPr>
        <w:rStyle w:val="PageNumber"/>
        <w:rFonts w:ascii="Times New Roman" w:hAnsi="Times New Roman"/>
        <w:sz w:val="18"/>
        <w:szCs w:val="18"/>
      </w:rPr>
      <w:instrText xml:space="preserve"> PAGE </w:instrText>
    </w:r>
    <w:r w:rsidRPr="00706222">
      <w:rPr>
        <w:rStyle w:val="PageNumber"/>
        <w:rFonts w:ascii="Times New Roman" w:hAnsi="Times New Roman"/>
        <w:sz w:val="18"/>
        <w:szCs w:val="18"/>
      </w:rPr>
      <w:fldChar w:fldCharType="separate"/>
    </w:r>
    <w:r w:rsidR="005A140B">
      <w:rPr>
        <w:rStyle w:val="PageNumber"/>
        <w:rFonts w:ascii="Times New Roman" w:hAnsi="Times New Roman"/>
        <w:noProof/>
        <w:sz w:val="18"/>
        <w:szCs w:val="18"/>
      </w:rPr>
      <w:t>1</w:t>
    </w:r>
    <w:r w:rsidRPr="00706222">
      <w:rPr>
        <w:rStyle w:val="PageNumber"/>
        <w:rFonts w:ascii="Times New Roman" w:hAnsi="Times New Roman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7086" w:rsidRDefault="00C07086">
      <w:r>
        <w:separator/>
      </w:r>
    </w:p>
  </w:footnote>
  <w:footnote w:type="continuationSeparator" w:id="0">
    <w:p w:rsidR="00C07086" w:rsidRDefault="00C070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CB3" w:rsidRPr="00706222" w:rsidRDefault="00C07086" w:rsidP="00706222">
    <w:pPr>
      <w:pStyle w:val="Header"/>
      <w:jc w:val="right"/>
      <w:rPr>
        <w:sz w:val="18"/>
        <w:szCs w:val="18"/>
        <w:lang w:val="mn-M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9E786A"/>
    <w:multiLevelType w:val="hybridMultilevel"/>
    <w:tmpl w:val="2D600DD2"/>
    <w:lvl w:ilvl="0" w:tplc="B62C3590">
      <w:start w:val="1"/>
      <w:numFmt w:val="decimal"/>
      <w:lvlText w:val="%1."/>
      <w:lvlJc w:val="left"/>
      <w:pPr>
        <w:ind w:left="474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194" w:hanging="360"/>
      </w:pPr>
    </w:lvl>
    <w:lvl w:ilvl="2" w:tplc="0409001B" w:tentative="1">
      <w:start w:val="1"/>
      <w:numFmt w:val="lowerRoman"/>
      <w:lvlText w:val="%3."/>
      <w:lvlJc w:val="right"/>
      <w:pPr>
        <w:ind w:left="1914" w:hanging="180"/>
      </w:pPr>
    </w:lvl>
    <w:lvl w:ilvl="3" w:tplc="0409000F" w:tentative="1">
      <w:start w:val="1"/>
      <w:numFmt w:val="decimal"/>
      <w:lvlText w:val="%4."/>
      <w:lvlJc w:val="left"/>
      <w:pPr>
        <w:ind w:left="2634" w:hanging="360"/>
      </w:pPr>
    </w:lvl>
    <w:lvl w:ilvl="4" w:tplc="04090019" w:tentative="1">
      <w:start w:val="1"/>
      <w:numFmt w:val="lowerLetter"/>
      <w:lvlText w:val="%5."/>
      <w:lvlJc w:val="left"/>
      <w:pPr>
        <w:ind w:left="3354" w:hanging="360"/>
      </w:pPr>
    </w:lvl>
    <w:lvl w:ilvl="5" w:tplc="0409001B" w:tentative="1">
      <w:start w:val="1"/>
      <w:numFmt w:val="lowerRoman"/>
      <w:lvlText w:val="%6."/>
      <w:lvlJc w:val="right"/>
      <w:pPr>
        <w:ind w:left="4074" w:hanging="180"/>
      </w:pPr>
    </w:lvl>
    <w:lvl w:ilvl="6" w:tplc="0409000F" w:tentative="1">
      <w:start w:val="1"/>
      <w:numFmt w:val="decimal"/>
      <w:lvlText w:val="%7."/>
      <w:lvlJc w:val="left"/>
      <w:pPr>
        <w:ind w:left="4794" w:hanging="360"/>
      </w:pPr>
    </w:lvl>
    <w:lvl w:ilvl="7" w:tplc="04090019" w:tentative="1">
      <w:start w:val="1"/>
      <w:numFmt w:val="lowerLetter"/>
      <w:lvlText w:val="%8."/>
      <w:lvlJc w:val="left"/>
      <w:pPr>
        <w:ind w:left="5514" w:hanging="360"/>
      </w:pPr>
    </w:lvl>
    <w:lvl w:ilvl="8" w:tplc="0409001B" w:tentative="1">
      <w:start w:val="1"/>
      <w:numFmt w:val="lowerRoman"/>
      <w:lvlText w:val="%9."/>
      <w:lvlJc w:val="right"/>
      <w:pPr>
        <w:ind w:left="623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F27"/>
    <w:rsid w:val="001119C4"/>
    <w:rsid w:val="001305A5"/>
    <w:rsid w:val="002E0F27"/>
    <w:rsid w:val="004C4054"/>
    <w:rsid w:val="005765AE"/>
    <w:rsid w:val="005A140B"/>
    <w:rsid w:val="008445DF"/>
    <w:rsid w:val="008D2B0F"/>
    <w:rsid w:val="00AE51CD"/>
    <w:rsid w:val="00C07086"/>
    <w:rsid w:val="00CC7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65AE"/>
    <w:pPr>
      <w:spacing w:after="0" w:line="240" w:lineRule="auto"/>
      <w:ind w:hanging="709"/>
    </w:pPr>
    <w:rPr>
      <w:rFonts w:ascii="Times New Roman" w:eastAsia="Times New Roman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qFormat/>
    <w:rsid w:val="005765AE"/>
    <w:pPr>
      <w:keepNext/>
      <w:ind w:firstLine="720"/>
      <w:jc w:val="both"/>
      <w:outlineLvl w:val="1"/>
    </w:pPr>
    <w:rPr>
      <w:rFonts w:ascii="Arial Mon" w:hAnsi="Arial Mo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5765AE"/>
    <w:rPr>
      <w:rFonts w:ascii="Arial Mon" w:eastAsia="Times New Roman" w:hAnsi="Arial Mon" w:cs="Times New Roman"/>
      <w:sz w:val="24"/>
      <w:szCs w:val="20"/>
    </w:rPr>
  </w:style>
  <w:style w:type="paragraph" w:styleId="BodyTextIndent">
    <w:name w:val="Body Text Indent"/>
    <w:basedOn w:val="Normal"/>
    <w:link w:val="BodyTextIndentChar"/>
    <w:rsid w:val="005765AE"/>
    <w:pPr>
      <w:ind w:left="1440" w:hanging="731"/>
      <w:jc w:val="both"/>
    </w:pPr>
    <w:rPr>
      <w:rFonts w:ascii="Arial Mon" w:hAnsi="Arial Mon"/>
      <w:sz w:val="24"/>
      <w:lang w:val="x-none" w:eastAsia="x-none"/>
    </w:rPr>
  </w:style>
  <w:style w:type="character" w:customStyle="1" w:styleId="BodyTextIndentChar">
    <w:name w:val="Body Text Indent Char"/>
    <w:basedOn w:val="DefaultParagraphFont"/>
    <w:link w:val="BodyTextIndent"/>
    <w:rsid w:val="005765AE"/>
    <w:rPr>
      <w:rFonts w:ascii="Arial Mon" w:eastAsia="Times New Roman" w:hAnsi="Arial Mon" w:cs="Times New Roman"/>
      <w:sz w:val="24"/>
      <w:szCs w:val="20"/>
      <w:lang w:val="x-none" w:eastAsia="x-none"/>
    </w:rPr>
  </w:style>
  <w:style w:type="paragraph" w:styleId="Footer">
    <w:name w:val="footer"/>
    <w:basedOn w:val="Normal"/>
    <w:link w:val="FooterChar"/>
    <w:uiPriority w:val="99"/>
    <w:rsid w:val="005765AE"/>
    <w:pPr>
      <w:tabs>
        <w:tab w:val="center" w:pos="4320"/>
        <w:tab w:val="right" w:pos="8640"/>
      </w:tabs>
    </w:pPr>
    <w:rPr>
      <w:rFonts w:ascii="Arial Mon" w:hAnsi="Arial Mon"/>
      <w:sz w:val="22"/>
      <w:lang w:val="x-none"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5765AE"/>
    <w:rPr>
      <w:rFonts w:ascii="Arial Mon" w:eastAsia="Times New Roman" w:hAnsi="Arial Mon" w:cs="Times New Roman"/>
      <w:szCs w:val="20"/>
      <w:lang w:val="x-none" w:eastAsia="x-none"/>
    </w:rPr>
  </w:style>
  <w:style w:type="character" w:styleId="PageNumber">
    <w:name w:val="page number"/>
    <w:basedOn w:val="DefaultParagraphFont"/>
    <w:rsid w:val="005765AE"/>
  </w:style>
  <w:style w:type="paragraph" w:styleId="Header">
    <w:name w:val="header"/>
    <w:basedOn w:val="Normal"/>
    <w:link w:val="HeaderChar"/>
    <w:rsid w:val="005765A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5765AE"/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5765A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uiPriority w:val="99"/>
    <w:rsid w:val="005765AE"/>
    <w:rPr>
      <w:color w:val="0000FF"/>
      <w:u w:val="single"/>
    </w:rPr>
  </w:style>
  <w:style w:type="paragraph" w:customStyle="1" w:styleId="TableParagraph">
    <w:name w:val="Table Paragraph"/>
    <w:basedOn w:val="Normal"/>
    <w:uiPriority w:val="1"/>
    <w:qFormat/>
    <w:rsid w:val="005765AE"/>
    <w:pPr>
      <w:widowControl w:val="0"/>
      <w:autoSpaceDE w:val="0"/>
      <w:autoSpaceDN w:val="0"/>
      <w:ind w:firstLine="0"/>
    </w:pPr>
    <w:rPr>
      <w:rFonts w:ascii="Arial" w:eastAsia="Arial" w:hAnsi="Arial" w:cs="Arial"/>
      <w:sz w:val="22"/>
      <w:szCs w:val="22"/>
      <w:lang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65AE"/>
    <w:pPr>
      <w:spacing w:after="0" w:line="240" w:lineRule="auto"/>
      <w:ind w:hanging="709"/>
    </w:pPr>
    <w:rPr>
      <w:rFonts w:ascii="Times New Roman" w:eastAsia="Times New Roman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qFormat/>
    <w:rsid w:val="005765AE"/>
    <w:pPr>
      <w:keepNext/>
      <w:ind w:firstLine="720"/>
      <w:jc w:val="both"/>
      <w:outlineLvl w:val="1"/>
    </w:pPr>
    <w:rPr>
      <w:rFonts w:ascii="Arial Mon" w:hAnsi="Arial Mo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5765AE"/>
    <w:rPr>
      <w:rFonts w:ascii="Arial Mon" w:eastAsia="Times New Roman" w:hAnsi="Arial Mon" w:cs="Times New Roman"/>
      <w:sz w:val="24"/>
      <w:szCs w:val="20"/>
    </w:rPr>
  </w:style>
  <w:style w:type="paragraph" w:styleId="BodyTextIndent">
    <w:name w:val="Body Text Indent"/>
    <w:basedOn w:val="Normal"/>
    <w:link w:val="BodyTextIndentChar"/>
    <w:rsid w:val="005765AE"/>
    <w:pPr>
      <w:ind w:left="1440" w:hanging="731"/>
      <w:jc w:val="both"/>
    </w:pPr>
    <w:rPr>
      <w:rFonts w:ascii="Arial Mon" w:hAnsi="Arial Mon"/>
      <w:sz w:val="24"/>
      <w:lang w:val="x-none" w:eastAsia="x-none"/>
    </w:rPr>
  </w:style>
  <w:style w:type="character" w:customStyle="1" w:styleId="BodyTextIndentChar">
    <w:name w:val="Body Text Indent Char"/>
    <w:basedOn w:val="DefaultParagraphFont"/>
    <w:link w:val="BodyTextIndent"/>
    <w:rsid w:val="005765AE"/>
    <w:rPr>
      <w:rFonts w:ascii="Arial Mon" w:eastAsia="Times New Roman" w:hAnsi="Arial Mon" w:cs="Times New Roman"/>
      <w:sz w:val="24"/>
      <w:szCs w:val="20"/>
      <w:lang w:val="x-none" w:eastAsia="x-none"/>
    </w:rPr>
  </w:style>
  <w:style w:type="paragraph" w:styleId="Footer">
    <w:name w:val="footer"/>
    <w:basedOn w:val="Normal"/>
    <w:link w:val="FooterChar"/>
    <w:uiPriority w:val="99"/>
    <w:rsid w:val="005765AE"/>
    <w:pPr>
      <w:tabs>
        <w:tab w:val="center" w:pos="4320"/>
        <w:tab w:val="right" w:pos="8640"/>
      </w:tabs>
    </w:pPr>
    <w:rPr>
      <w:rFonts w:ascii="Arial Mon" w:hAnsi="Arial Mon"/>
      <w:sz w:val="22"/>
      <w:lang w:val="x-none"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5765AE"/>
    <w:rPr>
      <w:rFonts w:ascii="Arial Mon" w:eastAsia="Times New Roman" w:hAnsi="Arial Mon" w:cs="Times New Roman"/>
      <w:szCs w:val="20"/>
      <w:lang w:val="x-none" w:eastAsia="x-none"/>
    </w:rPr>
  </w:style>
  <w:style w:type="character" w:styleId="PageNumber">
    <w:name w:val="page number"/>
    <w:basedOn w:val="DefaultParagraphFont"/>
    <w:rsid w:val="005765AE"/>
  </w:style>
  <w:style w:type="paragraph" w:styleId="Header">
    <w:name w:val="header"/>
    <w:basedOn w:val="Normal"/>
    <w:link w:val="HeaderChar"/>
    <w:rsid w:val="005765A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5765AE"/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5765A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uiPriority w:val="99"/>
    <w:rsid w:val="005765AE"/>
    <w:rPr>
      <w:color w:val="0000FF"/>
      <w:u w:val="single"/>
    </w:rPr>
  </w:style>
  <w:style w:type="paragraph" w:customStyle="1" w:styleId="TableParagraph">
    <w:name w:val="Table Paragraph"/>
    <w:basedOn w:val="Normal"/>
    <w:uiPriority w:val="1"/>
    <w:qFormat/>
    <w:rsid w:val="005765AE"/>
    <w:pPr>
      <w:widowControl w:val="0"/>
      <w:autoSpaceDE w:val="0"/>
      <w:autoSpaceDN w:val="0"/>
      <w:ind w:firstLine="0"/>
    </w:pPr>
    <w:rPr>
      <w:rFonts w:ascii="Arial" w:eastAsia="Arial" w:hAnsi="Arial" w:cs="Arial"/>
      <w:sz w:val="22"/>
      <w:szCs w:val="22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415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DEllE</dc:creator>
  <cp:keywords/>
  <dc:description/>
  <cp:lastModifiedBy>DEllE</cp:lastModifiedBy>
  <cp:revision>4</cp:revision>
  <cp:lastPrinted>2021-06-18T09:16:00Z</cp:lastPrinted>
  <dcterms:created xsi:type="dcterms:W3CDTF">2021-04-07T03:43:00Z</dcterms:created>
  <dcterms:modified xsi:type="dcterms:W3CDTF">2021-06-18T09:19:00Z</dcterms:modified>
</cp:coreProperties>
</file>