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64BA1F1" w14:textId="77777777" w:rsidR="00F70C7C" w:rsidRPr="002B1F54" w:rsidRDefault="00F70C7C" w:rsidP="00F70C7C">
      <w:pPr>
        <w:pStyle w:val="BodyText"/>
        <w:rPr>
          <w:b/>
          <w:lang w:val="mn-MN"/>
        </w:rPr>
      </w:pPr>
    </w:p>
    <w:p w14:paraId="5E907E6E" w14:textId="77777777" w:rsidR="00F70C7C" w:rsidRPr="00180E4F" w:rsidRDefault="00F70C7C" w:rsidP="00F70C7C">
      <w:pPr>
        <w:jc w:val="center"/>
        <w:rPr>
          <w:sz w:val="20"/>
          <w:szCs w:val="20"/>
        </w:rPr>
      </w:pPr>
      <w:r w:rsidRPr="00180E4F">
        <w:rPr>
          <w:b/>
          <w:bCs/>
          <w:sz w:val="20"/>
          <w:szCs w:val="20"/>
        </w:rPr>
        <w:t xml:space="preserve">ТЕНДЕРИЙН УРИЛГА </w:t>
      </w:r>
    </w:p>
    <w:p w14:paraId="684F20AB" w14:textId="77777777" w:rsidR="00F70C7C" w:rsidRPr="00180E4F" w:rsidRDefault="00F70C7C" w:rsidP="00F70C7C">
      <w:pPr>
        <w:rPr>
          <w:sz w:val="20"/>
          <w:szCs w:val="20"/>
        </w:rPr>
      </w:pPr>
    </w:p>
    <w:p w14:paraId="3EA530BD" w14:textId="568926C5" w:rsidR="00F70C7C" w:rsidRPr="00B53E8B" w:rsidRDefault="00F70C7C" w:rsidP="00F70C7C">
      <w:pPr>
        <w:rPr>
          <w:b/>
          <w:bCs/>
          <w:color w:val="003399"/>
          <w:sz w:val="20"/>
          <w:szCs w:val="20"/>
          <w:lang w:val="mn-MN"/>
        </w:rPr>
      </w:pPr>
      <w:r w:rsidRPr="00180E4F">
        <w:rPr>
          <w:sz w:val="20"/>
          <w:szCs w:val="20"/>
          <w:lang w:val="mn-MN"/>
        </w:rPr>
        <w:t xml:space="preserve">            </w:t>
      </w:r>
      <w:proofErr w:type="spellStart"/>
      <w:r w:rsidRPr="00180E4F">
        <w:rPr>
          <w:sz w:val="20"/>
          <w:szCs w:val="20"/>
        </w:rPr>
        <w:t>Огноо</w:t>
      </w:r>
      <w:proofErr w:type="spellEnd"/>
      <w:r w:rsidRPr="00180E4F">
        <w:rPr>
          <w:sz w:val="20"/>
          <w:szCs w:val="20"/>
        </w:rPr>
        <w:t xml:space="preserve">: </w:t>
      </w:r>
      <w:r w:rsidRPr="00180E4F">
        <w:rPr>
          <w:b/>
          <w:bCs/>
          <w:color w:val="003399"/>
          <w:sz w:val="20"/>
          <w:szCs w:val="20"/>
        </w:rPr>
        <w:t>20</w:t>
      </w:r>
      <w:r w:rsidR="00793846" w:rsidRPr="00180E4F">
        <w:rPr>
          <w:b/>
          <w:bCs/>
          <w:color w:val="003399"/>
          <w:sz w:val="20"/>
          <w:szCs w:val="20"/>
          <w:lang w:val="mn-MN"/>
        </w:rPr>
        <w:t>21</w:t>
      </w:r>
      <w:r w:rsidR="00B53E8B">
        <w:rPr>
          <w:b/>
          <w:bCs/>
          <w:color w:val="003399"/>
          <w:sz w:val="20"/>
          <w:szCs w:val="20"/>
        </w:rPr>
        <w:t>-0</w:t>
      </w:r>
      <w:r w:rsidR="00B53E8B">
        <w:rPr>
          <w:b/>
          <w:bCs/>
          <w:color w:val="003399"/>
          <w:sz w:val="20"/>
          <w:szCs w:val="20"/>
          <w:lang w:val="mn-MN"/>
        </w:rPr>
        <w:t>5</w:t>
      </w:r>
      <w:r w:rsidRPr="00180E4F">
        <w:rPr>
          <w:b/>
          <w:bCs/>
          <w:color w:val="003399"/>
          <w:sz w:val="20"/>
          <w:szCs w:val="20"/>
        </w:rPr>
        <w:t>-</w:t>
      </w:r>
      <w:r w:rsidR="00B53E8B">
        <w:rPr>
          <w:b/>
          <w:bCs/>
          <w:color w:val="003399"/>
          <w:sz w:val="20"/>
          <w:szCs w:val="20"/>
          <w:lang w:val="mn-MN"/>
        </w:rPr>
        <w:t>18</w:t>
      </w:r>
    </w:p>
    <w:p w14:paraId="624B9CB9" w14:textId="69F5C64D" w:rsidR="00F70C7C" w:rsidRPr="00180E4F" w:rsidRDefault="00F70C7C" w:rsidP="00F70C7C">
      <w:pPr>
        <w:ind w:left="72" w:right="192"/>
        <w:jc w:val="both"/>
        <w:rPr>
          <w:b/>
          <w:sz w:val="20"/>
          <w:szCs w:val="20"/>
          <w:lang w:val="mn-MN"/>
        </w:rPr>
      </w:pPr>
      <w:r w:rsidRPr="00180E4F">
        <w:rPr>
          <w:sz w:val="20"/>
          <w:szCs w:val="20"/>
          <w:lang w:val="mn-MN"/>
        </w:rPr>
        <w:br/>
        <w:t xml:space="preserve">      Тендер шалгаруулалтын нэр:</w:t>
      </w:r>
      <w:r w:rsidRPr="00180E4F">
        <w:rPr>
          <w:b/>
          <w:color w:val="1F497D" w:themeColor="text2"/>
          <w:sz w:val="20"/>
          <w:szCs w:val="20"/>
          <w:lang w:val="mn-MN"/>
        </w:rPr>
        <w:t xml:space="preserve"> </w:t>
      </w:r>
      <w:r w:rsidRPr="00180E4F">
        <w:rPr>
          <w:b/>
          <w:sz w:val="20"/>
          <w:szCs w:val="20"/>
          <w:lang w:val="mn-MN"/>
        </w:rPr>
        <w:t xml:space="preserve">Түлхүүр гардуулах нөхцөлтэй </w:t>
      </w:r>
      <w:r w:rsidRPr="00180E4F">
        <w:rPr>
          <w:b/>
          <w:color w:val="0070C0"/>
          <w:sz w:val="20"/>
          <w:szCs w:val="20"/>
          <w:lang w:val="mn-MN"/>
        </w:rPr>
        <w:t>"</w:t>
      </w:r>
      <w:r w:rsidR="00B53E8B">
        <w:rPr>
          <w:b/>
          <w:color w:val="0070C0"/>
          <w:sz w:val="20"/>
          <w:szCs w:val="20"/>
          <w:lang w:val="mn-MN"/>
        </w:rPr>
        <w:t>Аймгийн төвийн багуудад жишиг гудамж байгуулах, дэд бүтэц, ногоон байгууламжийг сайжруулах</w:t>
      </w:r>
      <w:r w:rsidRPr="00180E4F">
        <w:rPr>
          <w:b/>
          <w:color w:val="0070C0"/>
          <w:sz w:val="20"/>
          <w:szCs w:val="20"/>
          <w:lang w:val="mn-MN"/>
        </w:rPr>
        <w:t>”</w:t>
      </w:r>
      <w:r w:rsidRPr="00180E4F">
        <w:rPr>
          <w:b/>
          <w:color w:val="FF0000"/>
          <w:sz w:val="20"/>
          <w:szCs w:val="20"/>
          <w:lang w:val="mn-MN"/>
        </w:rPr>
        <w:t xml:space="preserve"> </w:t>
      </w:r>
      <w:r w:rsidR="002B1F54" w:rsidRPr="00180E4F">
        <w:rPr>
          <w:b/>
          <w:sz w:val="20"/>
          <w:szCs w:val="20"/>
          <w:lang w:val="mn-MN"/>
        </w:rPr>
        <w:t xml:space="preserve">төслийн инженерийн нарийвчилсан зураг төсөл боловсруулах, барилгын </w:t>
      </w:r>
      <w:r w:rsidRPr="00180E4F">
        <w:rPr>
          <w:b/>
          <w:sz w:val="20"/>
          <w:szCs w:val="20"/>
          <w:lang w:val="mn-MN"/>
        </w:rPr>
        <w:t xml:space="preserve">ажлын гүйцэтгэгчийг сонгон шалгаруулах тендер </w:t>
      </w:r>
    </w:p>
    <w:p w14:paraId="09C84BCA" w14:textId="77777777" w:rsidR="00F70C7C" w:rsidRPr="00180E4F" w:rsidRDefault="00F70C7C" w:rsidP="00F70C7C">
      <w:pPr>
        <w:ind w:left="71" w:right="192" w:firstLine="1"/>
        <w:jc w:val="both"/>
        <w:rPr>
          <w:sz w:val="20"/>
          <w:szCs w:val="20"/>
          <w:lang w:val="mn-MN"/>
        </w:rPr>
      </w:pPr>
    </w:p>
    <w:p w14:paraId="64102B0B" w14:textId="258D489A" w:rsidR="00F70C7C" w:rsidRPr="00180E4F" w:rsidRDefault="00F70C7C" w:rsidP="00F70C7C">
      <w:pPr>
        <w:ind w:left="71" w:right="192" w:firstLine="1"/>
        <w:jc w:val="both"/>
        <w:rPr>
          <w:b/>
          <w:sz w:val="20"/>
          <w:szCs w:val="20"/>
          <w:lang w:val="mn-MN"/>
        </w:rPr>
      </w:pPr>
      <w:r w:rsidRPr="00180E4F">
        <w:rPr>
          <w:sz w:val="20"/>
          <w:szCs w:val="20"/>
          <w:lang w:val="mn-MN"/>
        </w:rPr>
        <w:t xml:space="preserve"> Тендер шалгаруулалтын дугаар:</w:t>
      </w:r>
      <w:r w:rsidRPr="00B53E8B">
        <w:rPr>
          <w:b/>
          <w:sz w:val="24"/>
          <w:szCs w:val="20"/>
          <w:lang w:val="mn-MN"/>
        </w:rPr>
        <w:t xml:space="preserve"> </w:t>
      </w:r>
      <w:hyperlink r:id="rId6" w:history="1">
        <w:r w:rsidR="00B53E8B" w:rsidRPr="00B53E8B">
          <w:rPr>
            <w:rStyle w:val="Hyperlink"/>
            <w:b/>
            <w:color w:val="30A2DD"/>
            <w:sz w:val="20"/>
            <w:szCs w:val="17"/>
            <w:shd w:val="clear" w:color="auto" w:fill="F9F9F9"/>
          </w:rPr>
          <w:t>ДУГАОНӨГ/202101014</w:t>
        </w:r>
      </w:hyperlink>
    </w:p>
    <w:p w14:paraId="5B503AB5" w14:textId="77777777" w:rsidR="00F70C7C" w:rsidRPr="00180E4F" w:rsidRDefault="00F70C7C" w:rsidP="00F70C7C">
      <w:pPr>
        <w:jc w:val="both"/>
        <w:rPr>
          <w:sz w:val="20"/>
          <w:szCs w:val="20"/>
          <w:lang w:val="mn-MN"/>
        </w:rPr>
      </w:pPr>
    </w:p>
    <w:p w14:paraId="2FE9194E" w14:textId="7686492E" w:rsidR="00F70C7C" w:rsidRPr="00180E4F" w:rsidRDefault="00F70C7C" w:rsidP="00F70C7C">
      <w:pPr>
        <w:jc w:val="both"/>
        <w:rPr>
          <w:sz w:val="20"/>
          <w:szCs w:val="20"/>
          <w:lang w:val="mn-MN"/>
        </w:rPr>
      </w:pPr>
      <w:r w:rsidRPr="00180E4F">
        <w:rPr>
          <w:sz w:val="20"/>
          <w:szCs w:val="20"/>
          <w:lang w:val="mn-MN"/>
        </w:rPr>
        <w:t>        </w:t>
      </w:r>
      <w:r w:rsidRPr="00180E4F">
        <w:rPr>
          <w:b/>
          <w:bCs/>
          <w:color w:val="003399"/>
          <w:sz w:val="20"/>
          <w:szCs w:val="20"/>
          <w:lang w:val="mn-MN"/>
        </w:rPr>
        <w:t>Дундговь аймгийн Засаг даргын тамгын газар, Орон нутгийн өмчийн газар нь</w:t>
      </w:r>
      <w:r w:rsidRPr="00180E4F">
        <w:rPr>
          <w:sz w:val="20"/>
          <w:szCs w:val="20"/>
          <w:lang w:val="mn-MN"/>
        </w:rPr>
        <w:t xml:space="preserve"> эрх бүхий тендерт  </w:t>
      </w:r>
      <w:r w:rsidRPr="00180E4F">
        <w:rPr>
          <w:b/>
          <w:sz w:val="20"/>
          <w:szCs w:val="20"/>
          <w:lang w:val="mn-MN"/>
        </w:rPr>
        <w:t xml:space="preserve">Түлхүүр гардуулах нөхцөлтэй </w:t>
      </w:r>
      <w:r w:rsidR="00793846" w:rsidRPr="00180E4F">
        <w:rPr>
          <w:b/>
          <w:color w:val="0070C0"/>
          <w:sz w:val="20"/>
          <w:szCs w:val="20"/>
          <w:lang w:val="mn-MN"/>
        </w:rPr>
        <w:t>"</w:t>
      </w:r>
      <w:r w:rsidR="00B53E8B" w:rsidRPr="00B53E8B">
        <w:rPr>
          <w:b/>
          <w:color w:val="0070C0"/>
          <w:sz w:val="20"/>
          <w:szCs w:val="20"/>
          <w:lang w:val="mn-MN"/>
        </w:rPr>
        <w:t xml:space="preserve"> </w:t>
      </w:r>
      <w:r w:rsidR="00B53E8B">
        <w:rPr>
          <w:b/>
          <w:color w:val="0070C0"/>
          <w:sz w:val="20"/>
          <w:szCs w:val="20"/>
          <w:lang w:val="mn-MN"/>
        </w:rPr>
        <w:t>Аймгийн төвийн багуудад жишиг гудамж байгуулах, дэд бүтэц, ногоон байгууламжийг сайжруулах</w:t>
      </w:r>
      <w:r w:rsidR="00793846" w:rsidRPr="00180E4F">
        <w:rPr>
          <w:b/>
          <w:color w:val="0070C0"/>
          <w:sz w:val="20"/>
          <w:szCs w:val="20"/>
          <w:lang w:val="mn-MN"/>
        </w:rPr>
        <w:t>”</w:t>
      </w:r>
      <w:r w:rsidR="00793846" w:rsidRPr="00180E4F">
        <w:rPr>
          <w:b/>
          <w:color w:val="FF0000"/>
          <w:sz w:val="20"/>
          <w:szCs w:val="20"/>
          <w:lang w:val="mn-MN"/>
        </w:rPr>
        <w:t xml:space="preserve"> </w:t>
      </w:r>
      <w:r w:rsidR="002B1F54" w:rsidRPr="00180E4F">
        <w:rPr>
          <w:b/>
          <w:sz w:val="20"/>
          <w:szCs w:val="20"/>
          <w:lang w:val="mn-MN"/>
        </w:rPr>
        <w:t xml:space="preserve">төслийн инженерийн нарийвчилсан зураг төсөл боловсруулах, барилгын </w:t>
      </w:r>
      <w:r w:rsidRPr="00180E4F">
        <w:rPr>
          <w:b/>
          <w:sz w:val="20"/>
          <w:szCs w:val="20"/>
          <w:lang w:val="mn-MN"/>
        </w:rPr>
        <w:t>ажлын гүйцэтгэгчийг сонгон шалгаруулах</w:t>
      </w:r>
      <w:r w:rsidRPr="00180E4F">
        <w:rPr>
          <w:b/>
          <w:color w:val="1F497D" w:themeColor="text2"/>
          <w:sz w:val="20"/>
          <w:szCs w:val="20"/>
          <w:lang w:val="mn-MN"/>
        </w:rPr>
        <w:t xml:space="preserve"> ажл</w:t>
      </w:r>
      <w:r w:rsidRPr="00180E4F">
        <w:rPr>
          <w:b/>
          <w:bCs/>
          <w:color w:val="003399"/>
          <w:sz w:val="20"/>
          <w:szCs w:val="20"/>
          <w:lang w:val="mn-MN"/>
        </w:rPr>
        <w:t xml:space="preserve">ыг </w:t>
      </w:r>
      <w:r w:rsidRPr="00180E4F">
        <w:rPr>
          <w:sz w:val="20"/>
          <w:szCs w:val="20"/>
          <w:lang w:val="mn-MN"/>
        </w:rPr>
        <w:t xml:space="preserve">түлхүүр гардуулах гэрээний нөхцөлтэй гүйцэтгэх  тухай цахим тендер ирүүлэхийг урьж байна. </w:t>
      </w:r>
    </w:p>
    <w:p w14:paraId="1C7CA03A" w14:textId="77777777" w:rsidR="00F70C7C" w:rsidRPr="00180E4F" w:rsidRDefault="00F70C7C" w:rsidP="00F70C7C">
      <w:pPr>
        <w:rPr>
          <w:sz w:val="20"/>
          <w:szCs w:val="20"/>
          <w:lang w:val="mn-MN"/>
        </w:rPr>
      </w:pPr>
    </w:p>
    <w:p w14:paraId="03DED5D7" w14:textId="77777777" w:rsidR="00180E4F" w:rsidRPr="00180E4F" w:rsidRDefault="00180E4F" w:rsidP="00180E4F">
      <w:pPr>
        <w:ind w:left="302" w:right="150" w:firstLine="539"/>
        <w:jc w:val="both"/>
        <w:rPr>
          <w:sz w:val="20"/>
          <w:szCs w:val="20"/>
          <w:lang w:val="mn-MN"/>
        </w:rPr>
      </w:pPr>
      <w:r w:rsidRPr="00180E4F">
        <w:rPr>
          <w:sz w:val="20"/>
          <w:szCs w:val="20"/>
          <w:lang w:val="mn-MN"/>
        </w:rPr>
        <w:t xml:space="preserve">Энэхүү ажлын тендер шалгаруулалт нь цахим худалдан авах ажиллагааны системээр зарлагдаж байгаа цахим тендер тул </w:t>
      </w:r>
      <w:hyperlink r:id="rId7">
        <w:r w:rsidRPr="00180E4F">
          <w:rPr>
            <w:sz w:val="20"/>
            <w:szCs w:val="20"/>
            <w:lang w:val="mn-MN"/>
          </w:rPr>
          <w:t xml:space="preserve">www.tender.gov.mn </w:t>
        </w:r>
      </w:hyperlink>
      <w:r w:rsidRPr="00180E4F">
        <w:rPr>
          <w:sz w:val="20"/>
          <w:szCs w:val="20"/>
          <w:lang w:val="mn-MN"/>
        </w:rPr>
        <w:t>хаягаар орж дэлгэрэнгүй мэдээлэл болон цахим тендерийн баримт бичгийг авна уу.</w:t>
      </w:r>
    </w:p>
    <w:p w14:paraId="16BE56C6" w14:textId="045FD23A" w:rsidR="00180E4F" w:rsidRPr="00180E4F" w:rsidRDefault="00180E4F" w:rsidP="00180E4F">
      <w:pPr>
        <w:ind w:left="302" w:right="615" w:firstLine="539"/>
        <w:jc w:val="both"/>
        <w:rPr>
          <w:sz w:val="20"/>
          <w:szCs w:val="20"/>
          <w:lang w:val="mn-MN"/>
        </w:rPr>
      </w:pPr>
      <w:r w:rsidRPr="00180E4F">
        <w:rPr>
          <w:sz w:val="20"/>
          <w:szCs w:val="20"/>
          <w:lang w:val="mn-MN"/>
        </w:rPr>
        <w:t xml:space="preserve">Тендерт оролцогч нь тендерийн баримт бичгийг илгээхийн өмнө </w:t>
      </w:r>
      <w:r w:rsidRPr="00180E4F">
        <w:rPr>
          <w:b/>
          <w:sz w:val="20"/>
          <w:szCs w:val="20"/>
          <w:lang w:val="mn-MN"/>
        </w:rPr>
        <w:t>50.000,0 /</w:t>
      </w:r>
      <w:r w:rsidRPr="00180E4F">
        <w:rPr>
          <w:i/>
          <w:sz w:val="20"/>
          <w:szCs w:val="20"/>
          <w:lang w:val="mn-MN"/>
        </w:rPr>
        <w:t xml:space="preserve">тавин мянга/ </w:t>
      </w:r>
      <w:r w:rsidRPr="00180E4F">
        <w:rPr>
          <w:sz w:val="20"/>
          <w:szCs w:val="20"/>
          <w:lang w:val="mn-MN"/>
        </w:rPr>
        <w:t xml:space="preserve">төгрөгийг цахим систем ашиглан төлсөн байх ёстой. Тендер нь түүнийг нээсэн өдрөөс эхлэн </w:t>
      </w:r>
      <w:r w:rsidRPr="00180E4F">
        <w:rPr>
          <w:b/>
          <w:color w:val="003399"/>
          <w:sz w:val="20"/>
          <w:szCs w:val="20"/>
          <w:lang w:val="mn-MN"/>
        </w:rPr>
        <w:t xml:space="preserve">30 </w:t>
      </w:r>
      <w:r w:rsidRPr="00180E4F">
        <w:rPr>
          <w:sz w:val="20"/>
          <w:szCs w:val="20"/>
          <w:lang w:val="mn-MN"/>
        </w:rPr>
        <w:t>хоногийн дотор хүчинтэй байна.</w:t>
      </w:r>
    </w:p>
    <w:p w14:paraId="170C047A" w14:textId="272322BF" w:rsidR="00BE6ABE" w:rsidRPr="00180E4F" w:rsidRDefault="00DF0F90" w:rsidP="00180E4F">
      <w:pPr>
        <w:framePr w:w="9466" w:h="1021" w:hRule="exact" w:hSpace="180" w:wrap="around" w:vAnchor="text" w:hAnchor="page" w:x="1441" w:y="725"/>
        <w:tabs>
          <w:tab w:val="left" w:pos="869"/>
          <w:tab w:val="left" w:pos="946"/>
        </w:tabs>
        <w:spacing w:before="121"/>
        <w:ind w:right="490"/>
        <w:suppressOverlap/>
        <w:jc w:val="both"/>
        <w:rPr>
          <w:sz w:val="20"/>
          <w:szCs w:val="20"/>
          <w:lang w:val="mn-MN"/>
        </w:rPr>
      </w:pPr>
      <w:r w:rsidRPr="00180E4F">
        <w:rPr>
          <w:b/>
          <w:sz w:val="20"/>
          <w:szCs w:val="20"/>
          <w:lang w:val="mn-MN"/>
        </w:rPr>
        <w:t xml:space="preserve">             Борлуулалтын орлогын хэмжээ</w:t>
      </w:r>
      <w:r w:rsidR="00BE6ABE" w:rsidRPr="00180E4F">
        <w:rPr>
          <w:b/>
          <w:sz w:val="20"/>
          <w:szCs w:val="20"/>
          <w:lang w:val="mn-MN"/>
        </w:rPr>
        <w:t>:</w:t>
      </w:r>
      <w:r w:rsidRPr="00180E4F">
        <w:rPr>
          <w:b/>
          <w:sz w:val="20"/>
          <w:szCs w:val="20"/>
          <w:lang w:val="mn-MN"/>
        </w:rPr>
        <w:t xml:space="preserve"> </w:t>
      </w:r>
      <w:r w:rsidR="00BE6ABE" w:rsidRPr="00180E4F">
        <w:rPr>
          <w:sz w:val="20"/>
          <w:szCs w:val="20"/>
          <w:lang w:val="mn-MN"/>
        </w:rPr>
        <w:t>Сүүлийн 3 жил</w:t>
      </w:r>
      <w:r w:rsidR="005150A9">
        <w:rPr>
          <w:sz w:val="20"/>
          <w:szCs w:val="20"/>
          <w:lang w:val="mn-MN"/>
        </w:rPr>
        <w:t xml:space="preserve">ийн </w:t>
      </w:r>
      <w:r w:rsidR="00BE6ABE" w:rsidRPr="00180E4F">
        <w:rPr>
          <w:sz w:val="20"/>
          <w:szCs w:val="20"/>
          <w:lang w:val="mn-MN"/>
        </w:rPr>
        <w:t xml:space="preserve">борлуулалтын орлогын дундаж хэмжээ нь  </w:t>
      </w:r>
      <w:r w:rsidR="005150A9">
        <w:rPr>
          <w:sz w:val="20"/>
          <w:szCs w:val="20"/>
          <w:lang w:val="mn-MN"/>
        </w:rPr>
        <w:t xml:space="preserve">санал болгож буй үнийн дүнгийн </w:t>
      </w:r>
      <w:bookmarkStart w:id="0" w:name="_GoBack"/>
      <w:bookmarkEnd w:id="0"/>
      <w:r w:rsidR="00793846" w:rsidRPr="00180E4F">
        <w:rPr>
          <w:sz w:val="20"/>
          <w:szCs w:val="20"/>
          <w:lang w:val="mn-MN"/>
        </w:rPr>
        <w:t>5</w:t>
      </w:r>
      <w:r w:rsidR="00BE6ABE" w:rsidRPr="00180E4F">
        <w:rPr>
          <w:sz w:val="20"/>
          <w:szCs w:val="20"/>
          <w:lang w:val="mn-MN"/>
        </w:rPr>
        <w:t>0 хувиас багагүй байна.</w:t>
      </w:r>
    </w:p>
    <w:p w14:paraId="4314703F" w14:textId="18D3C322" w:rsidR="00BE6ABE" w:rsidRPr="00180E4F" w:rsidRDefault="00793846" w:rsidP="00180E4F">
      <w:pPr>
        <w:framePr w:w="9466" w:h="1021" w:hRule="exact" w:hSpace="180" w:wrap="around" w:vAnchor="text" w:hAnchor="page" w:x="1441" w:y="725"/>
        <w:tabs>
          <w:tab w:val="left" w:pos="869"/>
          <w:tab w:val="left" w:pos="946"/>
        </w:tabs>
        <w:spacing w:before="121"/>
        <w:ind w:right="490"/>
        <w:suppressOverlap/>
        <w:rPr>
          <w:bCs/>
          <w:i/>
          <w:sz w:val="20"/>
          <w:szCs w:val="20"/>
          <w:lang w:val="mn-MN"/>
        </w:rPr>
      </w:pPr>
      <w:r w:rsidRPr="00180E4F">
        <w:rPr>
          <w:sz w:val="20"/>
          <w:szCs w:val="20"/>
          <w:lang w:val="mn-MN"/>
        </w:rPr>
        <w:t>С</w:t>
      </w:r>
      <w:r w:rsidR="00BE6ABE" w:rsidRPr="00180E4F">
        <w:rPr>
          <w:sz w:val="20"/>
          <w:szCs w:val="20"/>
          <w:lang w:val="mn-MN"/>
        </w:rPr>
        <w:t xml:space="preserve">анхүүгийн тайлан </w:t>
      </w:r>
      <w:r w:rsidRPr="00180E4F">
        <w:rPr>
          <w:sz w:val="20"/>
          <w:szCs w:val="20"/>
          <w:lang w:val="mn-MN"/>
        </w:rPr>
        <w:t>үзэх</w:t>
      </w:r>
      <w:r w:rsidR="00BE6ABE" w:rsidRPr="00180E4F">
        <w:rPr>
          <w:sz w:val="20"/>
          <w:szCs w:val="20"/>
          <w:lang w:val="mn-MN"/>
        </w:rPr>
        <w:t xml:space="preserve"> жилийн тоо:  Сүүлийн 3 жил </w:t>
      </w:r>
      <w:r w:rsidRPr="00180E4F">
        <w:rPr>
          <w:sz w:val="20"/>
          <w:szCs w:val="20"/>
          <w:lang w:val="mn-MN"/>
        </w:rPr>
        <w:t xml:space="preserve"> </w:t>
      </w:r>
      <w:r w:rsidR="00BE6ABE" w:rsidRPr="00180E4F">
        <w:rPr>
          <w:b/>
          <w:color w:val="1F497D" w:themeColor="text2"/>
          <w:sz w:val="20"/>
          <w:szCs w:val="20"/>
          <w:lang w:val="mn-MN"/>
        </w:rPr>
        <w:t>201</w:t>
      </w:r>
      <w:r w:rsidRPr="00180E4F">
        <w:rPr>
          <w:b/>
          <w:color w:val="1F497D" w:themeColor="text2"/>
          <w:sz w:val="20"/>
          <w:szCs w:val="20"/>
          <w:lang w:val="mn-MN"/>
        </w:rPr>
        <w:t>8</w:t>
      </w:r>
      <w:r w:rsidR="00BE6ABE" w:rsidRPr="00180E4F">
        <w:rPr>
          <w:sz w:val="20"/>
          <w:szCs w:val="20"/>
          <w:lang w:val="mn-MN"/>
        </w:rPr>
        <w:t>,</w:t>
      </w:r>
      <w:r w:rsidRPr="00180E4F">
        <w:rPr>
          <w:sz w:val="20"/>
          <w:szCs w:val="20"/>
          <w:lang w:val="mn-MN"/>
        </w:rPr>
        <w:t xml:space="preserve"> </w:t>
      </w:r>
      <w:r w:rsidR="00BE6ABE" w:rsidRPr="00180E4F">
        <w:rPr>
          <w:b/>
          <w:bCs/>
          <w:color w:val="003399"/>
          <w:sz w:val="20"/>
          <w:szCs w:val="20"/>
          <w:lang w:val="mn-MN"/>
        </w:rPr>
        <w:t>201</w:t>
      </w:r>
      <w:r w:rsidRPr="00180E4F">
        <w:rPr>
          <w:b/>
          <w:bCs/>
          <w:color w:val="003399"/>
          <w:sz w:val="20"/>
          <w:szCs w:val="20"/>
          <w:lang w:val="mn-MN"/>
        </w:rPr>
        <w:t>9</w:t>
      </w:r>
      <w:r w:rsidR="00BE6ABE" w:rsidRPr="00180E4F">
        <w:rPr>
          <w:b/>
          <w:bCs/>
          <w:color w:val="003399"/>
          <w:sz w:val="20"/>
          <w:szCs w:val="20"/>
          <w:lang w:val="mn-MN"/>
        </w:rPr>
        <w:t>, 20</w:t>
      </w:r>
      <w:r w:rsidRPr="00180E4F">
        <w:rPr>
          <w:b/>
          <w:bCs/>
          <w:color w:val="003399"/>
          <w:sz w:val="20"/>
          <w:szCs w:val="20"/>
          <w:lang w:val="mn-MN"/>
        </w:rPr>
        <w:t>20 он</w:t>
      </w:r>
      <w:r w:rsidR="00BE6ABE" w:rsidRPr="00180E4F">
        <w:rPr>
          <w:b/>
          <w:bCs/>
          <w:color w:val="003399"/>
          <w:sz w:val="20"/>
          <w:szCs w:val="20"/>
          <w:lang w:val="mn-MN"/>
        </w:rPr>
        <w:t xml:space="preserve">  </w:t>
      </w:r>
      <w:r w:rsidR="00BE6ABE" w:rsidRPr="00180E4F">
        <w:rPr>
          <w:sz w:val="20"/>
          <w:szCs w:val="20"/>
          <w:lang w:val="mn-MN"/>
        </w:rPr>
        <w:br/>
      </w:r>
    </w:p>
    <w:p w14:paraId="0222F602" w14:textId="77777777" w:rsidR="00BE6ABE" w:rsidRPr="00180E4F" w:rsidRDefault="00BE6ABE" w:rsidP="00180E4F">
      <w:pPr>
        <w:pStyle w:val="TableParagraph"/>
        <w:framePr w:w="9466" w:h="1021" w:hRule="exact" w:hSpace="180" w:wrap="around" w:vAnchor="text" w:hAnchor="page" w:x="1441" w:y="725"/>
        <w:spacing w:line="245" w:lineRule="exact"/>
        <w:ind w:left="107" w:firstLine="19"/>
        <w:suppressOverlap/>
        <w:jc w:val="both"/>
        <w:rPr>
          <w:rFonts w:ascii="Arial" w:hAnsi="Arial" w:cs="Arial"/>
          <w:b/>
          <w:i/>
          <w:sz w:val="20"/>
          <w:szCs w:val="20"/>
          <w:lang w:val="mn-MN"/>
        </w:rPr>
      </w:pPr>
    </w:p>
    <w:p w14:paraId="12446B65" w14:textId="77777777" w:rsidR="00F70C7C" w:rsidRPr="00180E4F" w:rsidRDefault="00F70C7C" w:rsidP="00083034">
      <w:pPr>
        <w:pStyle w:val="BodyText"/>
        <w:spacing w:before="156"/>
        <w:ind w:left="868"/>
        <w:jc w:val="both"/>
        <w:rPr>
          <w:lang w:val="mn-MN"/>
        </w:rPr>
      </w:pPr>
      <w:r w:rsidRPr="00180E4F">
        <w:rPr>
          <w:lang w:val="mn-MN"/>
        </w:rPr>
        <w:t>Тендерт оролцогч нь санхүүгийн болон туршлагын дараах шаардлагыг хангасан байна. Үүнд:</w:t>
      </w:r>
    </w:p>
    <w:p w14:paraId="683EFBCE" w14:textId="349A2214" w:rsidR="00DF0F90" w:rsidRPr="00180E4F" w:rsidRDefault="00F70C7C" w:rsidP="00DF0F90">
      <w:pPr>
        <w:tabs>
          <w:tab w:val="left" w:pos="869"/>
          <w:tab w:val="left" w:pos="946"/>
        </w:tabs>
        <w:spacing w:before="121" w:line="276" w:lineRule="auto"/>
        <w:ind w:right="490"/>
        <w:rPr>
          <w:iCs/>
          <w:sz w:val="20"/>
          <w:szCs w:val="20"/>
          <w:lang w:val="mn-MN"/>
        </w:rPr>
      </w:pPr>
      <w:r w:rsidRPr="00180E4F">
        <w:rPr>
          <w:b/>
          <w:sz w:val="20"/>
          <w:szCs w:val="20"/>
          <w:lang w:val="mn-MN"/>
        </w:rPr>
        <w:t>Түргэн хөрвөх чадвартай хөрөнгө болон авах боломжтой зээлийн</w:t>
      </w:r>
      <w:r w:rsidRPr="00180E4F">
        <w:rPr>
          <w:b/>
          <w:spacing w:val="-5"/>
          <w:sz w:val="20"/>
          <w:szCs w:val="20"/>
          <w:lang w:val="mn-MN"/>
        </w:rPr>
        <w:t xml:space="preserve"> </w:t>
      </w:r>
      <w:r w:rsidRPr="00180E4F">
        <w:rPr>
          <w:b/>
          <w:sz w:val="20"/>
          <w:szCs w:val="20"/>
          <w:lang w:val="mn-MN"/>
        </w:rPr>
        <w:t>хэмжээ:</w:t>
      </w:r>
      <w:r w:rsidR="00083034" w:rsidRPr="00180E4F">
        <w:rPr>
          <w:iCs/>
          <w:sz w:val="20"/>
          <w:szCs w:val="20"/>
          <w:lang w:val="mn-MN"/>
        </w:rPr>
        <w:t xml:space="preserve"> </w:t>
      </w:r>
      <w:r w:rsidR="00DF0F90" w:rsidRPr="00180E4F">
        <w:rPr>
          <w:iCs/>
          <w:sz w:val="20"/>
          <w:szCs w:val="20"/>
          <w:lang w:val="mn-MN"/>
        </w:rPr>
        <w:t xml:space="preserve"> </w:t>
      </w:r>
      <w:r w:rsidR="00180E4F">
        <w:rPr>
          <w:iCs/>
          <w:sz w:val="20"/>
          <w:szCs w:val="20"/>
          <w:lang w:val="mn-MN"/>
        </w:rPr>
        <w:t xml:space="preserve"> </w:t>
      </w:r>
      <w:r w:rsidR="00D9779D">
        <w:rPr>
          <w:iCs/>
          <w:sz w:val="20"/>
          <w:szCs w:val="20"/>
          <w:lang w:val="mn-MN"/>
        </w:rPr>
        <w:t xml:space="preserve">Санал </w:t>
      </w:r>
      <w:r w:rsidR="00B53E8B">
        <w:rPr>
          <w:iCs/>
          <w:sz w:val="20"/>
          <w:szCs w:val="20"/>
          <w:lang w:val="mn-MN"/>
        </w:rPr>
        <w:t>болгож буй үнийн дүнгийн</w:t>
      </w:r>
      <w:r w:rsidR="00DF0F90" w:rsidRPr="00180E4F">
        <w:rPr>
          <w:iCs/>
          <w:sz w:val="20"/>
          <w:szCs w:val="20"/>
          <w:lang w:val="mn-MN"/>
        </w:rPr>
        <w:t xml:space="preserve"> </w:t>
      </w:r>
      <w:r w:rsidR="00B53E8B">
        <w:rPr>
          <w:iCs/>
          <w:sz w:val="20"/>
          <w:szCs w:val="20"/>
          <w:lang w:val="mn-MN"/>
        </w:rPr>
        <w:t>50 хувиас багагүй</w:t>
      </w:r>
      <w:r w:rsidR="00DF0F90" w:rsidRPr="00180E4F">
        <w:rPr>
          <w:iCs/>
          <w:sz w:val="20"/>
          <w:szCs w:val="20"/>
          <w:lang w:val="mn-MN"/>
        </w:rPr>
        <w:t xml:space="preserve"> байна</w:t>
      </w:r>
      <w:r w:rsidR="00180E4F">
        <w:rPr>
          <w:iCs/>
          <w:sz w:val="20"/>
          <w:szCs w:val="20"/>
          <w:lang w:val="mn-MN"/>
        </w:rPr>
        <w:t>.</w:t>
      </w:r>
      <w:r w:rsidR="00083034" w:rsidRPr="00180E4F">
        <w:rPr>
          <w:iCs/>
          <w:sz w:val="20"/>
          <w:szCs w:val="20"/>
          <w:lang w:val="mn-MN"/>
        </w:rPr>
        <w:t xml:space="preserve"> </w:t>
      </w:r>
      <w:r w:rsidR="00DF0F90" w:rsidRPr="00180E4F">
        <w:rPr>
          <w:iCs/>
          <w:sz w:val="20"/>
          <w:szCs w:val="20"/>
          <w:lang w:val="mn-MN"/>
        </w:rPr>
        <w:t xml:space="preserve">                    </w:t>
      </w:r>
    </w:p>
    <w:p w14:paraId="0E5EFFF8" w14:textId="3B2C3401" w:rsidR="00793846" w:rsidRPr="00180E4F" w:rsidRDefault="00B53E8B" w:rsidP="00083034">
      <w:pPr>
        <w:pStyle w:val="TableParagraph"/>
        <w:spacing w:line="245" w:lineRule="exact"/>
        <w:jc w:val="both"/>
        <w:rPr>
          <w:rFonts w:ascii="Arial" w:hAnsi="Arial" w:cs="Arial"/>
          <w:iCs/>
          <w:sz w:val="20"/>
          <w:szCs w:val="20"/>
          <w:lang w:val="mn-MN"/>
        </w:rPr>
      </w:pPr>
      <w:r>
        <w:rPr>
          <w:rFonts w:ascii="Arial" w:hAnsi="Arial" w:cs="Arial"/>
          <w:b/>
          <w:iCs/>
          <w:sz w:val="20"/>
          <w:szCs w:val="20"/>
          <w:lang w:val="mn-MN"/>
        </w:rPr>
        <w:t>Ижил төс</w:t>
      </w:r>
      <w:r w:rsidR="00793846" w:rsidRPr="00180E4F">
        <w:rPr>
          <w:rFonts w:ascii="Arial" w:hAnsi="Arial" w:cs="Arial"/>
          <w:b/>
          <w:iCs/>
          <w:sz w:val="20"/>
          <w:szCs w:val="20"/>
          <w:lang w:val="mn-MN"/>
        </w:rPr>
        <w:t xml:space="preserve">тэй ажил буюу туршлагын мэдээлэл ирүүлэх жилийн тоо: </w:t>
      </w:r>
      <w:r w:rsidR="00DF0F90" w:rsidRPr="00180E4F">
        <w:rPr>
          <w:rFonts w:ascii="Arial" w:hAnsi="Arial" w:cs="Arial"/>
          <w:b/>
          <w:iCs/>
          <w:sz w:val="20"/>
          <w:szCs w:val="20"/>
          <w:lang w:val="mn-MN"/>
        </w:rPr>
        <w:t xml:space="preserve"> </w:t>
      </w:r>
      <w:r w:rsidR="00DF0F90" w:rsidRPr="00180E4F">
        <w:rPr>
          <w:rFonts w:ascii="Arial" w:hAnsi="Arial" w:cs="Arial"/>
          <w:iCs/>
          <w:sz w:val="20"/>
          <w:szCs w:val="20"/>
          <w:lang w:val="mn-MN"/>
        </w:rPr>
        <w:t>Сүүлийн 3 жил буюу 2018, 2019, 2020 он</w:t>
      </w:r>
    </w:p>
    <w:p w14:paraId="5EC1F521" w14:textId="77777777" w:rsidR="00F71DDE" w:rsidRDefault="00083034" w:rsidP="00083034">
      <w:pPr>
        <w:pStyle w:val="Heading1"/>
        <w:tabs>
          <w:tab w:val="left" w:pos="869"/>
        </w:tabs>
        <w:spacing w:before="152"/>
        <w:rPr>
          <w:lang w:val="mn-MN"/>
        </w:rPr>
      </w:pPr>
      <w:r w:rsidRPr="00180E4F">
        <w:rPr>
          <w:lang w:val="mn-MN"/>
        </w:rPr>
        <w:t>Сүүлийн 3</w:t>
      </w:r>
      <w:r w:rsidR="00F70C7C" w:rsidRPr="00180E4F">
        <w:rPr>
          <w:lang w:val="mn-MN"/>
        </w:rPr>
        <w:t xml:space="preserve"> жил</w:t>
      </w:r>
      <w:r w:rsidR="00DF0F90" w:rsidRPr="00180E4F">
        <w:rPr>
          <w:lang w:val="mn-MN"/>
        </w:rPr>
        <w:t xml:space="preserve">ийн аль нэг жилд </w:t>
      </w:r>
      <w:r w:rsidR="00F70C7C" w:rsidRPr="00180E4F">
        <w:rPr>
          <w:lang w:val="mn-MN"/>
        </w:rPr>
        <w:t xml:space="preserve"> хэрэгжүүлсэн ижил төстэй ажлын</w:t>
      </w:r>
      <w:r w:rsidR="00F70C7C" w:rsidRPr="00180E4F">
        <w:rPr>
          <w:spacing w:val="-5"/>
          <w:lang w:val="mn-MN"/>
        </w:rPr>
        <w:t xml:space="preserve"> </w:t>
      </w:r>
      <w:r w:rsidR="00F70C7C" w:rsidRPr="00180E4F">
        <w:rPr>
          <w:lang w:val="mn-MN"/>
        </w:rPr>
        <w:t>өртөг:</w:t>
      </w:r>
      <w:r w:rsidR="00F71DDE">
        <w:rPr>
          <w:lang w:val="mn-MN"/>
        </w:rPr>
        <w:t xml:space="preserve"> </w:t>
      </w:r>
    </w:p>
    <w:p w14:paraId="74B12A18" w14:textId="3DE2BE9B" w:rsidR="00F71DDE" w:rsidRPr="00F71DDE" w:rsidRDefault="00F71DDE" w:rsidP="00F71DDE">
      <w:pPr>
        <w:pStyle w:val="Heading1"/>
        <w:tabs>
          <w:tab w:val="left" w:pos="869"/>
        </w:tabs>
        <w:spacing w:before="152"/>
        <w:jc w:val="both"/>
        <w:rPr>
          <w:b w:val="0"/>
          <w:lang w:val="mn-MN"/>
        </w:rPr>
      </w:pPr>
      <w:r w:rsidRPr="00F71DDE">
        <w:rPr>
          <w:b w:val="0"/>
          <w:lang w:val="mn-MN"/>
        </w:rPr>
        <w:t>Сүүлийн 3 жил буюу 2018, 2019, 2020 оны аль нэг жилд</w:t>
      </w:r>
      <w:r w:rsidRPr="00F71DDE">
        <w:rPr>
          <w:lang w:val="mn-MN"/>
        </w:rPr>
        <w:t xml:space="preserve"> </w:t>
      </w:r>
      <w:r>
        <w:rPr>
          <w:b w:val="0"/>
          <w:lang w:val="mn-MN"/>
        </w:rPr>
        <w:t>т</w:t>
      </w:r>
      <w:r w:rsidRPr="00F71DDE">
        <w:rPr>
          <w:b w:val="0"/>
          <w:lang w:val="mn-MN"/>
        </w:rPr>
        <w:t>ус бүр санал болгож буй үнийн дүнгийн 50 хувиас багагүй байх.</w:t>
      </w:r>
      <w:r>
        <w:rPr>
          <w:b w:val="0"/>
          <w:lang w:val="mn-MN"/>
        </w:rPr>
        <w:t xml:space="preserve"> /</w:t>
      </w:r>
      <w:r>
        <w:rPr>
          <w:lang w:val="mn-MN"/>
        </w:rPr>
        <w:t>Ижил төстэй ажил гэдэг нь тусгай зөвшөөрлийн дагуу хийгдсэн гадна инженерийн магистраль шугам сүлжээний ажил болон зам талбайн то</w:t>
      </w:r>
      <w:r w:rsidR="00D9779D">
        <w:rPr>
          <w:lang w:val="mn-MN"/>
        </w:rPr>
        <w:t>хижилтын ажил гүйцэтгэсэн байх.</w:t>
      </w:r>
      <w:r>
        <w:rPr>
          <w:lang w:val="mn-MN"/>
        </w:rPr>
        <w:t>/</w:t>
      </w:r>
    </w:p>
    <w:p w14:paraId="3EA88F19" w14:textId="2DE3B013" w:rsidR="00DF0F90" w:rsidRPr="00180E4F" w:rsidRDefault="00083034" w:rsidP="00DF0F90">
      <w:pPr>
        <w:pStyle w:val="BodyText"/>
        <w:spacing w:before="119" w:line="396" w:lineRule="auto"/>
        <w:ind w:right="1269"/>
        <w:rPr>
          <w:b/>
          <w:lang w:val="mn-MN"/>
        </w:rPr>
      </w:pPr>
      <w:r w:rsidRPr="00180E4F">
        <w:rPr>
          <w:lang w:val="mn-MN"/>
        </w:rPr>
        <w:t xml:space="preserve">    </w:t>
      </w:r>
      <w:r w:rsidR="00F70C7C" w:rsidRPr="00180E4F">
        <w:rPr>
          <w:lang w:val="mn-MN"/>
        </w:rPr>
        <w:t xml:space="preserve">Тусгай зөвшөөрөл шаардлагатай бол тусгай зөвшөөрөл ирүүлэх эсэх: </w:t>
      </w:r>
      <w:r w:rsidR="00F70C7C" w:rsidRPr="00180E4F">
        <w:rPr>
          <w:b/>
          <w:lang w:val="mn-MN"/>
        </w:rPr>
        <w:t>Тийм</w:t>
      </w:r>
    </w:p>
    <w:p w14:paraId="1D9129C2" w14:textId="75226211" w:rsidR="00180E4F" w:rsidRPr="00180E4F" w:rsidRDefault="00F71DDE" w:rsidP="00180E4F">
      <w:pPr>
        <w:ind w:left="302" w:right="849" w:firstLine="539"/>
        <w:rPr>
          <w:sz w:val="20"/>
          <w:szCs w:val="20"/>
          <w:lang w:val="mn-MN"/>
        </w:rPr>
      </w:pPr>
      <w:r>
        <w:rPr>
          <w:sz w:val="20"/>
          <w:szCs w:val="20"/>
          <w:lang w:val="mn-MN"/>
        </w:rPr>
        <w:t>Тендерийн хамт 2,0</w:t>
      </w:r>
      <w:r w:rsidR="00180E4F" w:rsidRPr="00180E4F">
        <w:rPr>
          <w:sz w:val="20"/>
          <w:szCs w:val="20"/>
          <w:lang w:val="mn-MN"/>
        </w:rPr>
        <w:t>00,000 төгрөгийн дүнтэй цахим тендерийн баталгааг цахим баталгаа гаргах эрх бүхий арилжааны банкаар цахим тендерийн баталгаа гаргуулна.</w:t>
      </w:r>
    </w:p>
    <w:p w14:paraId="29473BA7" w14:textId="2B75BA52" w:rsidR="00F70C7C" w:rsidRPr="00180E4F" w:rsidRDefault="00F70C7C" w:rsidP="00F70C7C">
      <w:pPr>
        <w:spacing w:before="154" w:line="276" w:lineRule="auto"/>
        <w:ind w:left="302" w:right="465" w:firstLine="427"/>
        <w:jc w:val="both"/>
        <w:rPr>
          <w:sz w:val="20"/>
          <w:szCs w:val="20"/>
          <w:lang w:val="mn-MN"/>
        </w:rPr>
      </w:pPr>
      <w:r w:rsidRPr="00180E4F">
        <w:rPr>
          <w:sz w:val="20"/>
          <w:szCs w:val="20"/>
          <w:lang w:val="mn-MN"/>
        </w:rPr>
        <w:t xml:space="preserve">Тендерийг </w:t>
      </w:r>
      <w:r w:rsidR="00083034" w:rsidRPr="00180E4F">
        <w:rPr>
          <w:b/>
          <w:sz w:val="20"/>
          <w:szCs w:val="20"/>
          <w:lang w:val="mn-MN"/>
        </w:rPr>
        <w:t>20</w:t>
      </w:r>
      <w:r w:rsidR="00180E4F" w:rsidRPr="00180E4F">
        <w:rPr>
          <w:b/>
          <w:sz w:val="20"/>
          <w:szCs w:val="20"/>
          <w:lang w:val="mn-MN"/>
        </w:rPr>
        <w:t>21</w:t>
      </w:r>
      <w:r w:rsidR="00F71DDE">
        <w:rPr>
          <w:b/>
          <w:sz w:val="20"/>
          <w:szCs w:val="20"/>
          <w:lang w:val="mn-MN"/>
        </w:rPr>
        <w:t xml:space="preserve"> оны 06</w:t>
      </w:r>
      <w:r w:rsidR="00083034" w:rsidRPr="00180E4F">
        <w:rPr>
          <w:b/>
          <w:sz w:val="20"/>
          <w:szCs w:val="20"/>
          <w:lang w:val="mn-MN"/>
        </w:rPr>
        <w:t xml:space="preserve"> дугаар сарын </w:t>
      </w:r>
      <w:r w:rsidR="00F71DDE">
        <w:rPr>
          <w:b/>
          <w:sz w:val="20"/>
          <w:szCs w:val="20"/>
          <w:lang w:val="mn-MN"/>
        </w:rPr>
        <w:t>18</w:t>
      </w:r>
      <w:r w:rsidR="00083034" w:rsidRPr="00180E4F">
        <w:rPr>
          <w:b/>
          <w:sz w:val="20"/>
          <w:szCs w:val="20"/>
          <w:lang w:val="mn-MN"/>
        </w:rPr>
        <w:t>-ны</w:t>
      </w:r>
      <w:r w:rsidRPr="00180E4F">
        <w:rPr>
          <w:b/>
          <w:sz w:val="20"/>
          <w:szCs w:val="20"/>
          <w:lang w:val="mn-MN"/>
        </w:rPr>
        <w:t xml:space="preserve"> өдрийн 10 цаг 00 минутаас </w:t>
      </w:r>
      <w:r w:rsidRPr="00180E4F">
        <w:rPr>
          <w:sz w:val="20"/>
          <w:szCs w:val="20"/>
          <w:lang w:val="mn-MN"/>
        </w:rPr>
        <w:t xml:space="preserve">өмнө системд ирүүлэх ба нээлтэд оролцох хүсэлтэй тендерт оролцогчдыг байлцуулан тендерийг </w:t>
      </w:r>
      <w:r w:rsidR="00083034" w:rsidRPr="00180E4F">
        <w:rPr>
          <w:b/>
          <w:sz w:val="20"/>
          <w:szCs w:val="20"/>
          <w:lang w:val="mn-MN"/>
        </w:rPr>
        <w:t>20</w:t>
      </w:r>
      <w:r w:rsidR="00180E4F" w:rsidRPr="00180E4F">
        <w:rPr>
          <w:b/>
          <w:sz w:val="20"/>
          <w:szCs w:val="20"/>
          <w:lang w:val="mn-MN"/>
        </w:rPr>
        <w:t>21</w:t>
      </w:r>
      <w:r w:rsidR="00F71DDE">
        <w:rPr>
          <w:b/>
          <w:sz w:val="20"/>
          <w:szCs w:val="20"/>
          <w:lang w:val="mn-MN"/>
        </w:rPr>
        <w:t xml:space="preserve"> оны 06</w:t>
      </w:r>
      <w:r w:rsidR="00083034" w:rsidRPr="00180E4F">
        <w:rPr>
          <w:b/>
          <w:sz w:val="20"/>
          <w:szCs w:val="20"/>
          <w:lang w:val="mn-MN"/>
        </w:rPr>
        <w:t xml:space="preserve"> дугаар сарын </w:t>
      </w:r>
      <w:r w:rsidR="00180E4F" w:rsidRPr="00180E4F">
        <w:rPr>
          <w:b/>
          <w:sz w:val="20"/>
          <w:szCs w:val="20"/>
          <w:lang w:val="mn-MN"/>
        </w:rPr>
        <w:t>1</w:t>
      </w:r>
      <w:r w:rsidR="00F71DDE">
        <w:rPr>
          <w:b/>
          <w:sz w:val="20"/>
          <w:szCs w:val="20"/>
          <w:lang w:val="mn-MN"/>
        </w:rPr>
        <w:t>8</w:t>
      </w:r>
      <w:r w:rsidR="00083034" w:rsidRPr="00180E4F">
        <w:rPr>
          <w:b/>
          <w:sz w:val="20"/>
          <w:szCs w:val="20"/>
          <w:lang w:val="mn-MN"/>
        </w:rPr>
        <w:t>-ны</w:t>
      </w:r>
      <w:r w:rsidRPr="00180E4F">
        <w:rPr>
          <w:b/>
          <w:sz w:val="20"/>
          <w:szCs w:val="20"/>
          <w:lang w:val="mn-MN"/>
        </w:rPr>
        <w:t xml:space="preserve"> өдрийн 10 цаг 30 минутад </w:t>
      </w:r>
      <w:r w:rsidR="00083034" w:rsidRPr="00180E4F">
        <w:rPr>
          <w:b/>
          <w:sz w:val="20"/>
          <w:szCs w:val="20"/>
          <w:lang w:val="mn-MN"/>
        </w:rPr>
        <w:t>Аймгийн Орон нутгийн өмчийн газрын хурлын зааланд</w:t>
      </w:r>
      <w:r w:rsidRPr="00180E4F">
        <w:rPr>
          <w:sz w:val="20"/>
          <w:szCs w:val="20"/>
          <w:lang w:val="mn-MN"/>
        </w:rPr>
        <w:t xml:space="preserve"> нээнэ.</w:t>
      </w:r>
    </w:p>
    <w:p w14:paraId="2CC84265" w14:textId="77777777" w:rsidR="00F70C7C" w:rsidRPr="00180E4F" w:rsidRDefault="00F70C7C" w:rsidP="00F70C7C">
      <w:pPr>
        <w:pStyle w:val="BodyText"/>
        <w:spacing w:before="119"/>
        <w:ind w:left="585"/>
        <w:rPr>
          <w:b/>
          <w:lang w:val="mn-MN"/>
        </w:rPr>
      </w:pPr>
      <w:r w:rsidRPr="00180E4F">
        <w:rPr>
          <w:lang w:val="mn-MN"/>
        </w:rPr>
        <w:t xml:space="preserve">Гадаадын этгээд тендер ирүүлэх </w:t>
      </w:r>
      <w:r w:rsidRPr="00180E4F">
        <w:rPr>
          <w:b/>
          <w:lang w:val="mn-MN"/>
        </w:rPr>
        <w:t>эрхгүй.</w:t>
      </w:r>
    </w:p>
    <w:p w14:paraId="19A7F688" w14:textId="77777777" w:rsidR="00F70C7C" w:rsidRPr="00180E4F" w:rsidRDefault="00F70C7C" w:rsidP="00F70C7C">
      <w:pPr>
        <w:spacing w:before="130"/>
        <w:ind w:left="578"/>
        <w:rPr>
          <w:b/>
          <w:sz w:val="20"/>
          <w:szCs w:val="20"/>
          <w:lang w:val="mn-MN"/>
        </w:rPr>
      </w:pPr>
      <w:r w:rsidRPr="00180E4F">
        <w:rPr>
          <w:sz w:val="20"/>
          <w:szCs w:val="20"/>
          <w:lang w:val="mn-MN"/>
        </w:rPr>
        <w:t xml:space="preserve">Дотоодын давуу эрх </w:t>
      </w:r>
      <w:r w:rsidRPr="00180E4F">
        <w:rPr>
          <w:b/>
          <w:sz w:val="20"/>
          <w:szCs w:val="20"/>
          <w:lang w:val="mn-MN"/>
        </w:rPr>
        <w:t>тооцно.</w:t>
      </w:r>
    </w:p>
    <w:p w14:paraId="5BA99114" w14:textId="77777777" w:rsidR="00083034" w:rsidRPr="00180E4F" w:rsidRDefault="00083034" w:rsidP="00F70C7C">
      <w:pPr>
        <w:spacing w:before="130"/>
        <w:ind w:left="578"/>
        <w:rPr>
          <w:b/>
          <w:sz w:val="20"/>
          <w:szCs w:val="20"/>
          <w:lang w:val="mn-MN"/>
        </w:rPr>
      </w:pPr>
    </w:p>
    <w:p w14:paraId="132F85A8" w14:textId="77777777" w:rsidR="00BE6ABE" w:rsidRPr="00180E4F" w:rsidRDefault="00BE6ABE" w:rsidP="00BE6ABE">
      <w:pPr>
        <w:jc w:val="center"/>
        <w:rPr>
          <w:sz w:val="20"/>
          <w:szCs w:val="20"/>
          <w:lang w:val="mn-MN"/>
        </w:rPr>
      </w:pPr>
      <w:r w:rsidRPr="00180E4F">
        <w:rPr>
          <w:sz w:val="20"/>
          <w:szCs w:val="20"/>
          <w:lang w:val="mn-MN"/>
        </w:rPr>
        <w:t xml:space="preserve">Сонирхсон этгээд бусад мэдээллийг </w:t>
      </w:r>
    </w:p>
    <w:p w14:paraId="21274C42" w14:textId="77777777" w:rsidR="00BE6ABE" w:rsidRPr="00180E4F" w:rsidRDefault="00BE6ABE" w:rsidP="00BE6ABE">
      <w:pPr>
        <w:jc w:val="center"/>
        <w:rPr>
          <w:b/>
          <w:bCs/>
          <w:color w:val="003399"/>
          <w:sz w:val="20"/>
          <w:szCs w:val="20"/>
          <w:lang w:val="mn-MN"/>
        </w:rPr>
      </w:pPr>
      <w:r w:rsidRPr="00180E4F">
        <w:rPr>
          <w:sz w:val="20"/>
          <w:szCs w:val="20"/>
          <w:lang w:val="mn-MN"/>
        </w:rPr>
        <w:t>доорх хаягаар авч болно.</w:t>
      </w:r>
      <w:r w:rsidRPr="00180E4F">
        <w:rPr>
          <w:sz w:val="20"/>
          <w:szCs w:val="20"/>
          <w:lang w:val="mn-MN"/>
        </w:rPr>
        <w:br/>
      </w:r>
      <w:r w:rsidRPr="00180E4F">
        <w:rPr>
          <w:sz w:val="20"/>
          <w:szCs w:val="20"/>
          <w:lang w:val="mn-MN"/>
        </w:rPr>
        <w:br/>
      </w:r>
      <w:r w:rsidRPr="00180E4F">
        <w:rPr>
          <w:b/>
          <w:bCs/>
          <w:color w:val="003399"/>
          <w:sz w:val="20"/>
          <w:szCs w:val="20"/>
          <w:lang w:val="mn-MN"/>
        </w:rPr>
        <w:t>Дундговь аймаг, Орон нутгийн өмчийн газар</w:t>
      </w:r>
    </w:p>
    <w:p w14:paraId="7BA54BBA" w14:textId="77777777" w:rsidR="00BE6ABE" w:rsidRPr="00180E4F" w:rsidRDefault="00BE6ABE" w:rsidP="00BE6ABE">
      <w:pPr>
        <w:jc w:val="center"/>
        <w:rPr>
          <w:sz w:val="20"/>
          <w:szCs w:val="20"/>
        </w:rPr>
      </w:pPr>
      <w:r w:rsidRPr="00180E4F">
        <w:rPr>
          <w:b/>
          <w:bCs/>
          <w:color w:val="003399"/>
          <w:sz w:val="20"/>
          <w:szCs w:val="20"/>
          <w:lang w:val="mn-MN"/>
        </w:rPr>
        <w:t>Утас:</w:t>
      </w:r>
      <w:r w:rsidRPr="00180E4F">
        <w:rPr>
          <w:b/>
          <w:bCs/>
          <w:color w:val="003399"/>
          <w:sz w:val="20"/>
          <w:szCs w:val="20"/>
        </w:rPr>
        <w:t xml:space="preserve"> 70593399</w:t>
      </w:r>
      <w:r w:rsidRPr="00180E4F">
        <w:rPr>
          <w:sz w:val="20"/>
          <w:szCs w:val="20"/>
        </w:rPr>
        <w:t xml:space="preserve"> </w:t>
      </w:r>
    </w:p>
    <w:p w14:paraId="0F5710EA" w14:textId="77777777" w:rsidR="00BE6ABE" w:rsidRPr="00180E4F" w:rsidRDefault="00BE6ABE" w:rsidP="00BE6ABE">
      <w:pPr>
        <w:pStyle w:val="Heading2"/>
        <w:jc w:val="center"/>
        <w:rPr>
          <w:rFonts w:ascii="Arial" w:hAnsi="Arial" w:cs="Arial"/>
          <w:sz w:val="20"/>
          <w:szCs w:val="20"/>
          <w:lang w:val="mn-MN"/>
        </w:rPr>
      </w:pPr>
    </w:p>
    <w:p w14:paraId="1A309BAE" w14:textId="77777777" w:rsidR="00BE6ABE" w:rsidRPr="00180E4F" w:rsidRDefault="00BE6ABE" w:rsidP="00BE6ABE">
      <w:pPr>
        <w:rPr>
          <w:sz w:val="20"/>
          <w:szCs w:val="20"/>
        </w:rPr>
      </w:pPr>
    </w:p>
    <w:p w14:paraId="55D11E4D" w14:textId="77777777" w:rsidR="00F64290" w:rsidRPr="00180E4F" w:rsidRDefault="00F64290" w:rsidP="00BE6ABE">
      <w:pPr>
        <w:pStyle w:val="BodyText"/>
        <w:spacing w:before="93"/>
        <w:ind w:left="2085" w:right="1684"/>
        <w:jc w:val="center"/>
        <w:rPr>
          <w:b/>
          <w:bCs/>
        </w:rPr>
      </w:pPr>
    </w:p>
    <w:sectPr w:rsidR="00F64290" w:rsidRPr="00180E4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21002A87" w:usb1="80000000" w:usb2="00000008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990C8F"/>
    <w:multiLevelType w:val="hybridMultilevel"/>
    <w:tmpl w:val="2DEE521C"/>
    <w:lvl w:ilvl="0" w:tplc="04090001">
      <w:start w:val="1"/>
      <w:numFmt w:val="bullet"/>
      <w:lvlText w:val=""/>
      <w:lvlJc w:val="left"/>
      <w:pPr>
        <w:ind w:left="77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9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8" w:hanging="360"/>
      </w:pPr>
      <w:rPr>
        <w:rFonts w:ascii="Wingdings" w:hAnsi="Wingdings" w:hint="default"/>
      </w:rPr>
    </w:lvl>
  </w:abstractNum>
  <w:abstractNum w:abstractNumId="1">
    <w:nsid w:val="588D5205"/>
    <w:multiLevelType w:val="multilevel"/>
    <w:tmpl w:val="AD2CF21E"/>
    <w:lvl w:ilvl="0">
      <w:start w:val="2"/>
      <w:numFmt w:val="decimal"/>
      <w:lvlText w:val="%1"/>
      <w:lvlJc w:val="left"/>
      <w:pPr>
        <w:ind w:left="302" w:hanging="500"/>
      </w:pPr>
      <w:rPr>
        <w:lang w:val="en-US" w:eastAsia="en-US" w:bidi="en-US"/>
      </w:rPr>
    </w:lvl>
    <w:lvl w:ilvl="1">
      <w:start w:val="2"/>
      <w:numFmt w:val="decimal"/>
      <w:lvlText w:val="%1.%2"/>
      <w:lvlJc w:val="left"/>
      <w:pPr>
        <w:ind w:left="302" w:hanging="500"/>
      </w:pPr>
      <w:rPr>
        <w:lang w:val="en-US" w:eastAsia="en-US" w:bidi="en-US"/>
      </w:rPr>
    </w:lvl>
    <w:lvl w:ilvl="2">
      <w:start w:val="3"/>
      <w:numFmt w:val="decimal"/>
      <w:lvlText w:val="%1.%2.%3"/>
      <w:lvlJc w:val="left"/>
      <w:pPr>
        <w:ind w:left="302" w:hanging="500"/>
      </w:pPr>
      <w:rPr>
        <w:rFonts w:ascii="Arial" w:eastAsia="Arial" w:hAnsi="Arial" w:cs="Arial" w:hint="default"/>
        <w:spacing w:val="-1"/>
        <w:w w:val="99"/>
        <w:sz w:val="20"/>
        <w:szCs w:val="20"/>
        <w:lang w:val="en-US" w:eastAsia="en-US" w:bidi="en-US"/>
      </w:rPr>
    </w:lvl>
    <w:lvl w:ilvl="3">
      <w:numFmt w:val="bullet"/>
      <w:lvlText w:val="•"/>
      <w:lvlJc w:val="left"/>
      <w:pPr>
        <w:ind w:left="3247" w:hanging="500"/>
      </w:pPr>
      <w:rPr>
        <w:lang w:val="en-US" w:eastAsia="en-US" w:bidi="en-US"/>
      </w:rPr>
    </w:lvl>
    <w:lvl w:ilvl="4">
      <w:numFmt w:val="bullet"/>
      <w:lvlText w:val="•"/>
      <w:lvlJc w:val="left"/>
      <w:pPr>
        <w:ind w:left="4230" w:hanging="500"/>
      </w:pPr>
      <w:rPr>
        <w:lang w:val="en-US" w:eastAsia="en-US" w:bidi="en-US"/>
      </w:rPr>
    </w:lvl>
    <w:lvl w:ilvl="5">
      <w:numFmt w:val="bullet"/>
      <w:lvlText w:val="•"/>
      <w:lvlJc w:val="left"/>
      <w:pPr>
        <w:ind w:left="5213" w:hanging="500"/>
      </w:pPr>
      <w:rPr>
        <w:lang w:val="en-US" w:eastAsia="en-US" w:bidi="en-US"/>
      </w:rPr>
    </w:lvl>
    <w:lvl w:ilvl="6">
      <w:numFmt w:val="bullet"/>
      <w:lvlText w:val="•"/>
      <w:lvlJc w:val="left"/>
      <w:pPr>
        <w:ind w:left="6195" w:hanging="500"/>
      </w:pPr>
      <w:rPr>
        <w:lang w:val="en-US" w:eastAsia="en-US" w:bidi="en-US"/>
      </w:rPr>
    </w:lvl>
    <w:lvl w:ilvl="7">
      <w:numFmt w:val="bullet"/>
      <w:lvlText w:val="•"/>
      <w:lvlJc w:val="left"/>
      <w:pPr>
        <w:ind w:left="7178" w:hanging="500"/>
      </w:pPr>
      <w:rPr>
        <w:lang w:val="en-US" w:eastAsia="en-US" w:bidi="en-US"/>
      </w:rPr>
    </w:lvl>
    <w:lvl w:ilvl="8">
      <w:numFmt w:val="bullet"/>
      <w:lvlText w:val="•"/>
      <w:lvlJc w:val="left"/>
      <w:pPr>
        <w:ind w:left="8161" w:hanging="500"/>
      </w:pPr>
      <w:rPr>
        <w:lang w:val="en-US" w:eastAsia="en-US" w:bidi="en-US"/>
      </w:rPr>
    </w:lvl>
  </w:abstractNum>
  <w:abstractNum w:abstractNumId="2">
    <w:nsid w:val="60B30770"/>
    <w:multiLevelType w:val="hybridMultilevel"/>
    <w:tmpl w:val="FFFFFFFF"/>
    <w:lvl w:ilvl="0" w:tplc="FDCE83D4">
      <w:start w:val="3"/>
      <w:numFmt w:val="decimal"/>
      <w:lvlText w:val="%1."/>
      <w:lvlJc w:val="left"/>
      <w:pPr>
        <w:ind w:left="1882" w:hanging="245"/>
      </w:pPr>
      <w:rPr>
        <w:rFonts w:ascii="Arial" w:eastAsia="Arial" w:hAnsi="Arial" w:cs="Arial" w:hint="default"/>
        <w:spacing w:val="-1"/>
        <w:w w:val="100"/>
        <w:sz w:val="22"/>
        <w:szCs w:val="22"/>
        <w:lang w:val="kk-KZ" w:eastAsia="kk-KZ" w:bidi="kk-KZ"/>
      </w:rPr>
    </w:lvl>
    <w:lvl w:ilvl="1" w:tplc="D9A2A058">
      <w:numFmt w:val="bullet"/>
      <w:lvlText w:val="•"/>
      <w:lvlJc w:val="left"/>
      <w:pPr>
        <w:ind w:left="2630" w:hanging="245"/>
      </w:pPr>
      <w:rPr>
        <w:rFonts w:hint="default"/>
        <w:lang w:val="kk-KZ" w:eastAsia="kk-KZ" w:bidi="kk-KZ"/>
      </w:rPr>
    </w:lvl>
    <w:lvl w:ilvl="2" w:tplc="D98C8A2E">
      <w:numFmt w:val="bullet"/>
      <w:lvlText w:val="•"/>
      <w:lvlJc w:val="left"/>
      <w:pPr>
        <w:ind w:left="3381" w:hanging="245"/>
      </w:pPr>
      <w:rPr>
        <w:rFonts w:hint="default"/>
        <w:lang w:val="kk-KZ" w:eastAsia="kk-KZ" w:bidi="kk-KZ"/>
      </w:rPr>
    </w:lvl>
    <w:lvl w:ilvl="3" w:tplc="8034F258">
      <w:numFmt w:val="bullet"/>
      <w:lvlText w:val="•"/>
      <w:lvlJc w:val="left"/>
      <w:pPr>
        <w:ind w:left="4131" w:hanging="245"/>
      </w:pPr>
      <w:rPr>
        <w:rFonts w:hint="default"/>
        <w:lang w:val="kk-KZ" w:eastAsia="kk-KZ" w:bidi="kk-KZ"/>
      </w:rPr>
    </w:lvl>
    <w:lvl w:ilvl="4" w:tplc="CCE8604C">
      <w:numFmt w:val="bullet"/>
      <w:lvlText w:val="•"/>
      <w:lvlJc w:val="left"/>
      <w:pPr>
        <w:ind w:left="4882" w:hanging="245"/>
      </w:pPr>
      <w:rPr>
        <w:rFonts w:hint="default"/>
        <w:lang w:val="kk-KZ" w:eastAsia="kk-KZ" w:bidi="kk-KZ"/>
      </w:rPr>
    </w:lvl>
    <w:lvl w:ilvl="5" w:tplc="C80C1A62">
      <w:numFmt w:val="bullet"/>
      <w:lvlText w:val="•"/>
      <w:lvlJc w:val="left"/>
      <w:pPr>
        <w:ind w:left="5633" w:hanging="245"/>
      </w:pPr>
      <w:rPr>
        <w:rFonts w:hint="default"/>
        <w:lang w:val="kk-KZ" w:eastAsia="kk-KZ" w:bidi="kk-KZ"/>
      </w:rPr>
    </w:lvl>
    <w:lvl w:ilvl="6" w:tplc="778A8206">
      <w:numFmt w:val="bullet"/>
      <w:lvlText w:val="•"/>
      <w:lvlJc w:val="left"/>
      <w:pPr>
        <w:ind w:left="6383" w:hanging="245"/>
      </w:pPr>
      <w:rPr>
        <w:rFonts w:hint="default"/>
        <w:lang w:val="kk-KZ" w:eastAsia="kk-KZ" w:bidi="kk-KZ"/>
      </w:rPr>
    </w:lvl>
    <w:lvl w:ilvl="7" w:tplc="8320F06C">
      <w:numFmt w:val="bullet"/>
      <w:lvlText w:val="•"/>
      <w:lvlJc w:val="left"/>
      <w:pPr>
        <w:ind w:left="7134" w:hanging="245"/>
      </w:pPr>
      <w:rPr>
        <w:rFonts w:hint="default"/>
        <w:lang w:val="kk-KZ" w:eastAsia="kk-KZ" w:bidi="kk-KZ"/>
      </w:rPr>
    </w:lvl>
    <w:lvl w:ilvl="8" w:tplc="1F929048">
      <w:numFmt w:val="bullet"/>
      <w:lvlText w:val="•"/>
      <w:lvlJc w:val="left"/>
      <w:pPr>
        <w:ind w:left="7885" w:hanging="245"/>
      </w:pPr>
      <w:rPr>
        <w:rFonts w:hint="default"/>
        <w:lang w:val="kk-KZ" w:eastAsia="kk-KZ" w:bidi="kk-KZ"/>
      </w:rPr>
    </w:lvl>
  </w:abstractNum>
  <w:abstractNum w:abstractNumId="3">
    <w:nsid w:val="652920F1"/>
    <w:multiLevelType w:val="hybridMultilevel"/>
    <w:tmpl w:val="06BE0430"/>
    <w:lvl w:ilvl="0" w:tplc="E03E4C70">
      <w:start w:val="1"/>
      <w:numFmt w:val="decimal"/>
      <w:lvlText w:val="%1."/>
      <w:lvlJc w:val="left"/>
      <w:pPr>
        <w:ind w:left="842" w:hanging="540"/>
      </w:pPr>
      <w:rPr>
        <w:rFonts w:ascii="Arial" w:eastAsia="Arial" w:hAnsi="Arial" w:cs="Arial" w:hint="default"/>
        <w:spacing w:val="-1"/>
        <w:w w:val="99"/>
        <w:sz w:val="20"/>
        <w:szCs w:val="20"/>
        <w:lang w:val="en-US" w:eastAsia="en-US" w:bidi="en-US"/>
      </w:rPr>
    </w:lvl>
    <w:lvl w:ilvl="1" w:tplc="F21CCF2E">
      <w:start w:val="1"/>
      <w:numFmt w:val="decimal"/>
      <w:lvlText w:val="%2."/>
      <w:lvlJc w:val="left"/>
      <w:pPr>
        <w:ind w:left="945" w:hanging="360"/>
      </w:pPr>
      <w:rPr>
        <w:rFonts w:ascii="Arial" w:eastAsia="Arial" w:hAnsi="Arial" w:cs="Arial" w:hint="default"/>
        <w:b/>
        <w:bCs/>
        <w:spacing w:val="-1"/>
        <w:w w:val="99"/>
        <w:sz w:val="20"/>
        <w:szCs w:val="20"/>
        <w:lang w:val="en-US" w:eastAsia="en-US" w:bidi="en-US"/>
      </w:rPr>
    </w:lvl>
    <w:lvl w:ilvl="2" w:tplc="C8CE309E">
      <w:numFmt w:val="bullet"/>
      <w:lvlText w:val="•"/>
      <w:lvlJc w:val="left"/>
      <w:pPr>
        <w:ind w:left="1960" w:hanging="360"/>
      </w:pPr>
      <w:rPr>
        <w:lang w:val="en-US" w:eastAsia="en-US" w:bidi="en-US"/>
      </w:rPr>
    </w:lvl>
    <w:lvl w:ilvl="3" w:tplc="869CA69E">
      <w:numFmt w:val="bullet"/>
      <w:lvlText w:val="•"/>
      <w:lvlJc w:val="left"/>
      <w:pPr>
        <w:ind w:left="2981" w:hanging="360"/>
      </w:pPr>
      <w:rPr>
        <w:lang w:val="en-US" w:eastAsia="en-US" w:bidi="en-US"/>
      </w:rPr>
    </w:lvl>
    <w:lvl w:ilvl="4" w:tplc="673CBEA2">
      <w:numFmt w:val="bullet"/>
      <w:lvlText w:val="•"/>
      <w:lvlJc w:val="left"/>
      <w:pPr>
        <w:ind w:left="4002" w:hanging="360"/>
      </w:pPr>
      <w:rPr>
        <w:lang w:val="en-US" w:eastAsia="en-US" w:bidi="en-US"/>
      </w:rPr>
    </w:lvl>
    <w:lvl w:ilvl="5" w:tplc="CFE87B26">
      <w:numFmt w:val="bullet"/>
      <w:lvlText w:val="•"/>
      <w:lvlJc w:val="left"/>
      <w:pPr>
        <w:ind w:left="5022" w:hanging="360"/>
      </w:pPr>
      <w:rPr>
        <w:lang w:val="en-US" w:eastAsia="en-US" w:bidi="en-US"/>
      </w:rPr>
    </w:lvl>
    <w:lvl w:ilvl="6" w:tplc="E8300414">
      <w:numFmt w:val="bullet"/>
      <w:lvlText w:val="•"/>
      <w:lvlJc w:val="left"/>
      <w:pPr>
        <w:ind w:left="6043" w:hanging="360"/>
      </w:pPr>
      <w:rPr>
        <w:lang w:val="en-US" w:eastAsia="en-US" w:bidi="en-US"/>
      </w:rPr>
    </w:lvl>
    <w:lvl w:ilvl="7" w:tplc="CC54585C">
      <w:numFmt w:val="bullet"/>
      <w:lvlText w:val="•"/>
      <w:lvlJc w:val="left"/>
      <w:pPr>
        <w:ind w:left="7064" w:hanging="360"/>
      </w:pPr>
      <w:rPr>
        <w:lang w:val="en-US" w:eastAsia="en-US" w:bidi="en-US"/>
      </w:rPr>
    </w:lvl>
    <w:lvl w:ilvl="8" w:tplc="329AA120">
      <w:numFmt w:val="bullet"/>
      <w:lvlText w:val="•"/>
      <w:lvlJc w:val="left"/>
      <w:pPr>
        <w:ind w:left="8084" w:hanging="360"/>
      </w:pPr>
      <w:rPr>
        <w:lang w:val="en-US" w:eastAsia="en-US" w:bidi="en-US"/>
      </w:r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1"/>
    <w:lvlOverride w:ilvl="0">
      <w:startOverride w:val="2"/>
    </w:lvlOverride>
    <w:lvlOverride w:ilvl="1">
      <w:startOverride w:val="2"/>
    </w:lvlOverride>
    <w:lvlOverride w:ilvl="2">
      <w:startOverride w:val="3"/>
    </w:lvlOverride>
    <w:lvlOverride w:ilvl="3"/>
    <w:lvlOverride w:ilvl="4"/>
    <w:lvlOverride w:ilvl="5"/>
    <w:lvlOverride w:ilvl="6"/>
    <w:lvlOverride w:ilvl="7"/>
    <w:lvlOverride w:ilvl="8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0C7C"/>
    <w:rsid w:val="00083034"/>
    <w:rsid w:val="00164CD6"/>
    <w:rsid w:val="00180E4F"/>
    <w:rsid w:val="002B1F54"/>
    <w:rsid w:val="005150A9"/>
    <w:rsid w:val="00793846"/>
    <w:rsid w:val="009A44EA"/>
    <w:rsid w:val="00B53E8B"/>
    <w:rsid w:val="00BE6ABE"/>
    <w:rsid w:val="00D9779D"/>
    <w:rsid w:val="00DF0F90"/>
    <w:rsid w:val="00F63991"/>
    <w:rsid w:val="00F64290"/>
    <w:rsid w:val="00F70C7C"/>
    <w:rsid w:val="00F71DDE"/>
    <w:rsid w:val="00FF68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mn-Mong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F3157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F70C7C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bidi="en-US"/>
    </w:rPr>
  </w:style>
  <w:style w:type="paragraph" w:styleId="Heading1">
    <w:name w:val="heading 1"/>
    <w:basedOn w:val="Normal"/>
    <w:link w:val="Heading1Char"/>
    <w:uiPriority w:val="1"/>
    <w:qFormat/>
    <w:rsid w:val="00F70C7C"/>
    <w:pPr>
      <w:spacing w:before="69"/>
      <w:ind w:left="302"/>
      <w:outlineLvl w:val="0"/>
    </w:pPr>
    <w:rPr>
      <w:b/>
      <w:bCs/>
      <w:sz w:val="20"/>
      <w:szCs w:val="2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E6ABE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1"/>
    <w:rsid w:val="00F70C7C"/>
    <w:rPr>
      <w:rFonts w:ascii="Arial" w:eastAsia="Arial" w:hAnsi="Arial" w:cs="Arial"/>
      <w:b/>
      <w:bCs/>
      <w:sz w:val="20"/>
      <w:szCs w:val="20"/>
      <w:lang w:bidi="en-US"/>
    </w:rPr>
  </w:style>
  <w:style w:type="paragraph" w:styleId="BodyText">
    <w:name w:val="Body Text"/>
    <w:basedOn w:val="Normal"/>
    <w:link w:val="BodyTextChar"/>
    <w:uiPriority w:val="1"/>
    <w:unhideWhenUsed/>
    <w:qFormat/>
    <w:rsid w:val="00F70C7C"/>
    <w:rPr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1"/>
    <w:rsid w:val="00F70C7C"/>
    <w:rPr>
      <w:rFonts w:ascii="Arial" w:eastAsia="Arial" w:hAnsi="Arial" w:cs="Arial"/>
      <w:sz w:val="20"/>
      <w:szCs w:val="20"/>
      <w:lang w:bidi="en-US"/>
    </w:rPr>
  </w:style>
  <w:style w:type="paragraph" w:styleId="ListParagraph">
    <w:name w:val="List Paragraph"/>
    <w:basedOn w:val="Normal"/>
    <w:uiPriority w:val="1"/>
    <w:qFormat/>
    <w:rsid w:val="00F70C7C"/>
    <w:pPr>
      <w:ind w:left="842" w:hanging="540"/>
    </w:pPr>
  </w:style>
  <w:style w:type="character" w:styleId="Hyperlink">
    <w:name w:val="Hyperlink"/>
    <w:basedOn w:val="DefaultParagraphFont"/>
    <w:uiPriority w:val="99"/>
    <w:semiHidden/>
    <w:unhideWhenUsed/>
    <w:rsid w:val="00F70C7C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F70C7C"/>
    <w:rPr>
      <w:b/>
      <w:bCs/>
    </w:rPr>
  </w:style>
  <w:style w:type="paragraph" w:customStyle="1" w:styleId="TableParagraph">
    <w:name w:val="Table Paragraph"/>
    <w:basedOn w:val="Normal"/>
    <w:uiPriority w:val="1"/>
    <w:qFormat/>
    <w:rsid w:val="00F70C7C"/>
    <w:pPr>
      <w:widowControl/>
      <w:autoSpaceDE/>
      <w:autoSpaceDN/>
    </w:pPr>
    <w:rPr>
      <w:rFonts w:ascii="Times New Roman" w:eastAsia="Times New Roman" w:hAnsi="Times New Roman" w:cs="Times New Roman"/>
      <w:sz w:val="24"/>
      <w:szCs w:val="24"/>
      <w:lang w:eastAsia="zh-CN" w:bidi="mn-Mong-C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70C7C"/>
    <w:pPr>
      <w:widowControl/>
      <w:autoSpaceDE/>
      <w:autoSpaceDN/>
    </w:pPr>
    <w:rPr>
      <w:rFonts w:ascii="Tahoma" w:eastAsia="Times New Roman" w:hAnsi="Tahoma" w:cs="Tahoma"/>
      <w:sz w:val="16"/>
      <w:szCs w:val="16"/>
      <w:lang w:eastAsia="zh-CN" w:bidi="mn-Mong-CN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70C7C"/>
    <w:rPr>
      <w:rFonts w:ascii="Tahoma" w:eastAsia="Times New Roman" w:hAnsi="Tahoma" w:cs="Tahoma"/>
      <w:sz w:val="16"/>
      <w:szCs w:val="16"/>
      <w:lang w:eastAsia="zh-CN" w:bidi="mn-Mong-CN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E6AB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bidi="en-US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DF0F90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DF0F90"/>
    <w:rPr>
      <w:rFonts w:ascii="Arial" w:eastAsia="Arial" w:hAnsi="Arial" w:cs="Arial"/>
      <w:lang w:bidi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F70C7C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bidi="en-US"/>
    </w:rPr>
  </w:style>
  <w:style w:type="paragraph" w:styleId="Heading1">
    <w:name w:val="heading 1"/>
    <w:basedOn w:val="Normal"/>
    <w:link w:val="Heading1Char"/>
    <w:uiPriority w:val="1"/>
    <w:qFormat/>
    <w:rsid w:val="00F70C7C"/>
    <w:pPr>
      <w:spacing w:before="69"/>
      <w:ind w:left="302"/>
      <w:outlineLvl w:val="0"/>
    </w:pPr>
    <w:rPr>
      <w:b/>
      <w:bCs/>
      <w:sz w:val="20"/>
      <w:szCs w:val="2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E6ABE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1"/>
    <w:rsid w:val="00F70C7C"/>
    <w:rPr>
      <w:rFonts w:ascii="Arial" w:eastAsia="Arial" w:hAnsi="Arial" w:cs="Arial"/>
      <w:b/>
      <w:bCs/>
      <w:sz w:val="20"/>
      <w:szCs w:val="20"/>
      <w:lang w:bidi="en-US"/>
    </w:rPr>
  </w:style>
  <w:style w:type="paragraph" w:styleId="BodyText">
    <w:name w:val="Body Text"/>
    <w:basedOn w:val="Normal"/>
    <w:link w:val="BodyTextChar"/>
    <w:uiPriority w:val="1"/>
    <w:unhideWhenUsed/>
    <w:qFormat/>
    <w:rsid w:val="00F70C7C"/>
    <w:rPr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1"/>
    <w:rsid w:val="00F70C7C"/>
    <w:rPr>
      <w:rFonts w:ascii="Arial" w:eastAsia="Arial" w:hAnsi="Arial" w:cs="Arial"/>
      <w:sz w:val="20"/>
      <w:szCs w:val="20"/>
      <w:lang w:bidi="en-US"/>
    </w:rPr>
  </w:style>
  <w:style w:type="paragraph" w:styleId="ListParagraph">
    <w:name w:val="List Paragraph"/>
    <w:basedOn w:val="Normal"/>
    <w:uiPriority w:val="1"/>
    <w:qFormat/>
    <w:rsid w:val="00F70C7C"/>
    <w:pPr>
      <w:ind w:left="842" w:hanging="540"/>
    </w:pPr>
  </w:style>
  <w:style w:type="character" w:styleId="Hyperlink">
    <w:name w:val="Hyperlink"/>
    <w:basedOn w:val="DefaultParagraphFont"/>
    <w:uiPriority w:val="99"/>
    <w:semiHidden/>
    <w:unhideWhenUsed/>
    <w:rsid w:val="00F70C7C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F70C7C"/>
    <w:rPr>
      <w:b/>
      <w:bCs/>
    </w:rPr>
  </w:style>
  <w:style w:type="paragraph" w:customStyle="1" w:styleId="TableParagraph">
    <w:name w:val="Table Paragraph"/>
    <w:basedOn w:val="Normal"/>
    <w:uiPriority w:val="1"/>
    <w:qFormat/>
    <w:rsid w:val="00F70C7C"/>
    <w:pPr>
      <w:widowControl/>
      <w:autoSpaceDE/>
      <w:autoSpaceDN/>
    </w:pPr>
    <w:rPr>
      <w:rFonts w:ascii="Times New Roman" w:eastAsia="Times New Roman" w:hAnsi="Times New Roman" w:cs="Times New Roman"/>
      <w:sz w:val="24"/>
      <w:szCs w:val="24"/>
      <w:lang w:eastAsia="zh-CN" w:bidi="mn-Mong-C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70C7C"/>
    <w:pPr>
      <w:widowControl/>
      <w:autoSpaceDE/>
      <w:autoSpaceDN/>
    </w:pPr>
    <w:rPr>
      <w:rFonts w:ascii="Tahoma" w:eastAsia="Times New Roman" w:hAnsi="Tahoma" w:cs="Tahoma"/>
      <w:sz w:val="16"/>
      <w:szCs w:val="16"/>
      <w:lang w:eastAsia="zh-CN" w:bidi="mn-Mong-CN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70C7C"/>
    <w:rPr>
      <w:rFonts w:ascii="Tahoma" w:eastAsia="Times New Roman" w:hAnsi="Tahoma" w:cs="Tahoma"/>
      <w:sz w:val="16"/>
      <w:szCs w:val="16"/>
      <w:lang w:eastAsia="zh-CN" w:bidi="mn-Mong-CN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E6AB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bidi="en-US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DF0F90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DF0F90"/>
    <w:rPr>
      <w:rFonts w:ascii="Arial" w:eastAsia="Arial" w:hAnsi="Arial" w:cs="Arial"/>
      <w:lang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7129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tender.gov.mn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tender.gov.mn/mn/admin/plan/plandetail/1610037130790/details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147</TotalTime>
  <Pages>2</Pages>
  <Words>439</Words>
  <Characters>2507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HAAA</dc:creator>
  <cp:lastModifiedBy>DEllE</cp:lastModifiedBy>
  <cp:revision>11</cp:revision>
  <cp:lastPrinted>2021-05-17T07:59:00Z</cp:lastPrinted>
  <dcterms:created xsi:type="dcterms:W3CDTF">2019-04-01T04:17:00Z</dcterms:created>
  <dcterms:modified xsi:type="dcterms:W3CDTF">2021-05-18T10:43:00Z</dcterms:modified>
</cp:coreProperties>
</file>