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313" w:rsidRPr="008D6569" w:rsidRDefault="00662313" w:rsidP="00662313">
      <w:pPr>
        <w:jc w:val="center"/>
        <w:rPr>
          <w:b/>
          <w:szCs w:val="24"/>
        </w:rPr>
      </w:pPr>
      <w:r w:rsidRPr="008D6569">
        <w:rPr>
          <w:b/>
          <w:bCs/>
          <w:szCs w:val="24"/>
        </w:rPr>
        <w:t xml:space="preserve">ТЕНДЕРИЙН УРИЛГА </w:t>
      </w:r>
    </w:p>
    <w:p w:rsidR="00662313" w:rsidRPr="00BB4D73" w:rsidRDefault="00662313" w:rsidP="00662313">
      <w:pPr>
        <w:rPr>
          <w:szCs w:val="24"/>
        </w:rPr>
      </w:pPr>
    </w:p>
    <w:p w:rsidR="00662313" w:rsidRPr="00933164" w:rsidRDefault="00662313" w:rsidP="00662313">
      <w:pPr>
        <w:rPr>
          <w:bCs/>
          <w:szCs w:val="24"/>
          <w:lang w:val="mn-MN"/>
        </w:rPr>
      </w:pPr>
      <w:proofErr w:type="spellStart"/>
      <w:r w:rsidRPr="00BB4D73">
        <w:rPr>
          <w:szCs w:val="24"/>
        </w:rPr>
        <w:t>Огноо</w:t>
      </w:r>
      <w:proofErr w:type="spellEnd"/>
      <w:r w:rsidRPr="00BB4D73">
        <w:rPr>
          <w:szCs w:val="24"/>
        </w:rPr>
        <w:t xml:space="preserve">: </w:t>
      </w:r>
      <w:r w:rsidR="00A15F6C">
        <w:rPr>
          <w:bCs/>
          <w:szCs w:val="24"/>
        </w:rPr>
        <w:t>202</w:t>
      </w:r>
      <w:r w:rsidR="00A15F6C">
        <w:rPr>
          <w:bCs/>
          <w:szCs w:val="24"/>
          <w:lang w:val="mn-MN"/>
        </w:rPr>
        <w:t>1</w:t>
      </w:r>
      <w:r>
        <w:rPr>
          <w:bCs/>
          <w:szCs w:val="24"/>
          <w:lang w:val="mn-MN"/>
        </w:rPr>
        <w:t>-0</w:t>
      </w:r>
      <w:r>
        <w:rPr>
          <w:bCs/>
          <w:szCs w:val="24"/>
        </w:rPr>
        <w:t>3</w:t>
      </w:r>
      <w:r>
        <w:rPr>
          <w:bCs/>
          <w:szCs w:val="24"/>
          <w:lang w:val="mn-MN"/>
        </w:rPr>
        <w:t>-</w:t>
      </w:r>
      <w:r w:rsidR="00F423AB">
        <w:rPr>
          <w:bCs/>
          <w:szCs w:val="24"/>
          <w:lang w:val="mn-MN"/>
        </w:rPr>
        <w:t>26</w:t>
      </w:r>
      <w:r w:rsidRPr="00BB4D73">
        <w:rPr>
          <w:szCs w:val="24"/>
        </w:rPr>
        <w:br/>
      </w:r>
      <w:proofErr w:type="spellStart"/>
      <w:r w:rsidRPr="00BB4D73">
        <w:rPr>
          <w:szCs w:val="24"/>
        </w:rPr>
        <w:t>Тендер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шалгаруулалтын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нэр</w:t>
      </w:r>
      <w:proofErr w:type="spellEnd"/>
      <w:r w:rsidRPr="00BB4D73">
        <w:rPr>
          <w:szCs w:val="24"/>
        </w:rPr>
        <w:t xml:space="preserve">: </w:t>
      </w:r>
      <w:r>
        <w:rPr>
          <w:szCs w:val="24"/>
          <w:lang w:val="mn-MN"/>
        </w:rPr>
        <w:t>“</w:t>
      </w:r>
      <w:r w:rsidR="00A15F6C">
        <w:rPr>
          <w:bCs/>
          <w:szCs w:val="24"/>
          <w:lang w:val="mn-MN"/>
        </w:rPr>
        <w:t xml:space="preserve">Хог зөөврийн </w:t>
      </w:r>
      <w:r w:rsidRPr="00AB69EB">
        <w:rPr>
          <w:bCs/>
          <w:szCs w:val="24"/>
          <w:lang w:val="mn-MN"/>
        </w:rPr>
        <w:t>авто</w:t>
      </w:r>
      <w:r w:rsidR="00F423AB">
        <w:rPr>
          <w:bCs/>
          <w:szCs w:val="24"/>
          <w:lang w:val="mn-MN"/>
        </w:rPr>
        <w:t xml:space="preserve"> </w:t>
      </w:r>
      <w:r w:rsidRPr="00AB69EB">
        <w:rPr>
          <w:bCs/>
          <w:szCs w:val="24"/>
          <w:lang w:val="mn-MN"/>
        </w:rPr>
        <w:t xml:space="preserve">машин </w:t>
      </w:r>
      <w:r w:rsidR="00A15F6C">
        <w:rPr>
          <w:bCs/>
          <w:szCs w:val="24"/>
          <w:lang w:val="mn-MN"/>
        </w:rPr>
        <w:t>нийлүүлэх</w:t>
      </w:r>
      <w:r w:rsidR="00F423AB">
        <w:rPr>
          <w:bCs/>
          <w:szCs w:val="24"/>
          <w:lang w:val="mn-MN"/>
        </w:rPr>
        <w:t xml:space="preserve"> 4 ш</w:t>
      </w:r>
      <w:r w:rsidR="00A15F6C">
        <w:rPr>
          <w:bCs/>
          <w:szCs w:val="24"/>
          <w:lang w:val="mn-MN"/>
        </w:rPr>
        <w:t xml:space="preserve"> </w:t>
      </w:r>
      <w:r w:rsidR="00F423AB">
        <w:rPr>
          <w:bCs/>
          <w:szCs w:val="24"/>
          <w:lang w:val="mn-MN"/>
        </w:rPr>
        <w:t>/</w:t>
      </w:r>
      <w:r w:rsidR="00A15F6C">
        <w:rPr>
          <w:bCs/>
          <w:szCs w:val="24"/>
          <w:lang w:val="mn-MN"/>
        </w:rPr>
        <w:t>Сайнцагаан сум</w:t>
      </w:r>
      <w:r w:rsidRPr="00AB69EB">
        <w:rPr>
          <w:bCs/>
          <w:szCs w:val="24"/>
          <w:lang w:val="mn-MN"/>
        </w:rPr>
        <w:t>/</w:t>
      </w:r>
      <w:proofErr w:type="gramStart"/>
      <w:r>
        <w:rPr>
          <w:bCs/>
          <w:szCs w:val="24"/>
          <w:lang w:val="mn-MN"/>
        </w:rPr>
        <w:t>“ тендер</w:t>
      </w:r>
      <w:proofErr w:type="gramEnd"/>
    </w:p>
    <w:p w:rsidR="00662313" w:rsidRDefault="00662313" w:rsidP="00662313">
      <w:proofErr w:type="spellStart"/>
      <w:r w:rsidRPr="00BB4D73">
        <w:rPr>
          <w:szCs w:val="24"/>
        </w:rPr>
        <w:t>Тендер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шалгаруулалтын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дугаар</w:t>
      </w:r>
      <w:proofErr w:type="spellEnd"/>
      <w:r w:rsidRPr="00BB4D73">
        <w:rPr>
          <w:szCs w:val="24"/>
        </w:rPr>
        <w:t xml:space="preserve">: </w:t>
      </w:r>
      <w:hyperlink r:id="rId7" w:history="1">
        <w:r>
          <w:rPr>
            <w:rStyle w:val="Hyperlink"/>
          </w:rPr>
          <w:t>ДУГАОНӨГ/202</w:t>
        </w:r>
        <w:r w:rsidR="00A15F6C">
          <w:rPr>
            <w:rStyle w:val="Hyperlink"/>
            <w:lang w:val="mn-MN"/>
          </w:rPr>
          <w:t>101022</w:t>
        </w:r>
      </w:hyperlink>
    </w:p>
    <w:p w:rsidR="00662313" w:rsidRPr="00E0249C" w:rsidRDefault="00662313" w:rsidP="00662313"/>
    <w:p w:rsidR="00662313" w:rsidRPr="00BB4D73" w:rsidRDefault="00662313" w:rsidP="00662313">
      <w:pPr>
        <w:jc w:val="both"/>
        <w:rPr>
          <w:szCs w:val="24"/>
        </w:rPr>
      </w:pPr>
      <w:r w:rsidRPr="00BB4D73">
        <w:rPr>
          <w:szCs w:val="24"/>
        </w:rPr>
        <w:t>         </w:t>
      </w:r>
      <w:proofErr w:type="spellStart"/>
      <w:r w:rsidRPr="00BB4D73">
        <w:rPr>
          <w:bCs/>
          <w:szCs w:val="24"/>
        </w:rPr>
        <w:t>Дундговь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аймгийн</w:t>
      </w:r>
      <w:proofErr w:type="spellEnd"/>
      <w:r w:rsidRPr="00BB4D73">
        <w:rPr>
          <w:bCs/>
          <w:szCs w:val="24"/>
        </w:rPr>
        <w:t xml:space="preserve"> </w:t>
      </w:r>
      <w:r>
        <w:rPr>
          <w:bCs/>
          <w:szCs w:val="24"/>
          <w:lang w:val="mn-MN"/>
        </w:rPr>
        <w:t xml:space="preserve">Орон нутгийн өмчийн газар </w:t>
      </w:r>
      <w:proofErr w:type="gramStart"/>
      <w:r>
        <w:rPr>
          <w:bCs/>
          <w:szCs w:val="24"/>
          <w:lang w:val="mn-MN"/>
        </w:rPr>
        <w:t xml:space="preserve">нь 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эрх</w:t>
      </w:r>
      <w:proofErr w:type="spellEnd"/>
      <w:proofErr w:type="gram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бүхий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тендерт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оролцогчдоос</w:t>
      </w:r>
      <w:proofErr w:type="spellEnd"/>
      <w:r w:rsidRPr="00BB4D73">
        <w:rPr>
          <w:szCs w:val="24"/>
        </w:rPr>
        <w:t xml:space="preserve"> </w:t>
      </w:r>
      <w:r>
        <w:rPr>
          <w:szCs w:val="24"/>
          <w:lang w:val="mn-MN"/>
        </w:rPr>
        <w:t>“</w:t>
      </w:r>
      <w:r w:rsidR="00A15F6C">
        <w:rPr>
          <w:bCs/>
          <w:szCs w:val="24"/>
          <w:lang w:val="mn-MN"/>
        </w:rPr>
        <w:t xml:space="preserve">Хог зөөврийн </w:t>
      </w:r>
      <w:r w:rsidR="00A15F6C" w:rsidRPr="00AB69EB">
        <w:rPr>
          <w:bCs/>
          <w:szCs w:val="24"/>
          <w:lang w:val="mn-MN"/>
        </w:rPr>
        <w:t>авто</w:t>
      </w:r>
      <w:r w:rsidR="00F423AB">
        <w:rPr>
          <w:bCs/>
          <w:szCs w:val="24"/>
          <w:lang w:val="mn-MN"/>
        </w:rPr>
        <w:t xml:space="preserve"> </w:t>
      </w:r>
      <w:r w:rsidR="00A15F6C" w:rsidRPr="00AB69EB">
        <w:rPr>
          <w:bCs/>
          <w:szCs w:val="24"/>
          <w:lang w:val="mn-MN"/>
        </w:rPr>
        <w:t xml:space="preserve">машин </w:t>
      </w:r>
      <w:r w:rsidR="00A15F6C">
        <w:rPr>
          <w:bCs/>
          <w:szCs w:val="24"/>
          <w:lang w:val="mn-MN"/>
        </w:rPr>
        <w:t xml:space="preserve">нийлүүлэх </w:t>
      </w:r>
      <w:r w:rsidR="00F423AB">
        <w:rPr>
          <w:bCs/>
          <w:szCs w:val="24"/>
          <w:lang w:val="mn-MN"/>
        </w:rPr>
        <w:t>4 ш</w:t>
      </w:r>
      <w:r w:rsidR="00D20971">
        <w:rPr>
          <w:bCs/>
          <w:szCs w:val="24"/>
          <w:lang w:val="mn-MN"/>
        </w:rPr>
        <w:t xml:space="preserve"> /</w:t>
      </w:r>
      <w:r w:rsidR="00A15F6C">
        <w:rPr>
          <w:bCs/>
          <w:szCs w:val="24"/>
          <w:lang w:val="mn-MN"/>
        </w:rPr>
        <w:t>Сайнцагаан сум</w:t>
      </w:r>
      <w:r w:rsidR="00A15F6C" w:rsidRPr="00AB69EB">
        <w:rPr>
          <w:bCs/>
          <w:szCs w:val="24"/>
          <w:lang w:val="mn-MN"/>
        </w:rPr>
        <w:t>/</w:t>
      </w:r>
      <w:r w:rsidR="005705F4">
        <w:rPr>
          <w:bCs/>
          <w:szCs w:val="24"/>
          <w:lang w:val="mn-MN"/>
        </w:rPr>
        <w:t xml:space="preserve">“ нийлүүлэх </w:t>
      </w:r>
      <w:proofErr w:type="spellStart"/>
      <w:r w:rsidRPr="00BB4D73">
        <w:rPr>
          <w:szCs w:val="24"/>
        </w:rPr>
        <w:t>тухай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битүүмжилсэн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тендер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ирүүлэхийг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урьж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байна</w:t>
      </w:r>
      <w:proofErr w:type="spellEnd"/>
      <w:r w:rsidRPr="00BB4D73">
        <w:rPr>
          <w:szCs w:val="24"/>
        </w:rPr>
        <w:t xml:space="preserve">. </w:t>
      </w:r>
    </w:p>
    <w:p w:rsidR="00662313" w:rsidRPr="00BB4D73" w:rsidRDefault="00662313" w:rsidP="00662313">
      <w:pPr>
        <w:rPr>
          <w:szCs w:val="24"/>
        </w:rPr>
      </w:pPr>
    </w:p>
    <w:p w:rsidR="00662313" w:rsidRPr="004147BB" w:rsidRDefault="00662313" w:rsidP="00662313">
      <w:pPr>
        <w:pStyle w:val="Default"/>
        <w:jc w:val="both"/>
        <w:rPr>
          <w:rFonts w:ascii="Times New Roman" w:hAnsi="Times New Roman" w:cs="Times New Roman"/>
        </w:rPr>
      </w:pPr>
      <w:r w:rsidRPr="00BB4D73">
        <w:rPr>
          <w:rFonts w:ascii="Times New Roman" w:hAnsi="Times New Roman" w:cs="Times New Roman"/>
        </w:rPr>
        <w:t>         </w:t>
      </w:r>
      <w:proofErr w:type="spellStart"/>
      <w:proofErr w:type="gramStart"/>
      <w:r w:rsidRPr="004147BB">
        <w:rPr>
          <w:rFonts w:ascii="Times New Roman" w:hAnsi="Times New Roman" w:cs="Times New Roman"/>
        </w:rPr>
        <w:t>Энэхүү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ажлын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тендер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шалгаруулалт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нь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цахим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худалдан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авах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ажиллагааны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системээр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зарлагдаж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байгаа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цахим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тендер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тул</w:t>
      </w:r>
      <w:proofErr w:type="spellEnd"/>
      <w:r w:rsidRPr="004147BB">
        <w:rPr>
          <w:rFonts w:ascii="Times New Roman" w:hAnsi="Times New Roman" w:cs="Times New Roman"/>
        </w:rPr>
        <w:t xml:space="preserve"> www.</w:t>
      </w:r>
      <w:r>
        <w:rPr>
          <w:rFonts w:ascii="Times New Roman" w:hAnsi="Times New Roman" w:cs="Times New Roman"/>
        </w:rPr>
        <w:t>tender</w:t>
      </w:r>
      <w:r w:rsidRPr="004147BB">
        <w:rPr>
          <w:rFonts w:ascii="Times New Roman" w:hAnsi="Times New Roman" w:cs="Times New Roman"/>
        </w:rPr>
        <w:t xml:space="preserve">.gov.mn </w:t>
      </w:r>
      <w:proofErr w:type="spellStart"/>
      <w:r w:rsidRPr="004147BB">
        <w:rPr>
          <w:rFonts w:ascii="Times New Roman" w:hAnsi="Times New Roman" w:cs="Times New Roman"/>
        </w:rPr>
        <w:t>хаягаар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орж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дэлгэрэнгүй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мэдээлэл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болон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цахим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тендерийн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баримт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бичгийг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авна</w:t>
      </w:r>
      <w:proofErr w:type="spellEnd"/>
      <w:r w:rsidRPr="004147BB">
        <w:rPr>
          <w:rFonts w:ascii="Times New Roman" w:hAnsi="Times New Roman" w:cs="Times New Roman"/>
        </w:rPr>
        <w:t xml:space="preserve"> </w:t>
      </w:r>
      <w:proofErr w:type="spellStart"/>
      <w:r w:rsidRPr="004147BB">
        <w:rPr>
          <w:rFonts w:ascii="Times New Roman" w:hAnsi="Times New Roman" w:cs="Times New Roman"/>
        </w:rPr>
        <w:t>уу</w:t>
      </w:r>
      <w:proofErr w:type="spellEnd"/>
      <w:r w:rsidRPr="004147BB">
        <w:rPr>
          <w:rFonts w:ascii="Times New Roman" w:hAnsi="Times New Roman" w:cs="Times New Roman"/>
        </w:rPr>
        <w:t>.</w:t>
      </w:r>
      <w:proofErr w:type="gramEnd"/>
      <w:r w:rsidRPr="004147BB">
        <w:rPr>
          <w:rFonts w:ascii="Times New Roman" w:hAnsi="Times New Roman" w:cs="Times New Roman"/>
        </w:rPr>
        <w:t xml:space="preserve"> </w:t>
      </w:r>
    </w:p>
    <w:p w:rsidR="00662313" w:rsidRPr="001D07A2" w:rsidRDefault="00662313" w:rsidP="00662313">
      <w:pPr>
        <w:rPr>
          <w:szCs w:val="24"/>
        </w:rPr>
      </w:pPr>
      <w:r>
        <w:rPr>
          <w:szCs w:val="24"/>
          <w:lang w:val="mn-MN"/>
        </w:rPr>
        <w:t xml:space="preserve">         </w:t>
      </w:r>
      <w:proofErr w:type="spellStart"/>
      <w:r w:rsidRPr="001D07A2">
        <w:rPr>
          <w:szCs w:val="24"/>
        </w:rPr>
        <w:t>Тендерт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оролцогч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нь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тендерийн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баримт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бичгийг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илгээхийн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өмнө</w:t>
      </w:r>
      <w:proofErr w:type="spellEnd"/>
      <w:r w:rsidRPr="001D07A2">
        <w:rPr>
          <w:szCs w:val="24"/>
        </w:rPr>
        <w:t xml:space="preserve"> </w:t>
      </w:r>
      <w:r w:rsidRPr="001D07A2">
        <w:rPr>
          <w:b/>
          <w:bCs/>
          <w:szCs w:val="24"/>
        </w:rPr>
        <w:t>50.000,0 /</w:t>
      </w:r>
      <w:proofErr w:type="spellStart"/>
      <w:r w:rsidRPr="001D07A2">
        <w:rPr>
          <w:i/>
          <w:iCs/>
          <w:szCs w:val="24"/>
        </w:rPr>
        <w:t>тавин</w:t>
      </w:r>
      <w:proofErr w:type="spellEnd"/>
      <w:r w:rsidRPr="001D07A2">
        <w:rPr>
          <w:i/>
          <w:iCs/>
          <w:szCs w:val="24"/>
        </w:rPr>
        <w:t xml:space="preserve"> </w:t>
      </w:r>
      <w:proofErr w:type="spellStart"/>
      <w:r w:rsidRPr="001D07A2">
        <w:rPr>
          <w:i/>
          <w:iCs/>
          <w:szCs w:val="24"/>
        </w:rPr>
        <w:t>мянга</w:t>
      </w:r>
      <w:proofErr w:type="spellEnd"/>
      <w:r w:rsidRPr="001D07A2">
        <w:rPr>
          <w:i/>
          <w:iCs/>
          <w:szCs w:val="24"/>
        </w:rPr>
        <w:t xml:space="preserve">/ </w:t>
      </w:r>
      <w:proofErr w:type="spellStart"/>
      <w:r w:rsidRPr="001D07A2">
        <w:rPr>
          <w:szCs w:val="24"/>
        </w:rPr>
        <w:t>төгрөгийг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цахим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систем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ашиглан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төлсөн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байх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ёстой</w:t>
      </w:r>
      <w:proofErr w:type="spellEnd"/>
      <w:proofErr w:type="gramStart"/>
      <w:r w:rsidRPr="001D07A2">
        <w:rPr>
          <w:szCs w:val="24"/>
        </w:rPr>
        <w:t>..</w:t>
      </w:r>
      <w:proofErr w:type="gramEnd"/>
      <w:r w:rsidRPr="001D07A2">
        <w:rPr>
          <w:szCs w:val="24"/>
        </w:rPr>
        <w:t xml:space="preserve"> </w:t>
      </w:r>
      <w:proofErr w:type="spellStart"/>
      <w:proofErr w:type="gramStart"/>
      <w:r w:rsidRPr="001D07A2">
        <w:rPr>
          <w:szCs w:val="24"/>
        </w:rPr>
        <w:t>Тендер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нь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түүнийг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нээсэн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өдрөөс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эхлэн</w:t>
      </w:r>
      <w:proofErr w:type="spellEnd"/>
      <w:r w:rsidRPr="001D07A2">
        <w:rPr>
          <w:szCs w:val="24"/>
        </w:rPr>
        <w:t xml:space="preserve"> </w:t>
      </w:r>
      <w:r>
        <w:rPr>
          <w:b/>
          <w:bCs/>
          <w:color w:val="003399"/>
          <w:szCs w:val="24"/>
          <w:lang w:val="mn-MN"/>
        </w:rPr>
        <w:t>30</w:t>
      </w:r>
      <w:r w:rsidRPr="001D07A2">
        <w:rPr>
          <w:b/>
          <w:bCs/>
          <w:color w:val="003399"/>
          <w:szCs w:val="24"/>
        </w:rPr>
        <w:t xml:space="preserve"> </w:t>
      </w:r>
      <w:proofErr w:type="spellStart"/>
      <w:r w:rsidRPr="001D07A2">
        <w:rPr>
          <w:szCs w:val="24"/>
        </w:rPr>
        <w:t>хоногийн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дотор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хүчинтэй</w:t>
      </w:r>
      <w:proofErr w:type="spellEnd"/>
      <w:r w:rsidRPr="001D07A2">
        <w:rPr>
          <w:szCs w:val="24"/>
        </w:rPr>
        <w:t xml:space="preserve"> </w:t>
      </w:r>
      <w:proofErr w:type="spellStart"/>
      <w:r w:rsidRPr="001D07A2">
        <w:rPr>
          <w:szCs w:val="24"/>
        </w:rPr>
        <w:t>байна</w:t>
      </w:r>
      <w:proofErr w:type="spellEnd"/>
      <w:r w:rsidRPr="001D07A2">
        <w:rPr>
          <w:szCs w:val="24"/>
        </w:rPr>
        <w:t>.</w:t>
      </w:r>
      <w:proofErr w:type="gramEnd"/>
    </w:p>
    <w:p w:rsidR="00662313" w:rsidRDefault="00662313" w:rsidP="00662313">
      <w:pPr>
        <w:rPr>
          <w:szCs w:val="24"/>
        </w:rPr>
      </w:pPr>
      <w:r w:rsidRPr="00BB4D73">
        <w:rPr>
          <w:szCs w:val="24"/>
        </w:rPr>
        <w:t>        </w:t>
      </w:r>
    </w:p>
    <w:p w:rsidR="00662313" w:rsidRPr="00BB4D73" w:rsidRDefault="00662313" w:rsidP="00662313">
      <w:pPr>
        <w:rPr>
          <w:szCs w:val="24"/>
        </w:rPr>
      </w:pPr>
      <w:r w:rsidRPr="00BB4D73">
        <w:rPr>
          <w:szCs w:val="24"/>
        </w:rPr>
        <w:t> </w:t>
      </w:r>
      <w:proofErr w:type="spellStart"/>
      <w:proofErr w:type="gramStart"/>
      <w:r w:rsidRPr="00BB4D73">
        <w:rPr>
          <w:szCs w:val="24"/>
        </w:rPr>
        <w:t>Тендерт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оролцогч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нь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санхүүгийн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болон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туршлагын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дараах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шаардлагыг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хангасан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байна</w:t>
      </w:r>
      <w:proofErr w:type="spellEnd"/>
      <w:r w:rsidRPr="00BB4D73">
        <w:rPr>
          <w:szCs w:val="24"/>
        </w:rPr>
        <w:t>.</w:t>
      </w:r>
      <w:proofErr w:type="gram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Үүнд</w:t>
      </w:r>
      <w:proofErr w:type="spellEnd"/>
      <w:r w:rsidRPr="00BB4D73">
        <w:rPr>
          <w:szCs w:val="24"/>
        </w:rPr>
        <w:t xml:space="preserve">: </w:t>
      </w:r>
    </w:p>
    <w:p w:rsidR="00662313" w:rsidRPr="00BB4D73" w:rsidRDefault="00662313" w:rsidP="00662313">
      <w:pPr>
        <w:spacing w:after="240"/>
        <w:rPr>
          <w:szCs w:val="24"/>
        </w:rPr>
      </w:pPr>
      <w:proofErr w:type="spellStart"/>
      <w:r w:rsidRPr="00BB4D73">
        <w:rPr>
          <w:szCs w:val="24"/>
        </w:rPr>
        <w:t>Борлуулалтын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хэмжээ</w:t>
      </w:r>
      <w:proofErr w:type="spellEnd"/>
      <w:r w:rsidRPr="00BB4D73">
        <w:rPr>
          <w:szCs w:val="24"/>
        </w:rPr>
        <w:t>:</w:t>
      </w:r>
      <w:r>
        <w:rPr>
          <w:szCs w:val="24"/>
        </w:rPr>
        <w:t xml:space="preserve"> </w:t>
      </w:r>
      <w:r>
        <w:rPr>
          <w:szCs w:val="24"/>
          <w:lang w:val="mn-MN"/>
        </w:rPr>
        <w:t xml:space="preserve">Сүүлийн 2 жилийн дундаж </w:t>
      </w:r>
      <w:proofErr w:type="gramStart"/>
      <w:r>
        <w:rPr>
          <w:szCs w:val="24"/>
          <w:lang w:val="mn-MN"/>
        </w:rPr>
        <w:t xml:space="preserve">нь </w:t>
      </w:r>
      <w:r w:rsidRPr="00BB4D73">
        <w:rPr>
          <w:szCs w:val="24"/>
        </w:rPr>
        <w:t xml:space="preserve"> </w:t>
      </w:r>
      <w:r w:rsidR="00A15F6C">
        <w:rPr>
          <w:bCs/>
          <w:szCs w:val="24"/>
          <w:lang w:val="mn-MN"/>
        </w:rPr>
        <w:t>140</w:t>
      </w:r>
      <w:proofErr w:type="gram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сая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төгрөг</w:t>
      </w:r>
      <w:proofErr w:type="spellEnd"/>
      <w:r>
        <w:rPr>
          <w:bCs/>
          <w:szCs w:val="24"/>
          <w:lang w:val="mn-MN"/>
        </w:rPr>
        <w:t>өөс багагүй</w:t>
      </w:r>
      <w:r w:rsidRPr="00BB4D73">
        <w:rPr>
          <w:bCs/>
          <w:szCs w:val="24"/>
        </w:rPr>
        <w:t xml:space="preserve"> </w:t>
      </w:r>
      <w:r w:rsidRPr="00BB4D73">
        <w:rPr>
          <w:szCs w:val="24"/>
        </w:rPr>
        <w:br/>
      </w:r>
      <w:proofErr w:type="spellStart"/>
      <w:r w:rsidRPr="00BB4D73">
        <w:rPr>
          <w:szCs w:val="24"/>
        </w:rPr>
        <w:t>Түргэн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хөрвөх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чадвартай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хөрөнгө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болон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авах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боломжтой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зээлийн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хэмжээ</w:t>
      </w:r>
      <w:proofErr w:type="spellEnd"/>
      <w:r w:rsidRPr="00BB4D73">
        <w:rPr>
          <w:szCs w:val="24"/>
        </w:rPr>
        <w:t xml:space="preserve">: </w:t>
      </w:r>
      <w:r>
        <w:rPr>
          <w:bCs/>
          <w:szCs w:val="24"/>
          <w:lang w:val="mn-MN"/>
        </w:rPr>
        <w:t>80</w:t>
      </w:r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сая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төгрөг</w:t>
      </w:r>
      <w:proofErr w:type="spellEnd"/>
      <w:r>
        <w:rPr>
          <w:bCs/>
          <w:szCs w:val="24"/>
          <w:lang w:val="mn-MN"/>
        </w:rPr>
        <w:t>өөс багагүй</w:t>
      </w:r>
      <w:r w:rsidRPr="00BB4D73">
        <w:rPr>
          <w:szCs w:val="24"/>
        </w:rPr>
        <w:br/>
      </w:r>
      <w:r>
        <w:rPr>
          <w:szCs w:val="24"/>
          <w:lang w:val="mn-MN"/>
        </w:rPr>
        <w:t>С</w:t>
      </w:r>
      <w:proofErr w:type="spellStart"/>
      <w:r w:rsidR="005705F4">
        <w:rPr>
          <w:szCs w:val="24"/>
        </w:rPr>
        <w:t>анхүүгийн</w:t>
      </w:r>
      <w:proofErr w:type="spellEnd"/>
      <w:r w:rsidR="005705F4">
        <w:rPr>
          <w:szCs w:val="24"/>
        </w:rPr>
        <w:t xml:space="preserve"> </w:t>
      </w:r>
      <w:proofErr w:type="spellStart"/>
      <w:r w:rsidR="005705F4">
        <w:rPr>
          <w:szCs w:val="24"/>
        </w:rPr>
        <w:t>тайлан</w:t>
      </w:r>
      <w:proofErr w:type="spellEnd"/>
      <w:r w:rsidR="005705F4">
        <w:rPr>
          <w:szCs w:val="24"/>
        </w:rPr>
        <w:t xml:space="preserve"> </w:t>
      </w:r>
      <w:r w:rsidR="005705F4">
        <w:rPr>
          <w:szCs w:val="24"/>
          <w:lang w:val="mn-MN"/>
        </w:rPr>
        <w:t>үзэх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жилийн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тоо</w:t>
      </w:r>
      <w:proofErr w:type="spellEnd"/>
      <w:r w:rsidRPr="00BB4D73">
        <w:rPr>
          <w:szCs w:val="24"/>
        </w:rPr>
        <w:t xml:space="preserve">: </w:t>
      </w:r>
      <w:proofErr w:type="spellStart"/>
      <w:r>
        <w:rPr>
          <w:bCs/>
          <w:szCs w:val="24"/>
        </w:rPr>
        <w:t>сүүлийн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  <w:lang w:val="mn-MN"/>
        </w:rPr>
        <w:t>2</w:t>
      </w:r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жил</w:t>
      </w:r>
      <w:proofErr w:type="spellEnd"/>
      <w:r w:rsidRPr="00BB4D73">
        <w:rPr>
          <w:bCs/>
          <w:szCs w:val="24"/>
        </w:rPr>
        <w:t xml:space="preserve"> </w:t>
      </w:r>
      <w:r w:rsidRPr="00BB4D73">
        <w:rPr>
          <w:szCs w:val="24"/>
        </w:rPr>
        <w:br/>
      </w:r>
      <w:proofErr w:type="spellStart"/>
      <w:r w:rsidRPr="00BB4D73">
        <w:rPr>
          <w:szCs w:val="24"/>
        </w:rPr>
        <w:t>Сүүлийн</w:t>
      </w:r>
      <w:proofErr w:type="spellEnd"/>
      <w:r w:rsidRPr="00BB4D73">
        <w:rPr>
          <w:szCs w:val="24"/>
        </w:rPr>
        <w:t xml:space="preserve"> </w:t>
      </w:r>
      <w:r>
        <w:rPr>
          <w:szCs w:val="24"/>
          <w:lang w:val="mn-MN"/>
        </w:rPr>
        <w:t xml:space="preserve">хоёр </w:t>
      </w:r>
      <w:proofErr w:type="spellStart"/>
      <w:r>
        <w:rPr>
          <w:szCs w:val="24"/>
        </w:rPr>
        <w:t>жил</w:t>
      </w:r>
      <w:proofErr w:type="spellEnd"/>
      <w:r>
        <w:rPr>
          <w:szCs w:val="24"/>
          <w:lang w:val="mn-MN"/>
        </w:rPr>
        <w:t>ийн аль нэг жилд нь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хэрэгжүүлсэн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ижил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төстэй</w:t>
      </w:r>
      <w:proofErr w:type="spellEnd"/>
      <w:r>
        <w:rPr>
          <w:szCs w:val="24"/>
          <w:lang w:val="mn-MN"/>
        </w:rPr>
        <w:t xml:space="preserve"> барааны өртөг</w:t>
      </w:r>
      <w:r w:rsidRPr="00BB4D73">
        <w:rPr>
          <w:szCs w:val="24"/>
        </w:rPr>
        <w:t xml:space="preserve">: </w:t>
      </w:r>
      <w:r w:rsidR="005E1A0F">
        <w:rPr>
          <w:bCs/>
          <w:szCs w:val="24"/>
          <w:lang w:val="mn-MN"/>
        </w:rPr>
        <w:t>14</w:t>
      </w:r>
      <w:r>
        <w:rPr>
          <w:bCs/>
          <w:szCs w:val="24"/>
          <w:lang w:val="mn-MN"/>
        </w:rPr>
        <w:t>0</w:t>
      </w:r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сая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төгрөг</w:t>
      </w:r>
      <w:proofErr w:type="spellEnd"/>
      <w:r>
        <w:rPr>
          <w:bCs/>
          <w:szCs w:val="24"/>
          <w:lang w:val="mn-MN"/>
        </w:rPr>
        <w:t>өөс багагүй</w:t>
      </w:r>
      <w:r w:rsidRPr="00BB4D73">
        <w:rPr>
          <w:bCs/>
          <w:szCs w:val="24"/>
        </w:rPr>
        <w:t xml:space="preserve"> </w:t>
      </w:r>
      <w:r>
        <w:rPr>
          <w:szCs w:val="24"/>
        </w:rPr>
        <w:br/>
      </w:r>
      <w:proofErr w:type="spellStart"/>
      <w:r>
        <w:rPr>
          <w:szCs w:val="24"/>
        </w:rPr>
        <w:t>Тусгай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зөвшөөрөл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шаардлагагүй</w:t>
      </w:r>
      <w:proofErr w:type="spellEnd"/>
    </w:p>
    <w:p w:rsidR="00662313" w:rsidRDefault="00662313" w:rsidP="00662313">
      <w:pPr>
        <w:autoSpaceDE w:val="0"/>
        <w:autoSpaceDN w:val="0"/>
        <w:adjustRightInd w:val="0"/>
        <w:rPr>
          <w:rFonts w:ascii="Arial" w:hAnsi="Arial" w:cs="Arial"/>
          <w:iCs/>
        </w:rPr>
      </w:pPr>
      <w:r w:rsidRPr="00BB4D73">
        <w:rPr>
          <w:szCs w:val="24"/>
        </w:rPr>
        <w:t>         </w:t>
      </w:r>
      <w:proofErr w:type="spellStart"/>
      <w:proofErr w:type="gramStart"/>
      <w:r w:rsidRPr="00BB4D73">
        <w:rPr>
          <w:szCs w:val="24"/>
        </w:rPr>
        <w:t>Тендерийн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хамт</w:t>
      </w:r>
      <w:proofErr w:type="spellEnd"/>
      <w:r w:rsidRPr="00BB4D73">
        <w:rPr>
          <w:szCs w:val="24"/>
        </w:rPr>
        <w:t xml:space="preserve"> </w:t>
      </w:r>
      <w:r w:rsidR="005E1A0F">
        <w:rPr>
          <w:bCs/>
          <w:szCs w:val="24"/>
          <w:lang w:val="mn-MN"/>
        </w:rPr>
        <w:t>2,800</w:t>
      </w:r>
      <w:r>
        <w:rPr>
          <w:bCs/>
          <w:szCs w:val="24"/>
          <w:lang w:val="mn-MN"/>
        </w:rPr>
        <w:t>,</w:t>
      </w:r>
      <w:r w:rsidRPr="00BB4D73">
        <w:rPr>
          <w:bCs/>
          <w:szCs w:val="24"/>
        </w:rPr>
        <w:t>000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төгрөгийн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дүнтэй</w:t>
      </w:r>
      <w:proofErr w:type="spellEnd"/>
      <w:r w:rsidRPr="00BB4D73">
        <w:rPr>
          <w:szCs w:val="24"/>
        </w:rPr>
        <w:t xml:space="preserve"> </w:t>
      </w:r>
      <w:r>
        <w:rPr>
          <w:szCs w:val="24"/>
          <w:lang w:val="mn-MN"/>
        </w:rPr>
        <w:t xml:space="preserve">цахим </w:t>
      </w:r>
      <w:proofErr w:type="spellStart"/>
      <w:r>
        <w:rPr>
          <w:szCs w:val="24"/>
        </w:rPr>
        <w:t>тендерийн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баталгаа</w:t>
      </w:r>
      <w:proofErr w:type="spellEnd"/>
      <w:r>
        <w:rPr>
          <w:szCs w:val="24"/>
          <w:lang w:val="mn-MN"/>
        </w:rPr>
        <w:t xml:space="preserve">г </w:t>
      </w:r>
      <w:proofErr w:type="spellStart"/>
      <w:r w:rsidRPr="00130BD8">
        <w:rPr>
          <w:rFonts w:ascii="Arial,Italic" w:hAnsi="Arial,Italic" w:cs="Arial,Italic"/>
          <w:iCs/>
        </w:rPr>
        <w:t>цахим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баталгаа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гаргах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эрх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бүхий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арилжааны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банкаар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цахим</w:t>
      </w:r>
      <w:proofErr w:type="spellEnd"/>
      <w:r>
        <w:rPr>
          <w:rFonts w:ascii="Arial,Italic" w:hAnsi="Arial,Italic" w:cs="Arial,Italic"/>
          <w:iCs/>
          <w:lang w:val="mn-MN"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тендерийн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баталгаа</w:t>
      </w:r>
      <w:proofErr w:type="spellEnd"/>
      <w:r w:rsidRPr="00130BD8">
        <w:rPr>
          <w:rFonts w:ascii="Arial,Italic" w:hAnsi="Arial,Italic" w:cs="Arial,Italic"/>
          <w:iCs/>
        </w:rPr>
        <w:t xml:space="preserve"> </w:t>
      </w:r>
      <w:proofErr w:type="spellStart"/>
      <w:r w:rsidRPr="00130BD8">
        <w:rPr>
          <w:rFonts w:ascii="Arial,Italic" w:hAnsi="Arial,Italic" w:cs="Arial,Italic"/>
          <w:iCs/>
        </w:rPr>
        <w:t>гаргуулна</w:t>
      </w:r>
      <w:proofErr w:type="spellEnd"/>
      <w:r w:rsidRPr="00130BD8">
        <w:rPr>
          <w:rFonts w:ascii="Arial" w:hAnsi="Arial" w:cs="Arial"/>
          <w:iCs/>
        </w:rPr>
        <w:t>.</w:t>
      </w:r>
      <w:proofErr w:type="gramEnd"/>
    </w:p>
    <w:p w:rsidR="00662313" w:rsidRPr="00BB4D73" w:rsidRDefault="00662313" w:rsidP="00662313">
      <w:pPr>
        <w:rPr>
          <w:szCs w:val="24"/>
        </w:rPr>
      </w:pPr>
    </w:p>
    <w:p w:rsidR="00662313" w:rsidRPr="00BB4D73" w:rsidRDefault="00662313" w:rsidP="00662313">
      <w:pPr>
        <w:rPr>
          <w:szCs w:val="24"/>
        </w:rPr>
      </w:pPr>
      <w:r w:rsidRPr="00BB4D73">
        <w:rPr>
          <w:szCs w:val="24"/>
        </w:rPr>
        <w:t>         </w:t>
      </w:r>
      <w:proofErr w:type="spellStart"/>
      <w:r w:rsidRPr="00BB4D73">
        <w:rPr>
          <w:szCs w:val="24"/>
        </w:rPr>
        <w:t>Тендерийг</w:t>
      </w:r>
      <w:proofErr w:type="spellEnd"/>
      <w:r w:rsidRPr="00BB4D73">
        <w:rPr>
          <w:szCs w:val="24"/>
        </w:rPr>
        <w:t xml:space="preserve"> </w:t>
      </w:r>
      <w:r>
        <w:rPr>
          <w:bCs/>
          <w:szCs w:val="24"/>
        </w:rPr>
        <w:t>20</w:t>
      </w:r>
      <w:r w:rsidR="002858D8">
        <w:rPr>
          <w:bCs/>
          <w:szCs w:val="24"/>
          <w:lang w:val="mn-MN"/>
        </w:rPr>
        <w:t>21</w:t>
      </w:r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оны</w:t>
      </w:r>
      <w:proofErr w:type="spellEnd"/>
      <w:r>
        <w:rPr>
          <w:bCs/>
          <w:szCs w:val="24"/>
        </w:rPr>
        <w:t xml:space="preserve"> </w:t>
      </w:r>
      <w:r>
        <w:rPr>
          <w:bCs/>
          <w:szCs w:val="24"/>
          <w:lang w:val="mn-MN"/>
        </w:rPr>
        <w:t>0</w:t>
      </w:r>
      <w:r>
        <w:rPr>
          <w:bCs/>
          <w:szCs w:val="24"/>
        </w:rPr>
        <w:t>4</w:t>
      </w:r>
      <w:r w:rsidRPr="00BB4D73">
        <w:rPr>
          <w:bCs/>
          <w:szCs w:val="24"/>
        </w:rPr>
        <w:t xml:space="preserve">-р </w:t>
      </w:r>
      <w:proofErr w:type="spellStart"/>
      <w:r w:rsidRPr="00BB4D73">
        <w:rPr>
          <w:bCs/>
          <w:szCs w:val="24"/>
        </w:rPr>
        <w:t>сарын</w:t>
      </w:r>
      <w:proofErr w:type="spellEnd"/>
      <w:r w:rsidRPr="00BB4D73">
        <w:rPr>
          <w:bCs/>
          <w:szCs w:val="24"/>
        </w:rPr>
        <w:t xml:space="preserve"> </w:t>
      </w:r>
      <w:r w:rsidR="002858D8">
        <w:rPr>
          <w:bCs/>
          <w:szCs w:val="24"/>
          <w:lang w:val="mn-MN"/>
        </w:rPr>
        <w:t>26</w:t>
      </w:r>
      <w:r w:rsidR="002858D8">
        <w:rPr>
          <w:szCs w:val="24"/>
        </w:rPr>
        <w:t xml:space="preserve"> н</w:t>
      </w:r>
      <w:r w:rsidR="002858D8">
        <w:rPr>
          <w:szCs w:val="24"/>
          <w:lang w:val="mn-MN"/>
        </w:rPr>
        <w:t>ы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өдрийн</w:t>
      </w:r>
      <w:proofErr w:type="spellEnd"/>
      <w:r w:rsidRPr="00BB4D73">
        <w:rPr>
          <w:szCs w:val="24"/>
        </w:rPr>
        <w:t xml:space="preserve"> </w:t>
      </w:r>
      <w:r>
        <w:rPr>
          <w:bCs/>
          <w:szCs w:val="24"/>
        </w:rPr>
        <w:t>1</w:t>
      </w:r>
      <w:r>
        <w:rPr>
          <w:bCs/>
          <w:szCs w:val="24"/>
          <w:lang w:val="mn-MN"/>
        </w:rPr>
        <w:t>0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цаг</w:t>
      </w:r>
      <w:proofErr w:type="spellEnd"/>
      <w:r w:rsidRPr="00BB4D73">
        <w:rPr>
          <w:szCs w:val="24"/>
        </w:rPr>
        <w:t xml:space="preserve"> </w:t>
      </w:r>
      <w:r w:rsidRPr="00BB4D73">
        <w:rPr>
          <w:bCs/>
          <w:szCs w:val="24"/>
        </w:rPr>
        <w:t>00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минутаас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өмнө</w:t>
      </w:r>
      <w:proofErr w:type="spellEnd"/>
      <w:r w:rsidRPr="00BB4D73">
        <w:rPr>
          <w:szCs w:val="24"/>
        </w:rPr>
        <w:t xml:space="preserve"> </w:t>
      </w:r>
      <w:r>
        <w:rPr>
          <w:szCs w:val="24"/>
          <w:lang w:val="mn-MN"/>
        </w:rPr>
        <w:t xml:space="preserve">цахим сиитемээр </w:t>
      </w:r>
      <w:r w:rsidRPr="009F7EBE">
        <w:rPr>
          <w:color w:val="000000"/>
        </w:rPr>
        <w:t>(</w:t>
      </w:r>
      <w:r w:rsidRPr="009F7EBE">
        <w:rPr>
          <w:color w:val="0000FF"/>
        </w:rPr>
        <w:t>www.</w:t>
      </w:r>
      <w:r>
        <w:rPr>
          <w:color w:val="0000FF"/>
        </w:rPr>
        <w:t>tender</w:t>
      </w:r>
      <w:r w:rsidRPr="009F7EBE">
        <w:rPr>
          <w:color w:val="0000FF"/>
        </w:rPr>
        <w:t xml:space="preserve">.gov.mn) </w:t>
      </w:r>
      <w:proofErr w:type="spellStart"/>
      <w:r w:rsidRPr="00BB4D73">
        <w:rPr>
          <w:szCs w:val="24"/>
        </w:rPr>
        <w:t>хаягаар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ирүүлэх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ба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нээлтэд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оролцох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хүсэлтэй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тендерт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оролцогчдыг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байлцуулан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тендерийг</w:t>
      </w:r>
      <w:proofErr w:type="spellEnd"/>
      <w:r w:rsidRPr="00BB4D73">
        <w:rPr>
          <w:szCs w:val="24"/>
        </w:rPr>
        <w:t xml:space="preserve"> </w:t>
      </w:r>
      <w:r w:rsidR="002858D8">
        <w:rPr>
          <w:bCs/>
          <w:szCs w:val="24"/>
          <w:lang w:val="mn-MN"/>
        </w:rPr>
        <w:t>2021</w:t>
      </w:r>
      <w:r w:rsidR="002858D8">
        <w:rPr>
          <w:bCs/>
          <w:szCs w:val="24"/>
        </w:rPr>
        <w:t xml:space="preserve"> </w:t>
      </w:r>
      <w:proofErr w:type="spellStart"/>
      <w:r w:rsidR="002858D8">
        <w:rPr>
          <w:bCs/>
          <w:szCs w:val="24"/>
        </w:rPr>
        <w:t>оны</w:t>
      </w:r>
      <w:proofErr w:type="spellEnd"/>
      <w:r w:rsidR="002858D8">
        <w:rPr>
          <w:bCs/>
          <w:szCs w:val="24"/>
        </w:rPr>
        <w:t xml:space="preserve"> 04-р </w:t>
      </w:r>
      <w:proofErr w:type="spellStart"/>
      <w:r w:rsidR="002858D8">
        <w:rPr>
          <w:bCs/>
          <w:szCs w:val="24"/>
        </w:rPr>
        <w:t>сарын</w:t>
      </w:r>
      <w:proofErr w:type="spellEnd"/>
      <w:r w:rsidR="002858D8">
        <w:rPr>
          <w:bCs/>
          <w:szCs w:val="24"/>
        </w:rPr>
        <w:t xml:space="preserve"> </w:t>
      </w:r>
      <w:r w:rsidR="002858D8">
        <w:rPr>
          <w:bCs/>
          <w:szCs w:val="24"/>
          <w:lang w:val="mn-MN"/>
        </w:rPr>
        <w:t>26</w:t>
      </w:r>
      <w:r w:rsidR="002858D8">
        <w:rPr>
          <w:szCs w:val="24"/>
        </w:rPr>
        <w:t>-н</w:t>
      </w:r>
      <w:r w:rsidR="002858D8">
        <w:rPr>
          <w:szCs w:val="24"/>
          <w:lang w:val="mn-MN"/>
        </w:rPr>
        <w:t>ы</w:t>
      </w:r>
      <w:r w:rsidR="002858D8">
        <w:rPr>
          <w:szCs w:val="24"/>
        </w:rPr>
        <w:t xml:space="preserve"> </w:t>
      </w:r>
      <w:proofErr w:type="spellStart"/>
      <w:r w:rsidR="002858D8">
        <w:rPr>
          <w:szCs w:val="24"/>
        </w:rPr>
        <w:t>өдрийн</w:t>
      </w:r>
      <w:proofErr w:type="spellEnd"/>
      <w:r w:rsidRPr="00BB4D73">
        <w:rPr>
          <w:szCs w:val="24"/>
        </w:rPr>
        <w:t xml:space="preserve"> </w:t>
      </w:r>
      <w:r>
        <w:rPr>
          <w:bCs/>
          <w:szCs w:val="24"/>
        </w:rPr>
        <w:t>10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цаг</w:t>
      </w:r>
      <w:proofErr w:type="spellEnd"/>
      <w:r w:rsidRPr="00BB4D73">
        <w:rPr>
          <w:szCs w:val="24"/>
        </w:rPr>
        <w:t xml:space="preserve"> </w:t>
      </w:r>
      <w:r>
        <w:rPr>
          <w:bCs/>
          <w:szCs w:val="24"/>
          <w:lang w:val="mn-MN"/>
        </w:rPr>
        <w:t>30</w:t>
      </w:r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минутад</w:t>
      </w:r>
      <w:proofErr w:type="spellEnd"/>
      <w:r w:rsidRPr="00BB4D73">
        <w:rPr>
          <w:szCs w:val="24"/>
        </w:rPr>
        <w:t xml:space="preserve"> </w:t>
      </w:r>
      <w:proofErr w:type="spellStart"/>
      <w:r w:rsidRPr="00BB4D73">
        <w:rPr>
          <w:szCs w:val="24"/>
        </w:rPr>
        <w:t>нээнэ</w:t>
      </w:r>
      <w:proofErr w:type="spellEnd"/>
      <w:r w:rsidRPr="00BB4D73">
        <w:rPr>
          <w:szCs w:val="24"/>
        </w:rPr>
        <w:t xml:space="preserve">. </w:t>
      </w:r>
    </w:p>
    <w:p w:rsidR="00662313" w:rsidRPr="00BB4D73" w:rsidRDefault="00662313" w:rsidP="00662313">
      <w:pPr>
        <w:rPr>
          <w:szCs w:val="24"/>
        </w:rPr>
      </w:pPr>
    </w:p>
    <w:p w:rsidR="00662313" w:rsidRPr="00BB4D73" w:rsidRDefault="00662313" w:rsidP="00662313">
      <w:pPr>
        <w:spacing w:after="240"/>
        <w:rPr>
          <w:szCs w:val="24"/>
        </w:rPr>
      </w:pPr>
      <w:proofErr w:type="spellStart"/>
      <w:proofErr w:type="gramStart"/>
      <w:r w:rsidRPr="00BB4D73">
        <w:rPr>
          <w:bCs/>
          <w:szCs w:val="24"/>
        </w:rPr>
        <w:t>Гадаад</w:t>
      </w:r>
      <w:r>
        <w:rPr>
          <w:bCs/>
          <w:szCs w:val="24"/>
        </w:rPr>
        <w:t>ын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этгээд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тендерт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оролцох</w:t>
      </w:r>
      <w:proofErr w:type="spellEnd"/>
      <w:r>
        <w:rPr>
          <w:bCs/>
          <w:szCs w:val="24"/>
        </w:rPr>
        <w:t xml:space="preserve"> </w:t>
      </w:r>
      <w:proofErr w:type="spellStart"/>
      <w:r>
        <w:rPr>
          <w:bCs/>
          <w:szCs w:val="24"/>
        </w:rPr>
        <w:t>эрх</w:t>
      </w:r>
      <w:proofErr w:type="spellEnd"/>
      <w:r w:rsidR="00FF3B6C">
        <w:rPr>
          <w:bCs/>
          <w:szCs w:val="24"/>
          <w:lang w:val="mn-MN"/>
        </w:rPr>
        <w:t>тэй</w:t>
      </w:r>
      <w:r w:rsidRPr="00BB4D73">
        <w:rPr>
          <w:bCs/>
          <w:szCs w:val="24"/>
        </w:rPr>
        <w:t>.</w:t>
      </w:r>
      <w:proofErr w:type="gramEnd"/>
      <w:r w:rsidRPr="00BB4D73">
        <w:rPr>
          <w:bCs/>
          <w:szCs w:val="24"/>
        </w:rPr>
        <w:t xml:space="preserve"> </w:t>
      </w:r>
      <w:r w:rsidRPr="00BB4D73">
        <w:rPr>
          <w:bCs/>
          <w:szCs w:val="24"/>
        </w:rPr>
        <w:br/>
      </w:r>
      <w:proofErr w:type="spellStart"/>
      <w:proofErr w:type="gramStart"/>
      <w:r w:rsidRPr="00BB4D73">
        <w:rPr>
          <w:bCs/>
          <w:szCs w:val="24"/>
        </w:rPr>
        <w:t>Монгол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Улсын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гарал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үүсэлтэй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бараанд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давуу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эрхийн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зөрүү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тооцохгүй</w:t>
      </w:r>
      <w:proofErr w:type="spellEnd"/>
      <w:r w:rsidRPr="00BB4D73">
        <w:rPr>
          <w:bCs/>
          <w:szCs w:val="24"/>
        </w:rPr>
        <w:t>.</w:t>
      </w:r>
      <w:proofErr w:type="gramEnd"/>
      <w:r w:rsidRPr="00BB4D73">
        <w:rPr>
          <w:bCs/>
          <w:szCs w:val="24"/>
        </w:rPr>
        <w:t xml:space="preserve"> </w:t>
      </w:r>
    </w:p>
    <w:p w:rsidR="00662313" w:rsidRPr="00BB4D73" w:rsidRDefault="00662313" w:rsidP="00662313">
      <w:pPr>
        <w:rPr>
          <w:szCs w:val="24"/>
        </w:rPr>
      </w:pPr>
    </w:p>
    <w:p w:rsidR="00662313" w:rsidRDefault="00662313" w:rsidP="00662313">
      <w:pPr>
        <w:autoSpaceDE w:val="0"/>
        <w:autoSpaceDN w:val="0"/>
        <w:adjustRightInd w:val="0"/>
        <w:jc w:val="center"/>
        <w:rPr>
          <w:bCs/>
          <w:szCs w:val="24"/>
        </w:rPr>
      </w:pPr>
      <w:proofErr w:type="spellStart"/>
      <w:r w:rsidRPr="009F7EBE">
        <w:rPr>
          <w:color w:val="000000"/>
        </w:rPr>
        <w:t>Сонирхсон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этгээд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тендерийн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баримт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бичиг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болон</w:t>
      </w:r>
      <w:proofErr w:type="spellEnd"/>
      <w:r w:rsidRPr="009F7EBE">
        <w:rPr>
          <w:color w:val="000000"/>
        </w:rPr>
        <w:t xml:space="preserve"> </w:t>
      </w:r>
      <w:proofErr w:type="spellStart"/>
      <w:r>
        <w:rPr>
          <w:color w:val="000000"/>
        </w:rPr>
        <w:t>бусад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мэдээллийг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Засгийн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газрын</w:t>
      </w:r>
      <w:proofErr w:type="spellEnd"/>
      <w:r>
        <w:rPr>
          <w:color w:val="000000"/>
        </w:rPr>
        <w:t xml:space="preserve">  </w:t>
      </w:r>
      <w:proofErr w:type="spellStart"/>
      <w:r w:rsidR="00FF3B6C">
        <w:rPr>
          <w:color w:val="000000"/>
        </w:rPr>
        <w:t>худалдан</w:t>
      </w:r>
      <w:proofErr w:type="spellEnd"/>
      <w:proofErr w:type="gramEnd"/>
      <w:r w:rsidR="00FF3B6C">
        <w:rPr>
          <w:color w:val="000000"/>
        </w:rPr>
        <w:t xml:space="preserve"> </w:t>
      </w:r>
      <w:bookmarkStart w:id="0" w:name="_GoBack"/>
      <w:bookmarkEnd w:id="0"/>
      <w:proofErr w:type="spellStart"/>
      <w:r w:rsidRPr="009F7EBE">
        <w:rPr>
          <w:color w:val="000000"/>
        </w:rPr>
        <w:t>авах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ажиллагааны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цахим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систем</w:t>
      </w:r>
      <w:proofErr w:type="spellEnd"/>
      <w:r w:rsidRPr="009F7EBE">
        <w:rPr>
          <w:color w:val="000000"/>
        </w:rPr>
        <w:t xml:space="preserve"> (</w:t>
      </w:r>
      <w:r w:rsidRPr="009F7EBE">
        <w:rPr>
          <w:color w:val="0000FF"/>
        </w:rPr>
        <w:t>www.</w:t>
      </w:r>
      <w:r>
        <w:rPr>
          <w:color w:val="0000FF"/>
        </w:rPr>
        <w:t>tender</w:t>
      </w:r>
      <w:r w:rsidRPr="009F7EBE">
        <w:rPr>
          <w:color w:val="0000FF"/>
        </w:rPr>
        <w:t xml:space="preserve">.gov.mn)-ээс </w:t>
      </w:r>
      <w:proofErr w:type="spellStart"/>
      <w:r w:rsidRPr="009F7EBE">
        <w:rPr>
          <w:color w:val="000000"/>
        </w:rPr>
        <w:t>авч</w:t>
      </w:r>
      <w:proofErr w:type="spellEnd"/>
      <w:r w:rsidRPr="009F7EBE">
        <w:rPr>
          <w:color w:val="000000"/>
        </w:rPr>
        <w:t xml:space="preserve"> </w:t>
      </w:r>
      <w:proofErr w:type="spellStart"/>
      <w:r w:rsidRPr="009F7EBE">
        <w:rPr>
          <w:color w:val="000000"/>
        </w:rPr>
        <w:t>болно</w:t>
      </w:r>
      <w:proofErr w:type="spellEnd"/>
      <w:r w:rsidRPr="009F7EBE">
        <w:rPr>
          <w:color w:val="000000"/>
        </w:rPr>
        <w:t>.</w:t>
      </w:r>
      <w:r w:rsidRPr="009F7EBE">
        <w:rPr>
          <w:szCs w:val="24"/>
        </w:rPr>
        <w:br/>
      </w:r>
      <w:r w:rsidRPr="00BB4D73">
        <w:rPr>
          <w:szCs w:val="24"/>
        </w:rPr>
        <w:br/>
      </w:r>
      <w:proofErr w:type="spellStart"/>
      <w:r w:rsidRPr="00BB4D73">
        <w:rPr>
          <w:bCs/>
          <w:szCs w:val="24"/>
        </w:rPr>
        <w:t>Дундговь</w:t>
      </w:r>
      <w:proofErr w:type="spellEnd"/>
      <w:r w:rsidRPr="00BB4D73">
        <w:rPr>
          <w:bCs/>
          <w:szCs w:val="24"/>
        </w:rPr>
        <w:t xml:space="preserve"> </w:t>
      </w:r>
      <w:proofErr w:type="spellStart"/>
      <w:r w:rsidRPr="00BB4D73">
        <w:rPr>
          <w:bCs/>
          <w:szCs w:val="24"/>
        </w:rPr>
        <w:t>аймгийн</w:t>
      </w:r>
      <w:proofErr w:type="spellEnd"/>
      <w:r w:rsidRPr="00BB4D73">
        <w:rPr>
          <w:bCs/>
          <w:szCs w:val="24"/>
        </w:rPr>
        <w:t xml:space="preserve"> </w:t>
      </w:r>
    </w:p>
    <w:p w:rsidR="00662313" w:rsidRDefault="00662313" w:rsidP="00662313">
      <w:pPr>
        <w:autoSpaceDE w:val="0"/>
        <w:autoSpaceDN w:val="0"/>
        <w:adjustRightInd w:val="0"/>
        <w:jc w:val="center"/>
        <w:rPr>
          <w:bCs/>
          <w:szCs w:val="24"/>
          <w:lang w:val="mn-MN"/>
        </w:rPr>
      </w:pPr>
      <w:r>
        <w:rPr>
          <w:bCs/>
          <w:szCs w:val="24"/>
          <w:lang w:val="mn-MN"/>
        </w:rPr>
        <w:t>Орон нутгийн өмчийн газар</w:t>
      </w:r>
      <w:r w:rsidRPr="00BB4D73">
        <w:rPr>
          <w:bCs/>
          <w:szCs w:val="24"/>
        </w:rPr>
        <w:t xml:space="preserve"> 70593399</w:t>
      </w:r>
      <w:r>
        <w:rPr>
          <w:bCs/>
          <w:szCs w:val="24"/>
          <w:lang w:val="mn-MN"/>
        </w:rPr>
        <w:t xml:space="preserve">, </w:t>
      </w:r>
      <w:r w:rsidR="002858D8">
        <w:rPr>
          <w:bCs/>
          <w:szCs w:val="24"/>
          <w:lang w:val="mn-MN"/>
        </w:rPr>
        <w:t>88089345</w:t>
      </w:r>
    </w:p>
    <w:p w:rsidR="002858D8" w:rsidRPr="0041194E" w:rsidRDefault="002858D8" w:rsidP="00662313">
      <w:pPr>
        <w:autoSpaceDE w:val="0"/>
        <w:autoSpaceDN w:val="0"/>
        <w:adjustRightInd w:val="0"/>
        <w:jc w:val="center"/>
        <w:rPr>
          <w:color w:val="000000"/>
          <w:lang w:val="mn-MN"/>
        </w:rPr>
      </w:pPr>
    </w:p>
    <w:p w:rsidR="00662313" w:rsidRPr="004A401F" w:rsidRDefault="00662313" w:rsidP="00662313">
      <w:pPr>
        <w:jc w:val="center"/>
        <w:rPr>
          <w:rFonts w:ascii="Arial" w:hAnsi="Arial" w:cs="Arial"/>
          <w:b/>
          <w:bCs/>
          <w:i/>
          <w:iCs/>
          <w:sz w:val="20"/>
        </w:rPr>
      </w:pPr>
    </w:p>
    <w:p w:rsidR="00784083" w:rsidRDefault="00F6552F"/>
    <w:sectPr w:rsidR="00784083" w:rsidSect="009D785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425" w:right="851" w:bottom="567" w:left="1701" w:header="720" w:footer="99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552F" w:rsidRDefault="00F6552F">
      <w:r>
        <w:separator/>
      </w:r>
    </w:p>
  </w:endnote>
  <w:endnote w:type="continuationSeparator" w:id="0">
    <w:p w:rsidR="00F6552F" w:rsidRDefault="00F65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altName w:val="Arial"/>
    <w:charset w:val="CC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2" w:rsidRDefault="0066231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18D2" w:rsidRDefault="00F6552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2" w:rsidRPr="00437DFD" w:rsidRDefault="00F6552F">
    <w:pPr>
      <w:pStyle w:val="Footer"/>
      <w:framePr w:w="325" w:wrap="around" w:vAnchor="text" w:hAnchor="page" w:x="10374" w:y="-6"/>
      <w:rPr>
        <w:rStyle w:val="PageNumber"/>
        <w:rFonts w:ascii="Times New Roman" w:hAnsi="Times New Roman"/>
        <w:b/>
        <w:color w:val="000080"/>
        <w:sz w:val="16"/>
        <w:szCs w:val="16"/>
      </w:rPr>
    </w:pPr>
  </w:p>
  <w:p w:rsidR="00FC18D2" w:rsidRPr="009F3D70" w:rsidRDefault="00662313" w:rsidP="009F3D70">
    <w:pPr>
      <w:pStyle w:val="Footer"/>
      <w:ind w:right="360"/>
      <w:jc w:val="right"/>
      <w:rPr>
        <w:rFonts w:ascii="Times New Roman" w:hAnsi="Times New Roman"/>
        <w:sz w:val="18"/>
        <w:szCs w:val="18"/>
      </w:rPr>
    </w:pPr>
    <w:r w:rsidRPr="009F3D70">
      <w:rPr>
        <w:rStyle w:val="PageNumber"/>
        <w:rFonts w:ascii="Times New Roman" w:hAnsi="Times New Roman"/>
        <w:sz w:val="18"/>
        <w:szCs w:val="18"/>
      </w:rPr>
      <w:fldChar w:fldCharType="begin"/>
    </w:r>
    <w:r w:rsidRPr="009F3D70">
      <w:rPr>
        <w:rStyle w:val="PageNumber"/>
        <w:rFonts w:ascii="Times New Roman" w:hAnsi="Times New Roman"/>
        <w:sz w:val="18"/>
        <w:szCs w:val="18"/>
      </w:rPr>
      <w:instrText xml:space="preserve"> PAGE </w:instrText>
    </w:r>
    <w:r w:rsidRPr="009F3D70">
      <w:rPr>
        <w:rStyle w:val="PageNumber"/>
        <w:rFonts w:ascii="Times New Roman" w:hAnsi="Times New Roman"/>
        <w:sz w:val="18"/>
        <w:szCs w:val="18"/>
      </w:rPr>
      <w:fldChar w:fldCharType="separate"/>
    </w:r>
    <w:r>
      <w:rPr>
        <w:rStyle w:val="PageNumber"/>
        <w:rFonts w:ascii="Times New Roman" w:hAnsi="Times New Roman"/>
        <w:noProof/>
        <w:sz w:val="18"/>
        <w:szCs w:val="18"/>
      </w:rPr>
      <w:t>55</w:t>
    </w:r>
    <w:r w:rsidRPr="009F3D70">
      <w:rPr>
        <w:rStyle w:val="PageNumber"/>
        <w:rFonts w:ascii="Times New Roman" w:hAnsi="Times New Roman"/>
        <w:sz w:val="18"/>
        <w:szCs w:val="18"/>
      </w:rPr>
      <w:fldChar w:fldCharType="end"/>
    </w:r>
  </w:p>
  <w:p w:rsidR="00FC18D2" w:rsidRDefault="00F6552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552F" w:rsidRDefault="00F6552F">
      <w:r>
        <w:separator/>
      </w:r>
    </w:p>
  </w:footnote>
  <w:footnote w:type="continuationSeparator" w:id="0">
    <w:p w:rsidR="00F6552F" w:rsidRDefault="00F65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2" w:rsidRDefault="00F655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2" w:rsidRPr="00226CC1" w:rsidRDefault="00F6552F" w:rsidP="00226CC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D2" w:rsidRDefault="00F655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313"/>
    <w:rsid w:val="000E3D95"/>
    <w:rsid w:val="00103787"/>
    <w:rsid w:val="002858D8"/>
    <w:rsid w:val="00437083"/>
    <w:rsid w:val="00552E02"/>
    <w:rsid w:val="005705F4"/>
    <w:rsid w:val="005E1A0F"/>
    <w:rsid w:val="00662313"/>
    <w:rsid w:val="00A15F6C"/>
    <w:rsid w:val="00C910BE"/>
    <w:rsid w:val="00D20971"/>
    <w:rsid w:val="00F423AB"/>
    <w:rsid w:val="00F6552F"/>
    <w:rsid w:val="00FF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2313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FooterChar">
    <w:name w:val="Footer Char"/>
    <w:basedOn w:val="DefaultParagraphFont"/>
    <w:link w:val="Footer"/>
    <w:rsid w:val="00662313"/>
    <w:rPr>
      <w:rFonts w:ascii="Arial Mon" w:eastAsia="Times New Roman" w:hAnsi="Arial Mon" w:cs="Times New Roman"/>
      <w:szCs w:val="20"/>
    </w:rPr>
  </w:style>
  <w:style w:type="paragraph" w:styleId="Header">
    <w:name w:val="header"/>
    <w:basedOn w:val="Normal"/>
    <w:link w:val="HeaderChar"/>
    <w:rsid w:val="00662313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HeaderChar">
    <w:name w:val="Header Char"/>
    <w:basedOn w:val="DefaultParagraphFont"/>
    <w:link w:val="Header"/>
    <w:rsid w:val="00662313"/>
    <w:rPr>
      <w:rFonts w:ascii="Arial Mon" w:eastAsia="Times New Roman" w:hAnsi="Arial Mon" w:cs="Times New Roman"/>
      <w:szCs w:val="20"/>
    </w:rPr>
  </w:style>
  <w:style w:type="character" w:styleId="PageNumber">
    <w:name w:val="page number"/>
    <w:basedOn w:val="DefaultParagraphFont"/>
    <w:rsid w:val="00662313"/>
  </w:style>
  <w:style w:type="character" w:styleId="Hyperlink">
    <w:name w:val="Hyperlink"/>
    <w:uiPriority w:val="99"/>
    <w:rsid w:val="00662313"/>
    <w:rPr>
      <w:color w:val="0000FF"/>
      <w:u w:val="single"/>
    </w:rPr>
  </w:style>
  <w:style w:type="paragraph" w:customStyle="1" w:styleId="Default">
    <w:name w:val="Default"/>
    <w:rsid w:val="00662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62313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FooterChar">
    <w:name w:val="Footer Char"/>
    <w:basedOn w:val="DefaultParagraphFont"/>
    <w:link w:val="Footer"/>
    <w:rsid w:val="00662313"/>
    <w:rPr>
      <w:rFonts w:ascii="Arial Mon" w:eastAsia="Times New Roman" w:hAnsi="Arial Mon" w:cs="Times New Roman"/>
      <w:szCs w:val="20"/>
    </w:rPr>
  </w:style>
  <w:style w:type="paragraph" w:styleId="Header">
    <w:name w:val="header"/>
    <w:basedOn w:val="Normal"/>
    <w:link w:val="HeaderChar"/>
    <w:rsid w:val="00662313"/>
    <w:pPr>
      <w:tabs>
        <w:tab w:val="center" w:pos="4320"/>
        <w:tab w:val="right" w:pos="8640"/>
      </w:tabs>
    </w:pPr>
    <w:rPr>
      <w:rFonts w:ascii="Arial Mon" w:hAnsi="Arial Mon"/>
      <w:sz w:val="22"/>
    </w:rPr>
  </w:style>
  <w:style w:type="character" w:customStyle="1" w:styleId="HeaderChar">
    <w:name w:val="Header Char"/>
    <w:basedOn w:val="DefaultParagraphFont"/>
    <w:link w:val="Header"/>
    <w:rsid w:val="00662313"/>
    <w:rPr>
      <w:rFonts w:ascii="Arial Mon" w:eastAsia="Times New Roman" w:hAnsi="Arial Mon" w:cs="Times New Roman"/>
      <w:szCs w:val="20"/>
    </w:rPr>
  </w:style>
  <w:style w:type="character" w:styleId="PageNumber">
    <w:name w:val="page number"/>
    <w:basedOn w:val="DefaultParagraphFont"/>
    <w:rsid w:val="00662313"/>
  </w:style>
  <w:style w:type="character" w:styleId="Hyperlink">
    <w:name w:val="Hyperlink"/>
    <w:uiPriority w:val="99"/>
    <w:rsid w:val="00662313"/>
    <w:rPr>
      <w:color w:val="0000FF"/>
      <w:u w:val="single"/>
    </w:rPr>
  </w:style>
  <w:style w:type="paragraph" w:customStyle="1" w:styleId="Default">
    <w:name w:val="Default"/>
    <w:rsid w:val="006623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tender.gov.mn/mn/admin/tender/1577579828544/committee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HAAA</dc:creator>
  <cp:lastModifiedBy>DEllE</cp:lastModifiedBy>
  <cp:revision>5</cp:revision>
  <dcterms:created xsi:type="dcterms:W3CDTF">2020-03-16T03:56:00Z</dcterms:created>
  <dcterms:modified xsi:type="dcterms:W3CDTF">2021-03-29T09:10:00Z</dcterms:modified>
</cp:coreProperties>
</file>