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2467" w14:textId="77777777" w:rsidR="007B28CE" w:rsidRPr="00AC271D" w:rsidRDefault="007B28CE" w:rsidP="007B28CE">
      <w:pPr>
        <w:shd w:val="clear" w:color="auto" w:fill="FFFFFF"/>
        <w:spacing w:after="0" w:line="240" w:lineRule="auto"/>
        <w:ind w:left="720"/>
        <w:jc w:val="right"/>
        <w:textAlignment w:val="baseline"/>
        <w:rPr>
          <w:rFonts w:ascii="Arial" w:eastAsia="Times New Roman" w:hAnsi="Arial" w:cs="Arial"/>
          <w:b/>
          <w:bCs/>
          <w:sz w:val="28"/>
          <w:szCs w:val="24"/>
          <w:bdr w:val="none" w:sz="0" w:space="0" w:color="auto" w:frame="1"/>
          <w:lang w:val="mn-MN"/>
        </w:rPr>
      </w:pPr>
      <w:r>
        <w:rPr>
          <w:rFonts w:ascii="Arial" w:eastAsia="Times New Roman" w:hAnsi="Arial" w:cs="Arial"/>
          <w:b/>
          <w:bCs/>
          <w:sz w:val="24"/>
          <w:szCs w:val="24"/>
          <w:bdr w:val="none" w:sz="0" w:space="0" w:color="auto" w:frame="1"/>
        </w:rPr>
        <w:t>(</w:t>
      </w:r>
      <w:r>
        <w:rPr>
          <w:rFonts w:ascii="Arial" w:eastAsia="Times New Roman" w:hAnsi="Arial" w:cs="Arial"/>
          <w:b/>
          <w:bCs/>
          <w:sz w:val="24"/>
          <w:szCs w:val="24"/>
          <w:bdr w:val="none" w:sz="0" w:space="0" w:color="auto" w:frame="1"/>
          <w:lang w:val="mn-MN"/>
        </w:rPr>
        <w:t>ТӨСӨЛ)</w:t>
      </w:r>
    </w:p>
    <w:p w14:paraId="58795A69" w14:textId="77777777" w:rsidR="007B28CE" w:rsidRPr="00D6134F" w:rsidRDefault="007B28CE" w:rsidP="007B28CE">
      <w:pPr>
        <w:shd w:val="clear" w:color="auto" w:fill="FFFFFF"/>
        <w:spacing w:before="120" w:after="120"/>
        <w:ind w:left="720"/>
        <w:jc w:val="center"/>
        <w:textAlignment w:val="baseline"/>
        <w:rPr>
          <w:rFonts w:ascii="Arial" w:eastAsia="Times New Roman" w:hAnsi="Arial" w:cs="Arial"/>
          <w:b/>
          <w:bCs/>
          <w:sz w:val="24"/>
          <w:szCs w:val="24"/>
          <w:bdr w:val="none" w:sz="0" w:space="0" w:color="auto" w:frame="1"/>
        </w:rPr>
      </w:pPr>
    </w:p>
    <w:p w14:paraId="67CA9FE9" w14:textId="77777777" w:rsidR="001E1875" w:rsidRDefault="001E1875" w:rsidP="001E1875">
      <w:pPr>
        <w:shd w:val="clear" w:color="auto" w:fill="FFFFFF"/>
        <w:spacing w:after="0" w:line="240" w:lineRule="auto"/>
        <w:ind w:left="720"/>
        <w:jc w:val="center"/>
        <w:textAlignment w:val="baseline"/>
        <w:rPr>
          <w:rFonts w:ascii="Arial" w:eastAsia="Times New Roman" w:hAnsi="Arial" w:cs="Arial"/>
          <w:bCs/>
          <w:sz w:val="24"/>
          <w:szCs w:val="24"/>
          <w:bdr w:val="none" w:sz="0" w:space="0" w:color="auto" w:frame="1"/>
          <w:lang w:val="mn-MN"/>
        </w:rPr>
      </w:pPr>
    </w:p>
    <w:p w14:paraId="18273A7F" w14:textId="0E157232" w:rsidR="001E1875" w:rsidRDefault="00204D45" w:rsidP="001E1875">
      <w:pPr>
        <w:shd w:val="clear" w:color="auto" w:fill="FFFFFF"/>
        <w:spacing w:after="0" w:line="240" w:lineRule="auto"/>
        <w:ind w:left="720"/>
        <w:jc w:val="center"/>
        <w:textAlignment w:val="baseline"/>
        <w:rPr>
          <w:rFonts w:ascii="Arial" w:eastAsia="Times New Roman" w:hAnsi="Arial" w:cs="Arial"/>
          <w:bCs/>
          <w:sz w:val="24"/>
          <w:szCs w:val="24"/>
          <w:bdr w:val="none" w:sz="0" w:space="0" w:color="auto" w:frame="1"/>
          <w:lang w:val="mn-MN"/>
        </w:rPr>
      </w:pPr>
      <w:r>
        <w:rPr>
          <w:rFonts w:ascii="Arial" w:eastAsia="Times New Roman" w:hAnsi="Arial" w:cs="Arial"/>
          <w:bCs/>
          <w:sz w:val="24"/>
          <w:szCs w:val="24"/>
          <w:bdr w:val="none" w:sz="0" w:space="0" w:color="auto" w:frame="1"/>
          <w:lang w:val="mn-MN"/>
        </w:rPr>
        <w:t>Э</w:t>
      </w:r>
      <w:r w:rsidRPr="002B03FD">
        <w:rPr>
          <w:rFonts w:ascii="Arial" w:eastAsia="Times New Roman" w:hAnsi="Arial" w:cs="Arial"/>
          <w:bCs/>
          <w:sz w:val="24"/>
          <w:szCs w:val="24"/>
          <w:bdr w:val="none" w:sz="0" w:space="0" w:color="auto" w:frame="1"/>
          <w:lang w:val="mn-MN"/>
        </w:rPr>
        <w:t xml:space="preserve">нгийн хог хаягдлын төвлөрсөн цэгийн болон хог хаягдлыг сэргээн </w:t>
      </w:r>
    </w:p>
    <w:p w14:paraId="5DBE3533" w14:textId="77777777" w:rsidR="001E1875" w:rsidRDefault="00204D45" w:rsidP="001E1875">
      <w:pPr>
        <w:shd w:val="clear" w:color="auto" w:fill="FFFFFF"/>
        <w:spacing w:after="0" w:line="240" w:lineRule="auto"/>
        <w:ind w:left="720"/>
        <w:jc w:val="center"/>
        <w:textAlignment w:val="baseline"/>
        <w:rPr>
          <w:rFonts w:ascii="Arial" w:eastAsia="Times New Roman" w:hAnsi="Arial" w:cs="Arial"/>
          <w:bCs/>
          <w:sz w:val="24"/>
          <w:szCs w:val="24"/>
          <w:bdr w:val="none" w:sz="0" w:space="0" w:color="auto" w:frame="1"/>
          <w:lang w:val="mn-MN"/>
        </w:rPr>
      </w:pPr>
      <w:r w:rsidRPr="002B03FD">
        <w:rPr>
          <w:rFonts w:ascii="Arial" w:eastAsia="Times New Roman" w:hAnsi="Arial" w:cs="Arial"/>
          <w:bCs/>
          <w:sz w:val="24"/>
          <w:szCs w:val="24"/>
          <w:bdr w:val="none" w:sz="0" w:space="0" w:color="auto" w:frame="1"/>
          <w:lang w:val="mn-MN"/>
        </w:rPr>
        <w:t xml:space="preserve">ашиглах, устгах, булшлах үйл ажиллагаа эрхлэх зөвшөөрөл </w:t>
      </w:r>
    </w:p>
    <w:p w14:paraId="428E4390" w14:textId="650BBB18" w:rsidR="007B28CE" w:rsidRDefault="00204D45" w:rsidP="001E1875">
      <w:pPr>
        <w:shd w:val="clear" w:color="auto" w:fill="FFFFFF"/>
        <w:spacing w:after="0" w:line="240" w:lineRule="auto"/>
        <w:ind w:left="720"/>
        <w:jc w:val="center"/>
        <w:textAlignment w:val="baseline"/>
        <w:rPr>
          <w:rFonts w:ascii="Arial" w:eastAsia="Times New Roman" w:hAnsi="Arial" w:cs="Arial"/>
          <w:bCs/>
          <w:sz w:val="24"/>
          <w:szCs w:val="24"/>
          <w:bdr w:val="none" w:sz="0" w:space="0" w:color="auto" w:frame="1"/>
          <w:lang w:val="mn-MN"/>
        </w:rPr>
      </w:pPr>
      <w:r w:rsidRPr="002B03FD">
        <w:rPr>
          <w:rFonts w:ascii="Arial" w:eastAsia="Times New Roman" w:hAnsi="Arial" w:cs="Arial"/>
          <w:bCs/>
          <w:sz w:val="24"/>
          <w:szCs w:val="24"/>
          <w:bdr w:val="none" w:sz="0" w:space="0" w:color="auto" w:frame="1"/>
          <w:lang w:val="mn-MN"/>
        </w:rPr>
        <w:t>олгох</w:t>
      </w:r>
      <w:r>
        <w:rPr>
          <w:rFonts w:ascii="Arial" w:eastAsia="Times New Roman" w:hAnsi="Arial" w:cs="Arial"/>
          <w:bCs/>
          <w:sz w:val="24"/>
          <w:szCs w:val="24"/>
          <w:bdr w:val="none" w:sz="0" w:space="0" w:color="auto" w:frame="1"/>
          <w:lang w:val="mn-MN"/>
        </w:rPr>
        <w:t xml:space="preserve"> ж</w:t>
      </w:r>
      <w:r w:rsidR="007B28CE" w:rsidRPr="00D6134F">
        <w:rPr>
          <w:rFonts w:ascii="Arial" w:eastAsia="Times New Roman" w:hAnsi="Arial" w:cs="Arial"/>
          <w:bCs/>
          <w:sz w:val="24"/>
          <w:szCs w:val="24"/>
          <w:bdr w:val="none" w:sz="0" w:space="0" w:color="auto" w:frame="1"/>
          <w:lang w:val="mn-MN"/>
        </w:rPr>
        <w:t>урам батлах тухай</w:t>
      </w:r>
    </w:p>
    <w:p w14:paraId="60E44411" w14:textId="77777777" w:rsidR="001E1875" w:rsidRDefault="001E1875" w:rsidP="001E1875">
      <w:pPr>
        <w:shd w:val="clear" w:color="auto" w:fill="FFFFFF"/>
        <w:spacing w:before="120" w:after="120"/>
        <w:jc w:val="both"/>
        <w:textAlignment w:val="baseline"/>
        <w:rPr>
          <w:rFonts w:ascii="Arial" w:eastAsia="Times New Roman" w:hAnsi="Arial" w:cs="Arial"/>
          <w:bCs/>
          <w:sz w:val="24"/>
          <w:szCs w:val="24"/>
          <w:bdr w:val="none" w:sz="0" w:space="0" w:color="auto" w:frame="1"/>
          <w:lang w:val="mn-MN"/>
        </w:rPr>
      </w:pPr>
    </w:p>
    <w:p w14:paraId="5979B62F" w14:textId="42246BCF" w:rsidR="007B28CE" w:rsidRPr="00D6134F" w:rsidRDefault="007B28CE" w:rsidP="001E1875">
      <w:pPr>
        <w:shd w:val="clear" w:color="auto" w:fill="FFFFFF"/>
        <w:spacing w:before="120" w:after="120"/>
        <w:ind w:firstLine="567"/>
        <w:jc w:val="both"/>
        <w:textAlignment w:val="baseline"/>
        <w:rPr>
          <w:rFonts w:ascii="Arial" w:eastAsia="Times New Roman" w:hAnsi="Arial" w:cs="Arial"/>
          <w:bCs/>
          <w:sz w:val="24"/>
          <w:szCs w:val="24"/>
          <w:bdr w:val="none" w:sz="0" w:space="0" w:color="auto" w:frame="1"/>
          <w:lang w:val="mn-MN"/>
        </w:rPr>
      </w:pPr>
      <w:r w:rsidRPr="00D6134F">
        <w:rPr>
          <w:rFonts w:ascii="Arial" w:eastAsia="Times New Roman" w:hAnsi="Arial" w:cs="Arial"/>
          <w:bCs/>
          <w:sz w:val="24"/>
          <w:szCs w:val="24"/>
          <w:bdr w:val="none" w:sz="0" w:space="0" w:color="auto" w:frame="1"/>
          <w:lang w:val="mn-MN"/>
        </w:rPr>
        <w:t xml:space="preserve">Монгол улсын Засаг захиргаа, нутаг дэвсгэрийн нэгж, түүний удирдлагын тухай хуулийн </w:t>
      </w:r>
      <w:r w:rsidR="00537C0C">
        <w:rPr>
          <w:rFonts w:ascii="Arial" w:eastAsia="Times New Roman" w:hAnsi="Arial" w:cs="Arial"/>
          <w:bCs/>
          <w:sz w:val="24"/>
          <w:szCs w:val="24"/>
          <w:bdr w:val="none" w:sz="0" w:space="0" w:color="auto" w:frame="1"/>
          <w:lang w:val="mn-MN"/>
        </w:rPr>
        <w:t>30</w:t>
      </w:r>
      <w:r w:rsidRPr="00D6134F">
        <w:rPr>
          <w:rFonts w:ascii="Arial" w:eastAsia="Times New Roman" w:hAnsi="Arial" w:cs="Arial"/>
          <w:bCs/>
          <w:sz w:val="24"/>
          <w:szCs w:val="24"/>
          <w:bdr w:val="none" w:sz="0" w:space="0" w:color="auto" w:frame="1"/>
          <w:lang w:val="mn-MN"/>
        </w:rPr>
        <w:t xml:space="preserve"> д</w:t>
      </w:r>
      <w:r w:rsidR="00537C0C">
        <w:rPr>
          <w:rFonts w:ascii="Arial" w:eastAsia="Times New Roman" w:hAnsi="Arial" w:cs="Arial"/>
          <w:bCs/>
          <w:sz w:val="24"/>
          <w:szCs w:val="24"/>
          <w:bdr w:val="none" w:sz="0" w:space="0" w:color="auto" w:frame="1"/>
          <w:lang w:val="mn-MN"/>
        </w:rPr>
        <w:t>угаар</w:t>
      </w:r>
      <w:r w:rsidRPr="00D6134F">
        <w:rPr>
          <w:rFonts w:ascii="Arial" w:eastAsia="Times New Roman" w:hAnsi="Arial" w:cs="Arial"/>
          <w:bCs/>
          <w:sz w:val="24"/>
          <w:szCs w:val="24"/>
          <w:bdr w:val="none" w:sz="0" w:space="0" w:color="auto" w:frame="1"/>
          <w:lang w:val="mn-MN"/>
        </w:rPr>
        <w:t xml:space="preserve"> зүйлийн </w:t>
      </w:r>
      <w:r w:rsidR="00537C0C">
        <w:rPr>
          <w:rFonts w:ascii="Arial" w:eastAsia="Times New Roman" w:hAnsi="Arial" w:cs="Arial"/>
          <w:bCs/>
          <w:sz w:val="24"/>
          <w:szCs w:val="24"/>
          <w:bdr w:val="none" w:sz="0" w:space="0" w:color="auto" w:frame="1"/>
          <w:lang w:val="mn-MN"/>
        </w:rPr>
        <w:t>30</w:t>
      </w:r>
      <w:r w:rsidRPr="00D6134F">
        <w:rPr>
          <w:rFonts w:ascii="Arial" w:eastAsia="Times New Roman" w:hAnsi="Arial" w:cs="Arial"/>
          <w:bCs/>
          <w:sz w:val="24"/>
          <w:szCs w:val="24"/>
          <w:bdr w:val="none" w:sz="0" w:space="0" w:color="auto" w:frame="1"/>
          <w:lang w:val="mn-MN"/>
        </w:rPr>
        <w:t>.</w:t>
      </w:r>
      <w:r w:rsidR="00537C0C">
        <w:rPr>
          <w:rFonts w:ascii="Arial" w:eastAsia="Times New Roman" w:hAnsi="Arial" w:cs="Arial"/>
          <w:bCs/>
          <w:sz w:val="24"/>
          <w:szCs w:val="24"/>
          <w:bdr w:val="none" w:sz="0" w:space="0" w:color="auto" w:frame="1"/>
          <w:lang w:val="mn-MN"/>
        </w:rPr>
        <w:t>1.16</w:t>
      </w:r>
      <w:r w:rsidRPr="00D6134F">
        <w:rPr>
          <w:rFonts w:ascii="Arial" w:eastAsia="Times New Roman" w:hAnsi="Arial" w:cs="Arial"/>
          <w:bCs/>
          <w:sz w:val="24"/>
          <w:szCs w:val="24"/>
          <w:bdr w:val="none" w:sz="0" w:space="0" w:color="auto" w:frame="1"/>
          <w:lang w:val="mn-MN"/>
        </w:rPr>
        <w:t>, Хог хаягдлын тухай хуулийн 9 дүгээр зүйлийн 9.3.</w:t>
      </w:r>
      <w:r w:rsidR="002B03FD">
        <w:rPr>
          <w:rFonts w:ascii="Arial" w:eastAsia="Times New Roman" w:hAnsi="Arial" w:cs="Arial"/>
          <w:bCs/>
          <w:sz w:val="24"/>
          <w:szCs w:val="24"/>
          <w:bdr w:val="none" w:sz="0" w:space="0" w:color="auto" w:frame="1"/>
          <w:lang w:val="mn-MN"/>
        </w:rPr>
        <w:t>3</w:t>
      </w:r>
      <w:r w:rsidRPr="00D6134F">
        <w:rPr>
          <w:rFonts w:ascii="Arial" w:eastAsia="Times New Roman" w:hAnsi="Arial" w:cs="Arial"/>
          <w:bCs/>
          <w:sz w:val="24"/>
          <w:szCs w:val="24"/>
          <w:bdr w:val="none" w:sz="0" w:space="0" w:color="auto" w:frame="1"/>
          <w:lang w:val="mn-MN"/>
        </w:rPr>
        <w:t xml:space="preserve"> дахь заалт</w:t>
      </w:r>
      <w:r w:rsidR="00537C0C">
        <w:rPr>
          <w:rFonts w:ascii="Arial" w:eastAsia="Times New Roman" w:hAnsi="Arial" w:cs="Arial"/>
          <w:bCs/>
          <w:sz w:val="24"/>
          <w:szCs w:val="24"/>
          <w:bdr w:val="none" w:sz="0" w:space="0" w:color="auto" w:frame="1"/>
          <w:lang w:val="mn-MN"/>
        </w:rPr>
        <w:t>ууд</w:t>
      </w:r>
      <w:r>
        <w:rPr>
          <w:rFonts w:ascii="Arial" w:eastAsia="Times New Roman" w:hAnsi="Arial" w:cs="Arial"/>
          <w:bCs/>
          <w:sz w:val="24"/>
          <w:szCs w:val="24"/>
          <w:bdr w:val="none" w:sz="0" w:space="0" w:color="auto" w:frame="1"/>
          <w:lang w:val="mn-MN"/>
        </w:rPr>
        <w:t xml:space="preserve">ыг </w:t>
      </w:r>
      <w:r w:rsidRPr="00D6134F">
        <w:rPr>
          <w:rFonts w:ascii="Arial" w:eastAsia="Times New Roman" w:hAnsi="Arial" w:cs="Arial"/>
          <w:bCs/>
          <w:sz w:val="24"/>
          <w:szCs w:val="24"/>
          <w:bdr w:val="none" w:sz="0" w:space="0" w:color="auto" w:frame="1"/>
          <w:lang w:val="mn-MN"/>
        </w:rPr>
        <w:t>тус тус үндэслэн ЗАХИРАМЖЛАХ нь:</w:t>
      </w:r>
    </w:p>
    <w:p w14:paraId="2D4F078F" w14:textId="2B94E37C" w:rsidR="007B28CE" w:rsidRDefault="007B28CE" w:rsidP="007B28CE">
      <w:pPr>
        <w:shd w:val="clear" w:color="auto" w:fill="FFFFFF"/>
        <w:spacing w:before="120" w:after="120"/>
        <w:ind w:firstLine="567"/>
        <w:jc w:val="both"/>
        <w:textAlignment w:val="baseline"/>
        <w:rPr>
          <w:rFonts w:ascii="Arial" w:hAnsi="Arial" w:cs="Arial"/>
          <w:sz w:val="24"/>
          <w:szCs w:val="24"/>
          <w:lang w:val="mn-MN"/>
        </w:rPr>
      </w:pPr>
      <w:r w:rsidRPr="00D6134F">
        <w:rPr>
          <w:rFonts w:ascii="Arial" w:eastAsia="Times New Roman" w:hAnsi="Arial" w:cs="Arial"/>
          <w:bCs/>
          <w:sz w:val="24"/>
          <w:szCs w:val="24"/>
          <w:bdr w:val="none" w:sz="0" w:space="0" w:color="auto" w:frame="1"/>
          <w:lang w:val="mn-MN"/>
        </w:rPr>
        <w:t xml:space="preserve">Нэг. </w:t>
      </w:r>
      <w:r w:rsidR="002B03FD">
        <w:rPr>
          <w:rFonts w:ascii="Arial" w:eastAsia="Times New Roman" w:hAnsi="Arial" w:cs="Arial"/>
          <w:bCs/>
          <w:sz w:val="24"/>
          <w:szCs w:val="24"/>
          <w:bdr w:val="none" w:sz="0" w:space="0" w:color="auto" w:frame="1"/>
          <w:lang w:val="mn-MN"/>
        </w:rPr>
        <w:t>“Э</w:t>
      </w:r>
      <w:r w:rsidR="002B03FD" w:rsidRPr="002B03FD">
        <w:rPr>
          <w:rFonts w:ascii="Arial" w:eastAsia="Times New Roman" w:hAnsi="Arial" w:cs="Arial"/>
          <w:bCs/>
          <w:sz w:val="24"/>
          <w:szCs w:val="24"/>
          <w:bdr w:val="none" w:sz="0" w:space="0" w:color="auto" w:frame="1"/>
          <w:lang w:val="mn-MN"/>
        </w:rPr>
        <w:t>нгийн хог хаягдлын төвлөрсөн цэгийн болон хог хаягдлыг сэргээн ашиглах, устгах, булшлах үйл ажиллагаа эрхлэх зөвшөөрөл олгох</w:t>
      </w:r>
      <w:r w:rsidR="002B03FD">
        <w:rPr>
          <w:rFonts w:ascii="Arial" w:eastAsia="Times New Roman" w:hAnsi="Arial" w:cs="Arial"/>
          <w:bCs/>
          <w:sz w:val="24"/>
          <w:szCs w:val="24"/>
          <w:bdr w:val="none" w:sz="0" w:space="0" w:color="auto" w:frame="1"/>
          <w:lang w:val="mn-MN"/>
        </w:rPr>
        <w:t>”</w:t>
      </w:r>
      <w:r w:rsidR="00F055B8">
        <w:rPr>
          <w:rFonts w:ascii="Arial" w:eastAsia="Times New Roman" w:hAnsi="Arial" w:cs="Arial"/>
          <w:bCs/>
          <w:sz w:val="24"/>
          <w:szCs w:val="24"/>
          <w:bdr w:val="none" w:sz="0" w:space="0" w:color="auto" w:frame="1"/>
          <w:lang w:val="mn-MN"/>
        </w:rPr>
        <w:t xml:space="preserve"> </w:t>
      </w:r>
      <w:r w:rsidRPr="00D6134F">
        <w:rPr>
          <w:rFonts w:ascii="Arial" w:hAnsi="Arial" w:cs="Arial"/>
          <w:sz w:val="24"/>
          <w:szCs w:val="24"/>
          <w:lang w:val="mn-MN"/>
        </w:rPr>
        <w:t>журмыг хавсралтаар баталсугай.</w:t>
      </w:r>
    </w:p>
    <w:p w14:paraId="4BE1D4A9" w14:textId="75291553" w:rsidR="007B28CE" w:rsidRDefault="007B28CE" w:rsidP="007B28CE">
      <w:pPr>
        <w:shd w:val="clear" w:color="auto" w:fill="FFFFFF"/>
        <w:spacing w:before="120" w:after="120"/>
        <w:ind w:firstLine="567"/>
        <w:jc w:val="both"/>
        <w:textAlignment w:val="baseline"/>
        <w:rPr>
          <w:rFonts w:ascii="Arial" w:hAnsi="Arial" w:cs="Arial"/>
          <w:sz w:val="24"/>
          <w:szCs w:val="24"/>
          <w:lang w:val="mn-MN"/>
        </w:rPr>
      </w:pPr>
      <w:r>
        <w:rPr>
          <w:rFonts w:ascii="Arial" w:hAnsi="Arial" w:cs="Arial"/>
          <w:sz w:val="24"/>
          <w:szCs w:val="24"/>
          <w:lang w:val="mn-MN"/>
        </w:rPr>
        <w:t xml:space="preserve">Хоёр. </w:t>
      </w:r>
      <w:r w:rsidR="008D01E0">
        <w:rPr>
          <w:rFonts w:ascii="Arial" w:hAnsi="Arial" w:cs="Arial"/>
          <w:sz w:val="24"/>
          <w:szCs w:val="24"/>
          <w:lang w:val="mn-MN"/>
        </w:rPr>
        <w:t xml:space="preserve">Уг батлагдсан журмын дагуу зөвшөөрөл олгогдсон </w:t>
      </w:r>
      <w:r w:rsidR="00E53D10">
        <w:rPr>
          <w:rFonts w:ascii="Arial" w:hAnsi="Arial" w:cs="Arial"/>
          <w:sz w:val="24"/>
          <w:szCs w:val="24"/>
          <w:lang w:val="mn-MN"/>
        </w:rPr>
        <w:t>а</w:t>
      </w:r>
      <w:r w:rsidR="008D01E0">
        <w:rPr>
          <w:rFonts w:ascii="Arial" w:hAnsi="Arial" w:cs="Arial"/>
          <w:sz w:val="24"/>
          <w:szCs w:val="24"/>
          <w:lang w:val="mn-MN"/>
        </w:rPr>
        <w:t>ж ахуйн нэгж, иргэнтэй гэрээ байгуул</w:t>
      </w:r>
      <w:r w:rsidR="00E53D10">
        <w:rPr>
          <w:rFonts w:ascii="Arial" w:hAnsi="Arial" w:cs="Arial"/>
          <w:sz w:val="24"/>
          <w:szCs w:val="24"/>
          <w:lang w:val="mn-MN"/>
        </w:rPr>
        <w:t>ан, хяналт тавьж ажиллахыг</w:t>
      </w:r>
      <w:r>
        <w:rPr>
          <w:rFonts w:ascii="Arial" w:hAnsi="Arial" w:cs="Arial"/>
          <w:sz w:val="24"/>
          <w:szCs w:val="24"/>
          <w:lang w:val="mn-MN"/>
        </w:rPr>
        <w:t xml:space="preserve"> сумдын Засаг дарга нарт үүрэг болгосугай.</w:t>
      </w:r>
    </w:p>
    <w:p w14:paraId="31A83DD3" w14:textId="77777777" w:rsidR="007B28CE" w:rsidRPr="00D6134F" w:rsidRDefault="007B28CE" w:rsidP="007B28CE">
      <w:pPr>
        <w:shd w:val="clear" w:color="auto" w:fill="FFFFFF"/>
        <w:spacing w:before="120" w:after="120"/>
        <w:ind w:firstLine="567"/>
        <w:jc w:val="both"/>
        <w:textAlignment w:val="baseline"/>
        <w:rPr>
          <w:rFonts w:ascii="Arial" w:hAnsi="Arial" w:cs="Arial"/>
          <w:sz w:val="24"/>
          <w:szCs w:val="24"/>
          <w:lang w:val="mn-MN"/>
        </w:rPr>
      </w:pPr>
      <w:r>
        <w:rPr>
          <w:rFonts w:ascii="Arial" w:hAnsi="Arial" w:cs="Arial"/>
          <w:sz w:val="24"/>
          <w:szCs w:val="24"/>
          <w:lang w:val="mn-MN"/>
        </w:rPr>
        <w:t xml:space="preserve"> Гурав. Уг журмын хэрэгжилтэд хяналт тавьж, мэргэжил арга зүйн удирдлагаар хангаж ажиллахыг Байгаль орчин, аялал жуулчлалын газар </w:t>
      </w:r>
      <w:r w:rsidRPr="00C67387">
        <w:rPr>
          <w:rFonts w:ascii="Arial" w:hAnsi="Arial" w:cs="Arial"/>
          <w:sz w:val="24"/>
          <w:szCs w:val="24"/>
          <w:lang w:val="mn-MN"/>
        </w:rPr>
        <w:t>(</w:t>
      </w:r>
      <w:r>
        <w:rPr>
          <w:rFonts w:ascii="Arial" w:hAnsi="Arial" w:cs="Arial"/>
          <w:sz w:val="24"/>
          <w:szCs w:val="24"/>
          <w:lang w:val="mn-MN"/>
        </w:rPr>
        <w:t>Н.Гантулга</w:t>
      </w:r>
      <w:r w:rsidRPr="00C67387">
        <w:rPr>
          <w:rFonts w:ascii="Arial" w:hAnsi="Arial" w:cs="Arial"/>
          <w:sz w:val="24"/>
          <w:szCs w:val="24"/>
          <w:lang w:val="mn-MN"/>
        </w:rPr>
        <w:t>)</w:t>
      </w:r>
      <w:r>
        <w:rPr>
          <w:rFonts w:ascii="Arial" w:hAnsi="Arial" w:cs="Arial"/>
          <w:sz w:val="24"/>
          <w:szCs w:val="24"/>
          <w:lang w:val="mn-MN"/>
        </w:rPr>
        <w:t>-т даалгасугай.</w:t>
      </w:r>
    </w:p>
    <w:p w14:paraId="1E5886BF" w14:textId="0E4F22BC" w:rsidR="007B28CE" w:rsidRDefault="007B28CE" w:rsidP="007B28CE">
      <w:pPr>
        <w:shd w:val="clear" w:color="auto" w:fill="FFFFFF"/>
        <w:spacing w:before="120" w:after="120"/>
        <w:ind w:firstLine="567"/>
        <w:textAlignment w:val="baseline"/>
        <w:rPr>
          <w:rFonts w:ascii="Arial" w:eastAsia="Times New Roman" w:hAnsi="Arial" w:cs="Arial"/>
          <w:bCs/>
          <w:color w:val="FF0000"/>
          <w:sz w:val="24"/>
          <w:szCs w:val="24"/>
          <w:bdr w:val="none" w:sz="0" w:space="0" w:color="auto" w:frame="1"/>
          <w:lang w:val="mn-MN"/>
        </w:rPr>
      </w:pPr>
    </w:p>
    <w:p w14:paraId="0CF4520E" w14:textId="77777777" w:rsidR="00047DB0" w:rsidRPr="00E531FB" w:rsidRDefault="00047DB0" w:rsidP="007B28CE">
      <w:pPr>
        <w:shd w:val="clear" w:color="auto" w:fill="FFFFFF"/>
        <w:spacing w:before="120" w:after="120"/>
        <w:ind w:firstLine="567"/>
        <w:textAlignment w:val="baseline"/>
        <w:rPr>
          <w:rFonts w:ascii="Arial" w:eastAsia="Times New Roman" w:hAnsi="Arial" w:cs="Arial"/>
          <w:bCs/>
          <w:color w:val="FF0000"/>
          <w:sz w:val="24"/>
          <w:szCs w:val="24"/>
          <w:bdr w:val="none" w:sz="0" w:space="0" w:color="auto" w:frame="1"/>
          <w:lang w:val="mn-MN"/>
        </w:rPr>
      </w:pPr>
    </w:p>
    <w:p w14:paraId="4535FE9D" w14:textId="77777777" w:rsidR="007B28CE" w:rsidRDefault="007B28CE" w:rsidP="007B28CE">
      <w:pPr>
        <w:shd w:val="clear" w:color="auto" w:fill="FFFFFF"/>
        <w:spacing w:before="120" w:after="120"/>
        <w:ind w:firstLine="567"/>
        <w:textAlignment w:val="baseline"/>
        <w:rPr>
          <w:rFonts w:ascii="Arial" w:eastAsia="Times New Roman" w:hAnsi="Arial" w:cs="Arial"/>
          <w:bCs/>
          <w:sz w:val="24"/>
          <w:szCs w:val="24"/>
          <w:bdr w:val="none" w:sz="0" w:space="0" w:color="auto" w:frame="1"/>
          <w:lang w:val="mn-MN"/>
        </w:rPr>
      </w:pPr>
    </w:p>
    <w:p w14:paraId="4375B3D6" w14:textId="77777777" w:rsidR="007B28CE" w:rsidRDefault="007B28CE" w:rsidP="007B28CE">
      <w:pPr>
        <w:shd w:val="clear" w:color="auto" w:fill="FFFFFF"/>
        <w:spacing w:before="120" w:after="120"/>
        <w:ind w:firstLine="567"/>
        <w:jc w:val="center"/>
        <w:textAlignment w:val="baseline"/>
        <w:rPr>
          <w:rFonts w:ascii="Arial" w:eastAsia="Times New Roman" w:hAnsi="Arial" w:cs="Arial"/>
          <w:bCs/>
          <w:sz w:val="24"/>
          <w:szCs w:val="24"/>
          <w:bdr w:val="none" w:sz="0" w:space="0" w:color="auto" w:frame="1"/>
          <w:lang w:val="mn-MN"/>
        </w:rPr>
      </w:pPr>
      <w:r>
        <w:rPr>
          <w:rFonts w:ascii="Arial" w:eastAsia="Times New Roman" w:hAnsi="Arial" w:cs="Arial"/>
          <w:bCs/>
          <w:sz w:val="24"/>
          <w:szCs w:val="24"/>
          <w:bdr w:val="none" w:sz="0" w:space="0" w:color="auto" w:frame="1"/>
          <w:lang w:val="mn-MN"/>
        </w:rPr>
        <w:t>ЗАСАГ ДАРГА</w:t>
      </w:r>
      <w:r>
        <w:rPr>
          <w:rFonts w:ascii="Arial" w:eastAsia="Times New Roman" w:hAnsi="Arial" w:cs="Arial"/>
          <w:bCs/>
          <w:sz w:val="24"/>
          <w:szCs w:val="24"/>
          <w:bdr w:val="none" w:sz="0" w:space="0" w:color="auto" w:frame="1"/>
          <w:lang w:val="mn-MN"/>
        </w:rPr>
        <w:tab/>
      </w:r>
      <w:r>
        <w:rPr>
          <w:rFonts w:ascii="Arial" w:eastAsia="Times New Roman" w:hAnsi="Arial" w:cs="Arial"/>
          <w:bCs/>
          <w:sz w:val="24"/>
          <w:szCs w:val="24"/>
          <w:bdr w:val="none" w:sz="0" w:space="0" w:color="auto" w:frame="1"/>
          <w:lang w:val="mn-MN"/>
        </w:rPr>
        <w:tab/>
        <w:t xml:space="preserve"> О.БАТ-ЭРДЭНЭ</w:t>
      </w:r>
      <w:r>
        <w:rPr>
          <w:rFonts w:ascii="Arial" w:eastAsia="Times New Roman" w:hAnsi="Arial" w:cs="Arial"/>
          <w:bCs/>
          <w:sz w:val="24"/>
          <w:szCs w:val="24"/>
          <w:bdr w:val="none" w:sz="0" w:space="0" w:color="auto" w:frame="1"/>
          <w:lang w:val="mn-MN"/>
        </w:rPr>
        <w:br/>
      </w:r>
    </w:p>
    <w:p w14:paraId="319E7E18" w14:textId="1580FAAD"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101D81D6" w14:textId="570AB10D"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50373669" w14:textId="712F2931"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394C2ED8" w14:textId="3AADD9A1"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3A82C211" w14:textId="455BD214"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6E97232D" w14:textId="372D745A"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65D57609" w14:textId="491E3333"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269F1601" w14:textId="401BDC1C"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07D7FD69" w14:textId="04215374"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0D8B465C" w14:textId="3316FA42"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138B90B8" w14:textId="6C3B950B"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44D1BBA9" w14:textId="3D191531"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064EC7A1" w14:textId="174D2244"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052835B7" w14:textId="72A16AFE"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35929759" w14:textId="416EA23B"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4C5275EB" w14:textId="128292F6" w:rsidR="002B03FD" w:rsidRDefault="002B03FD" w:rsidP="00EF2E11">
      <w:pPr>
        <w:pStyle w:val="NormalWeb"/>
        <w:spacing w:before="0" w:beforeAutospacing="0" w:after="0" w:afterAutospacing="0" w:line="276" w:lineRule="auto"/>
        <w:jc w:val="center"/>
        <w:rPr>
          <w:rStyle w:val="Strong"/>
          <w:rFonts w:ascii="Arial" w:hAnsi="Arial" w:cs="Arial"/>
          <w:color w:val="000000"/>
          <w:lang w:val="mn-MN"/>
        </w:rPr>
      </w:pPr>
    </w:p>
    <w:p w14:paraId="364CB1FF" w14:textId="37555A2E" w:rsidR="002B03FD" w:rsidRDefault="002B03FD" w:rsidP="00EF2E11">
      <w:pPr>
        <w:pStyle w:val="NormalWeb"/>
        <w:spacing w:before="0" w:beforeAutospacing="0" w:after="0" w:afterAutospacing="0" w:line="276" w:lineRule="auto"/>
        <w:jc w:val="center"/>
        <w:rPr>
          <w:rStyle w:val="Strong"/>
          <w:rFonts w:ascii="Arial" w:hAnsi="Arial" w:cs="Arial"/>
          <w:color w:val="000000"/>
          <w:lang w:val="mn-MN"/>
        </w:rPr>
      </w:pPr>
    </w:p>
    <w:p w14:paraId="607168AE" w14:textId="77777777" w:rsidR="002B03FD" w:rsidRDefault="002B03FD" w:rsidP="00EF2E11">
      <w:pPr>
        <w:pStyle w:val="NormalWeb"/>
        <w:spacing w:before="0" w:beforeAutospacing="0" w:after="0" w:afterAutospacing="0" w:line="276" w:lineRule="auto"/>
        <w:jc w:val="center"/>
        <w:rPr>
          <w:rStyle w:val="Strong"/>
          <w:rFonts w:ascii="Arial" w:hAnsi="Arial" w:cs="Arial"/>
          <w:color w:val="000000"/>
          <w:lang w:val="mn-MN"/>
        </w:rPr>
      </w:pPr>
    </w:p>
    <w:p w14:paraId="70C19E7E" w14:textId="3FA877E6" w:rsidR="00DB0646" w:rsidRPr="00D6134F" w:rsidRDefault="001E1875" w:rsidP="001E1875">
      <w:pPr>
        <w:shd w:val="clear" w:color="auto" w:fill="FFFFFF"/>
        <w:tabs>
          <w:tab w:val="left" w:pos="5529"/>
          <w:tab w:val="left" w:pos="5670"/>
        </w:tabs>
        <w:spacing w:before="120" w:after="120"/>
        <w:ind w:left="5529"/>
        <w:textAlignment w:val="baseline"/>
        <w:rPr>
          <w:rFonts w:ascii="Arial" w:eastAsia="Times New Roman" w:hAnsi="Arial" w:cs="Arial"/>
          <w:bCs/>
          <w:sz w:val="24"/>
          <w:szCs w:val="24"/>
          <w:bdr w:val="none" w:sz="0" w:space="0" w:color="auto" w:frame="1"/>
          <w:lang w:val="mn-MN"/>
        </w:rPr>
      </w:pPr>
      <w:r>
        <w:rPr>
          <w:rStyle w:val="Strong"/>
          <w:rFonts w:ascii="Arial" w:eastAsia="Times New Roman" w:hAnsi="Arial" w:cs="Arial"/>
          <w:color w:val="000000"/>
          <w:sz w:val="24"/>
          <w:szCs w:val="24"/>
          <w:lang w:val="mn-MN"/>
        </w:rPr>
        <w:lastRenderedPageBreak/>
        <w:tab/>
      </w:r>
      <w:r w:rsidR="00DB0646">
        <w:rPr>
          <w:rFonts w:ascii="Arial" w:eastAsia="Times New Roman" w:hAnsi="Arial" w:cs="Arial"/>
          <w:bCs/>
          <w:sz w:val="24"/>
          <w:szCs w:val="24"/>
          <w:bdr w:val="none" w:sz="0" w:space="0" w:color="auto" w:frame="1"/>
          <w:lang w:val="mn-MN"/>
        </w:rPr>
        <w:t>Аймгийн Засаг даргын  ......</w:t>
      </w:r>
      <w:r w:rsidR="00DB0646" w:rsidRPr="00507E51">
        <w:rPr>
          <w:rFonts w:ascii="Arial" w:eastAsia="Times New Roman" w:hAnsi="Arial" w:cs="Arial"/>
          <w:bCs/>
          <w:sz w:val="24"/>
          <w:szCs w:val="24"/>
          <w:bdr w:val="none" w:sz="0" w:space="0" w:color="auto" w:frame="1"/>
          <w:lang w:val="mn-MN"/>
        </w:rPr>
        <w:t xml:space="preserve"> </w:t>
      </w:r>
      <w:r w:rsidR="00DB0646">
        <w:rPr>
          <w:rFonts w:ascii="Arial" w:eastAsia="Times New Roman" w:hAnsi="Arial" w:cs="Arial"/>
          <w:bCs/>
          <w:sz w:val="24"/>
          <w:szCs w:val="24"/>
          <w:bdr w:val="none" w:sz="0" w:space="0" w:color="auto" w:frame="1"/>
          <w:lang w:val="mn-MN"/>
        </w:rPr>
        <w:t>оны</w:t>
      </w:r>
      <w:r w:rsidR="00DB0646" w:rsidRPr="00507E51">
        <w:rPr>
          <w:rFonts w:ascii="Arial" w:eastAsia="Times New Roman" w:hAnsi="Arial" w:cs="Arial"/>
          <w:bCs/>
          <w:sz w:val="24"/>
          <w:szCs w:val="24"/>
          <w:bdr w:val="none" w:sz="0" w:space="0" w:color="auto" w:frame="1"/>
          <w:lang w:val="mn-MN"/>
        </w:rPr>
        <w:t xml:space="preserve"> </w:t>
      </w:r>
      <w:r w:rsidR="00DB0646">
        <w:rPr>
          <w:rFonts w:ascii="Arial" w:eastAsia="Times New Roman" w:hAnsi="Arial" w:cs="Arial"/>
          <w:bCs/>
          <w:sz w:val="24"/>
          <w:szCs w:val="24"/>
          <w:bdr w:val="none" w:sz="0" w:space="0" w:color="auto" w:frame="1"/>
          <w:lang w:val="mn-MN"/>
        </w:rPr>
        <w:t>.....  дүгээр сарын ..... -ны өдрийн ...... тоот захирамжийн хавсралт</w:t>
      </w:r>
    </w:p>
    <w:p w14:paraId="723736F8" w14:textId="4B44C7C5" w:rsid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28B0BE30" w14:textId="77777777" w:rsidR="007B28CE" w:rsidRPr="007B28CE" w:rsidRDefault="007B28CE" w:rsidP="00EF2E11">
      <w:pPr>
        <w:pStyle w:val="NormalWeb"/>
        <w:spacing w:before="0" w:beforeAutospacing="0" w:after="0" w:afterAutospacing="0" w:line="276" w:lineRule="auto"/>
        <w:jc w:val="center"/>
        <w:rPr>
          <w:rStyle w:val="Strong"/>
          <w:rFonts w:ascii="Arial" w:hAnsi="Arial" w:cs="Arial"/>
          <w:color w:val="000000"/>
          <w:lang w:val="mn-MN"/>
        </w:rPr>
      </w:pPr>
    </w:p>
    <w:p w14:paraId="3D7C539E" w14:textId="4A18B9D8" w:rsidR="0048787B" w:rsidRPr="00537C0C" w:rsidRDefault="00914BC6" w:rsidP="00EF2E11">
      <w:pPr>
        <w:pStyle w:val="NormalWeb"/>
        <w:spacing w:before="0" w:beforeAutospacing="0" w:after="0" w:afterAutospacing="0" w:line="276" w:lineRule="auto"/>
        <w:jc w:val="center"/>
        <w:rPr>
          <w:rFonts w:ascii="Arial" w:hAnsi="Arial" w:cs="Arial"/>
          <w:color w:val="000000"/>
          <w:lang w:val="mn-MN"/>
        </w:rPr>
      </w:pPr>
      <w:r w:rsidRPr="00537C0C">
        <w:rPr>
          <w:rStyle w:val="Strong"/>
          <w:rFonts w:ascii="Arial" w:hAnsi="Arial" w:cs="Arial"/>
          <w:color w:val="000000"/>
          <w:lang w:val="mn-MN"/>
        </w:rPr>
        <w:t>ЭНГИЙН ХОГ ХАЯГДЛЫН ТӨВЛӨРСӨН ЦЭГИЙН БОЛОН ХОГ ХАЯГДЛЫГ СЭРГЭЭН АШИГЛАХ, УСТГАХ, БУЛШЛАХ ҮЙЛ АЖИЛЛАГАА ЭРХЛЭХ ЗӨВШӨӨРӨЛ ОЛГОХ ЖУРАМ</w:t>
      </w:r>
      <w:r w:rsidR="00413C47" w:rsidRPr="00537C0C">
        <w:rPr>
          <w:rStyle w:val="Strong"/>
          <w:rFonts w:ascii="Arial" w:hAnsi="Arial" w:cs="Arial"/>
          <w:color w:val="000000"/>
          <w:lang w:val="mn-MN"/>
        </w:rPr>
        <w:t xml:space="preserve"> </w:t>
      </w:r>
    </w:p>
    <w:p w14:paraId="65A097AF" w14:textId="77777777" w:rsidR="0048787B" w:rsidRPr="00537C0C" w:rsidRDefault="0048787B" w:rsidP="00EF2E11">
      <w:pPr>
        <w:pStyle w:val="NormalWeb"/>
        <w:spacing w:before="0" w:beforeAutospacing="0" w:after="0" w:afterAutospacing="0" w:line="276" w:lineRule="auto"/>
        <w:jc w:val="center"/>
        <w:rPr>
          <w:rFonts w:ascii="Arial" w:hAnsi="Arial" w:cs="Arial"/>
          <w:color w:val="000000"/>
          <w:lang w:val="mn-MN"/>
        </w:rPr>
      </w:pPr>
      <w:r w:rsidRPr="00537C0C">
        <w:rPr>
          <w:rFonts w:ascii="Arial" w:hAnsi="Arial" w:cs="Arial"/>
          <w:color w:val="000000"/>
          <w:lang w:val="mn-MN"/>
        </w:rPr>
        <w:t> </w:t>
      </w:r>
    </w:p>
    <w:p w14:paraId="5CE7F2C2" w14:textId="77777777" w:rsidR="0048787B" w:rsidRPr="00537C0C" w:rsidRDefault="0048787B" w:rsidP="00EF2E11">
      <w:pPr>
        <w:pStyle w:val="NormalWeb"/>
        <w:spacing w:before="0" w:beforeAutospacing="0" w:after="0" w:afterAutospacing="0" w:line="276" w:lineRule="auto"/>
        <w:jc w:val="center"/>
        <w:rPr>
          <w:rStyle w:val="Strong"/>
          <w:rFonts w:ascii="Arial" w:hAnsi="Arial" w:cs="Arial"/>
          <w:color w:val="000000"/>
          <w:lang w:val="mn-MN"/>
        </w:rPr>
      </w:pPr>
      <w:r w:rsidRPr="00537C0C">
        <w:rPr>
          <w:rStyle w:val="Strong"/>
          <w:rFonts w:ascii="Arial" w:hAnsi="Arial" w:cs="Arial"/>
          <w:color w:val="000000"/>
          <w:lang w:val="mn-MN"/>
        </w:rPr>
        <w:t>Нэг. Нийтлэг үндэслэл</w:t>
      </w:r>
    </w:p>
    <w:p w14:paraId="4958E2AE" w14:textId="77777777" w:rsidR="00EF2E11" w:rsidRPr="00537C0C" w:rsidRDefault="00EF2E11" w:rsidP="00EF2E11">
      <w:pPr>
        <w:pStyle w:val="NormalWeb"/>
        <w:spacing w:before="0" w:beforeAutospacing="0" w:after="0" w:afterAutospacing="0" w:line="276" w:lineRule="auto"/>
        <w:jc w:val="center"/>
        <w:rPr>
          <w:rFonts w:ascii="Arial" w:hAnsi="Arial" w:cs="Arial"/>
          <w:color w:val="000000"/>
          <w:lang w:val="mn-MN"/>
        </w:rPr>
      </w:pPr>
    </w:p>
    <w:p w14:paraId="71FCFDC2" w14:textId="2CE9B484" w:rsidR="0048787B" w:rsidRPr="00537C0C" w:rsidRDefault="00466306" w:rsidP="004F4FD7">
      <w:pPr>
        <w:pStyle w:val="NormalWeb"/>
        <w:spacing w:before="0" w:beforeAutospacing="0" w:after="0" w:afterAutospacing="0" w:line="360" w:lineRule="auto"/>
        <w:ind w:firstLine="567"/>
        <w:jc w:val="both"/>
        <w:rPr>
          <w:rFonts w:ascii="Arial" w:hAnsi="Arial" w:cs="Arial"/>
          <w:color w:val="000000"/>
          <w:lang w:val="mn-MN"/>
        </w:rPr>
      </w:pPr>
      <w:r w:rsidRPr="00537C0C">
        <w:rPr>
          <w:rFonts w:ascii="Arial" w:hAnsi="Arial" w:cs="Arial"/>
          <w:color w:val="000000"/>
          <w:lang w:val="mn-MN"/>
        </w:rPr>
        <w:t>1.1</w:t>
      </w:r>
      <w:r w:rsidR="00B0589E">
        <w:rPr>
          <w:rFonts w:ascii="Arial" w:hAnsi="Arial" w:cs="Arial"/>
          <w:color w:val="000000"/>
          <w:lang w:val="mn-MN"/>
        </w:rPr>
        <w:t xml:space="preserve"> </w:t>
      </w:r>
      <w:r w:rsidRPr="00537C0C">
        <w:rPr>
          <w:rFonts w:ascii="Arial" w:hAnsi="Arial" w:cs="Arial"/>
          <w:color w:val="000000"/>
          <w:lang w:val="mn-MN"/>
        </w:rPr>
        <w:t>Энэхүү жур</w:t>
      </w:r>
      <w:r w:rsidRPr="002455B2">
        <w:rPr>
          <w:rFonts w:ascii="Arial" w:hAnsi="Arial" w:cs="Arial"/>
          <w:color w:val="000000"/>
          <w:lang w:val="mn-MN"/>
        </w:rPr>
        <w:t>мын зорилго</w:t>
      </w:r>
      <w:r w:rsidR="0048787B" w:rsidRPr="00537C0C">
        <w:rPr>
          <w:rFonts w:ascii="Arial" w:hAnsi="Arial" w:cs="Arial"/>
          <w:color w:val="000000"/>
          <w:lang w:val="mn-MN"/>
        </w:rPr>
        <w:t xml:space="preserve"> нь хогийн цэгийн үйл ажиллагаа болон хог хаягдлыг сэргээн ашиглах, устгах, булшлах үйл ажиллагаа эрхлэх </w:t>
      </w:r>
      <w:r w:rsidR="00265682" w:rsidRPr="002455B2">
        <w:rPr>
          <w:rFonts w:ascii="Arial" w:hAnsi="Arial" w:cs="Arial"/>
          <w:color w:val="000000"/>
          <w:lang w:val="mn-MN"/>
        </w:rPr>
        <w:t>иргэн, аж ахуйн нэгж, байгууллага</w:t>
      </w:r>
      <w:r w:rsidR="00CE664F" w:rsidRPr="002455B2">
        <w:rPr>
          <w:rFonts w:ascii="Arial" w:hAnsi="Arial" w:cs="Arial"/>
          <w:color w:val="000000"/>
          <w:lang w:val="mn-MN"/>
        </w:rPr>
        <w:t xml:space="preserve">д </w:t>
      </w:r>
      <w:r w:rsidR="0048787B" w:rsidRPr="00537C0C">
        <w:rPr>
          <w:rFonts w:ascii="Arial" w:hAnsi="Arial" w:cs="Arial"/>
          <w:color w:val="000000"/>
          <w:lang w:val="mn-MN"/>
        </w:rPr>
        <w:t>зөвшөөрөл олгохто</w:t>
      </w:r>
      <w:r w:rsidR="007F5EA5" w:rsidRPr="00537C0C">
        <w:rPr>
          <w:rFonts w:ascii="Arial" w:hAnsi="Arial" w:cs="Arial"/>
          <w:color w:val="000000"/>
          <w:lang w:val="mn-MN"/>
        </w:rPr>
        <w:t>й холбогдсон харилцааг зохицуул</w:t>
      </w:r>
      <w:r w:rsidR="0048787B" w:rsidRPr="00537C0C">
        <w:rPr>
          <w:rFonts w:ascii="Arial" w:hAnsi="Arial" w:cs="Arial"/>
          <w:color w:val="000000"/>
          <w:lang w:val="mn-MN"/>
        </w:rPr>
        <w:t>а</w:t>
      </w:r>
      <w:r w:rsidR="007F5EA5" w:rsidRPr="002455B2">
        <w:rPr>
          <w:rFonts w:ascii="Arial" w:hAnsi="Arial" w:cs="Arial"/>
          <w:color w:val="000000"/>
          <w:lang w:val="mn-MN"/>
        </w:rPr>
        <w:t>хад оршино</w:t>
      </w:r>
      <w:r w:rsidR="0048787B" w:rsidRPr="00537C0C">
        <w:rPr>
          <w:rFonts w:ascii="Arial" w:hAnsi="Arial" w:cs="Arial"/>
          <w:color w:val="000000"/>
          <w:lang w:val="mn-MN"/>
        </w:rPr>
        <w:t>.</w:t>
      </w:r>
    </w:p>
    <w:p w14:paraId="119FDF6F" w14:textId="32694807" w:rsidR="0048787B" w:rsidRPr="002455B2" w:rsidRDefault="0048787B" w:rsidP="004F4FD7">
      <w:pPr>
        <w:pStyle w:val="NormalWeb"/>
        <w:spacing w:before="0" w:beforeAutospacing="0" w:after="0" w:afterAutospacing="0" w:line="360" w:lineRule="auto"/>
        <w:ind w:firstLine="567"/>
        <w:jc w:val="both"/>
        <w:rPr>
          <w:rFonts w:ascii="Arial" w:hAnsi="Arial" w:cs="Arial"/>
          <w:color w:val="000000"/>
        </w:rPr>
      </w:pPr>
      <w:r w:rsidRPr="002455B2">
        <w:rPr>
          <w:rFonts w:ascii="Arial" w:hAnsi="Arial" w:cs="Arial"/>
          <w:color w:val="000000"/>
        </w:rPr>
        <w:t>1.2</w:t>
      </w:r>
      <w:r w:rsidR="00B0589E">
        <w:rPr>
          <w:rFonts w:ascii="Arial" w:hAnsi="Arial" w:cs="Arial"/>
          <w:color w:val="000000"/>
          <w:lang w:val="mn-MN"/>
        </w:rPr>
        <w:t xml:space="preserve"> </w:t>
      </w:r>
      <w:proofErr w:type="spellStart"/>
      <w:r w:rsidRPr="002455B2">
        <w:rPr>
          <w:rFonts w:ascii="Arial" w:hAnsi="Arial" w:cs="Arial"/>
          <w:color w:val="000000"/>
        </w:rPr>
        <w:t>Хог</w:t>
      </w:r>
      <w:proofErr w:type="spellEnd"/>
      <w:r w:rsidRPr="002455B2">
        <w:rPr>
          <w:rFonts w:ascii="Arial" w:hAnsi="Arial" w:cs="Arial"/>
          <w:color w:val="000000"/>
        </w:rPr>
        <w:t xml:space="preserve"> </w:t>
      </w:r>
      <w:proofErr w:type="spellStart"/>
      <w:r w:rsidRPr="002455B2">
        <w:rPr>
          <w:rFonts w:ascii="Arial" w:hAnsi="Arial" w:cs="Arial"/>
          <w:color w:val="000000"/>
        </w:rPr>
        <w:t>хаягдал</w:t>
      </w:r>
      <w:proofErr w:type="spellEnd"/>
      <w:r w:rsidRPr="002455B2">
        <w:rPr>
          <w:rFonts w:ascii="Arial" w:hAnsi="Arial" w:cs="Arial"/>
          <w:color w:val="000000"/>
        </w:rPr>
        <w:t xml:space="preserve"> </w:t>
      </w:r>
      <w:proofErr w:type="spellStart"/>
      <w:r w:rsidRPr="002455B2">
        <w:rPr>
          <w:rFonts w:ascii="Arial" w:hAnsi="Arial" w:cs="Arial"/>
          <w:color w:val="000000"/>
        </w:rPr>
        <w:t>булшлах</w:t>
      </w:r>
      <w:proofErr w:type="spellEnd"/>
      <w:r w:rsidRPr="002455B2">
        <w:rPr>
          <w:rFonts w:ascii="Arial" w:hAnsi="Arial" w:cs="Arial"/>
          <w:color w:val="000000"/>
        </w:rPr>
        <w:t xml:space="preserve">, </w:t>
      </w:r>
      <w:proofErr w:type="spellStart"/>
      <w:r w:rsidRPr="002455B2">
        <w:rPr>
          <w:rFonts w:ascii="Arial" w:hAnsi="Arial" w:cs="Arial"/>
          <w:color w:val="000000"/>
        </w:rPr>
        <w:t>устгах</w:t>
      </w:r>
      <w:proofErr w:type="spellEnd"/>
      <w:r w:rsidRPr="002455B2">
        <w:rPr>
          <w:rFonts w:ascii="Arial" w:hAnsi="Arial" w:cs="Arial"/>
          <w:color w:val="000000"/>
        </w:rPr>
        <w:t xml:space="preserve"> </w:t>
      </w:r>
      <w:proofErr w:type="spellStart"/>
      <w:r w:rsidRPr="002455B2">
        <w:rPr>
          <w:rFonts w:ascii="Arial" w:hAnsi="Arial" w:cs="Arial"/>
          <w:color w:val="000000"/>
        </w:rPr>
        <w:t>зориулалтын</w:t>
      </w:r>
      <w:proofErr w:type="spellEnd"/>
      <w:r w:rsidRPr="002455B2">
        <w:rPr>
          <w:rFonts w:ascii="Arial" w:hAnsi="Arial" w:cs="Arial"/>
          <w:color w:val="000000"/>
        </w:rPr>
        <w:t xml:space="preserve"> </w:t>
      </w:r>
      <w:proofErr w:type="spellStart"/>
      <w:r w:rsidRPr="002455B2">
        <w:rPr>
          <w:rFonts w:ascii="Arial" w:hAnsi="Arial" w:cs="Arial"/>
          <w:color w:val="000000"/>
        </w:rPr>
        <w:t>байгууламж</w:t>
      </w:r>
      <w:proofErr w:type="spellEnd"/>
      <w:r w:rsidRPr="002455B2">
        <w:rPr>
          <w:rFonts w:ascii="Arial" w:hAnsi="Arial" w:cs="Arial"/>
          <w:color w:val="000000"/>
        </w:rPr>
        <w:t xml:space="preserve">, </w:t>
      </w:r>
      <w:proofErr w:type="spellStart"/>
      <w:r w:rsidRPr="002455B2">
        <w:rPr>
          <w:rFonts w:ascii="Arial" w:hAnsi="Arial" w:cs="Arial"/>
          <w:color w:val="000000"/>
        </w:rPr>
        <w:t>төвлөрсөн</w:t>
      </w:r>
      <w:proofErr w:type="spellEnd"/>
      <w:r w:rsidRPr="002455B2">
        <w:rPr>
          <w:rFonts w:ascii="Arial" w:hAnsi="Arial" w:cs="Arial"/>
          <w:color w:val="000000"/>
        </w:rPr>
        <w:t xml:space="preserve"> </w:t>
      </w:r>
      <w:proofErr w:type="spellStart"/>
      <w:r w:rsidRPr="002455B2">
        <w:rPr>
          <w:rFonts w:ascii="Arial" w:hAnsi="Arial" w:cs="Arial"/>
          <w:color w:val="000000"/>
        </w:rPr>
        <w:t>цэгийн</w:t>
      </w:r>
      <w:proofErr w:type="spellEnd"/>
      <w:r w:rsidRPr="002455B2">
        <w:rPr>
          <w:rFonts w:ascii="Arial" w:hAnsi="Arial" w:cs="Arial"/>
          <w:color w:val="000000"/>
        </w:rPr>
        <w:t xml:space="preserve"> </w:t>
      </w:r>
      <w:proofErr w:type="spellStart"/>
      <w:r w:rsidRPr="002455B2">
        <w:rPr>
          <w:rFonts w:ascii="Arial" w:hAnsi="Arial" w:cs="Arial"/>
          <w:color w:val="000000"/>
        </w:rPr>
        <w:t>төрөл</w:t>
      </w:r>
      <w:proofErr w:type="spellEnd"/>
      <w:r w:rsidRPr="002455B2">
        <w:rPr>
          <w:rFonts w:ascii="Arial" w:hAnsi="Arial" w:cs="Arial"/>
          <w:color w:val="000000"/>
        </w:rPr>
        <w:t xml:space="preserve">, </w:t>
      </w:r>
      <w:proofErr w:type="spellStart"/>
      <w:r w:rsidRPr="002455B2">
        <w:rPr>
          <w:rFonts w:ascii="Arial" w:hAnsi="Arial" w:cs="Arial"/>
          <w:color w:val="000000"/>
        </w:rPr>
        <w:t>тэдгээрт</w:t>
      </w:r>
      <w:proofErr w:type="spellEnd"/>
      <w:r w:rsidRPr="002455B2">
        <w:rPr>
          <w:rFonts w:ascii="Arial" w:hAnsi="Arial" w:cs="Arial"/>
          <w:color w:val="000000"/>
        </w:rPr>
        <w:t xml:space="preserve"> </w:t>
      </w:r>
      <w:proofErr w:type="spellStart"/>
      <w:r w:rsidRPr="002455B2">
        <w:rPr>
          <w:rFonts w:ascii="Arial" w:hAnsi="Arial" w:cs="Arial"/>
          <w:color w:val="000000"/>
        </w:rPr>
        <w:t>тавигдах</w:t>
      </w:r>
      <w:proofErr w:type="spellEnd"/>
      <w:r w:rsidRPr="002455B2">
        <w:rPr>
          <w:rFonts w:ascii="Arial" w:hAnsi="Arial" w:cs="Arial"/>
          <w:color w:val="000000"/>
        </w:rPr>
        <w:t xml:space="preserve"> </w:t>
      </w:r>
      <w:proofErr w:type="spellStart"/>
      <w:r w:rsidRPr="002455B2">
        <w:rPr>
          <w:rFonts w:ascii="Arial" w:hAnsi="Arial" w:cs="Arial"/>
          <w:color w:val="000000"/>
        </w:rPr>
        <w:t>шаардлага</w:t>
      </w:r>
      <w:proofErr w:type="spellEnd"/>
      <w:r w:rsidRPr="002455B2">
        <w:rPr>
          <w:rFonts w:ascii="Arial" w:hAnsi="Arial" w:cs="Arial"/>
          <w:color w:val="000000"/>
        </w:rPr>
        <w:t xml:space="preserve"> </w:t>
      </w:r>
      <w:proofErr w:type="spellStart"/>
      <w:r w:rsidRPr="002455B2">
        <w:rPr>
          <w:rFonts w:ascii="Arial" w:hAnsi="Arial" w:cs="Arial"/>
          <w:color w:val="000000"/>
        </w:rPr>
        <w:t>болон</w:t>
      </w:r>
      <w:proofErr w:type="spellEnd"/>
      <w:r w:rsidRPr="002455B2">
        <w:rPr>
          <w:rFonts w:ascii="Arial" w:hAnsi="Arial" w:cs="Arial"/>
          <w:color w:val="000000"/>
        </w:rPr>
        <w:t xml:space="preserve"> </w:t>
      </w:r>
      <w:proofErr w:type="spellStart"/>
      <w:r w:rsidRPr="002455B2">
        <w:rPr>
          <w:rFonts w:ascii="Arial" w:hAnsi="Arial" w:cs="Arial"/>
          <w:color w:val="000000"/>
        </w:rPr>
        <w:t>хог</w:t>
      </w:r>
      <w:proofErr w:type="spellEnd"/>
      <w:r w:rsidRPr="002455B2">
        <w:rPr>
          <w:rFonts w:ascii="Arial" w:hAnsi="Arial" w:cs="Arial"/>
          <w:color w:val="000000"/>
        </w:rPr>
        <w:t xml:space="preserve"> </w:t>
      </w:r>
      <w:proofErr w:type="spellStart"/>
      <w:r w:rsidRPr="002455B2">
        <w:rPr>
          <w:rFonts w:ascii="Arial" w:hAnsi="Arial" w:cs="Arial"/>
          <w:color w:val="000000"/>
        </w:rPr>
        <w:t>хаягдлыг</w:t>
      </w:r>
      <w:proofErr w:type="spellEnd"/>
      <w:r w:rsidRPr="002455B2">
        <w:rPr>
          <w:rFonts w:ascii="Arial" w:hAnsi="Arial" w:cs="Arial"/>
          <w:color w:val="000000"/>
        </w:rPr>
        <w:t xml:space="preserve"> </w:t>
      </w:r>
      <w:proofErr w:type="spellStart"/>
      <w:r w:rsidRPr="002455B2">
        <w:rPr>
          <w:rFonts w:ascii="Arial" w:hAnsi="Arial" w:cs="Arial"/>
          <w:color w:val="000000"/>
        </w:rPr>
        <w:t>сэргээн</w:t>
      </w:r>
      <w:proofErr w:type="spellEnd"/>
      <w:r w:rsidRPr="002455B2">
        <w:rPr>
          <w:rFonts w:ascii="Arial" w:hAnsi="Arial" w:cs="Arial"/>
          <w:color w:val="000000"/>
        </w:rPr>
        <w:t xml:space="preserve"> </w:t>
      </w:r>
      <w:proofErr w:type="spellStart"/>
      <w:r w:rsidRPr="002455B2">
        <w:rPr>
          <w:rFonts w:ascii="Arial" w:hAnsi="Arial" w:cs="Arial"/>
          <w:color w:val="000000"/>
        </w:rPr>
        <w:t>ашиглах</w:t>
      </w:r>
      <w:proofErr w:type="spellEnd"/>
      <w:r w:rsidRPr="002455B2">
        <w:rPr>
          <w:rFonts w:ascii="Arial" w:hAnsi="Arial" w:cs="Arial"/>
          <w:color w:val="000000"/>
        </w:rPr>
        <w:t xml:space="preserve">, </w:t>
      </w:r>
      <w:proofErr w:type="spellStart"/>
      <w:proofErr w:type="gramStart"/>
      <w:r w:rsidRPr="002455B2">
        <w:rPr>
          <w:rFonts w:ascii="Arial" w:hAnsi="Arial" w:cs="Arial"/>
          <w:color w:val="000000"/>
        </w:rPr>
        <w:t>булшлах</w:t>
      </w:r>
      <w:proofErr w:type="spellEnd"/>
      <w:r w:rsidRPr="002455B2">
        <w:rPr>
          <w:rFonts w:ascii="Arial" w:hAnsi="Arial" w:cs="Arial"/>
          <w:color w:val="000000"/>
        </w:rPr>
        <w:t>,  </w:t>
      </w:r>
      <w:proofErr w:type="spellStart"/>
      <w:r w:rsidRPr="002455B2">
        <w:rPr>
          <w:rFonts w:ascii="Arial" w:hAnsi="Arial" w:cs="Arial"/>
          <w:color w:val="000000"/>
        </w:rPr>
        <w:t>устгах</w:t>
      </w:r>
      <w:proofErr w:type="spellEnd"/>
      <w:proofErr w:type="gramEnd"/>
      <w:r w:rsidRPr="002455B2">
        <w:rPr>
          <w:rFonts w:ascii="Arial" w:hAnsi="Arial" w:cs="Arial"/>
          <w:color w:val="000000"/>
        </w:rPr>
        <w:t xml:space="preserve"> </w:t>
      </w:r>
      <w:proofErr w:type="spellStart"/>
      <w:r w:rsidRPr="002455B2">
        <w:rPr>
          <w:rFonts w:ascii="Arial" w:hAnsi="Arial" w:cs="Arial"/>
          <w:color w:val="000000"/>
        </w:rPr>
        <w:t>ажил</w:t>
      </w:r>
      <w:proofErr w:type="spellEnd"/>
      <w:r w:rsidRPr="002455B2">
        <w:rPr>
          <w:rFonts w:ascii="Arial" w:hAnsi="Arial" w:cs="Arial"/>
          <w:color w:val="000000"/>
        </w:rPr>
        <w:t xml:space="preserve"> </w:t>
      </w:r>
      <w:proofErr w:type="spellStart"/>
      <w:r w:rsidRPr="002455B2">
        <w:rPr>
          <w:rFonts w:ascii="Arial" w:hAnsi="Arial" w:cs="Arial"/>
          <w:color w:val="000000"/>
        </w:rPr>
        <w:t>эрхлэх</w:t>
      </w:r>
      <w:proofErr w:type="spellEnd"/>
      <w:r w:rsidRPr="002455B2">
        <w:rPr>
          <w:rFonts w:ascii="Arial" w:hAnsi="Arial" w:cs="Arial"/>
          <w:color w:val="000000"/>
        </w:rPr>
        <w:t xml:space="preserve"> </w:t>
      </w:r>
      <w:proofErr w:type="spellStart"/>
      <w:r w:rsidRPr="002455B2">
        <w:rPr>
          <w:rFonts w:ascii="Arial" w:hAnsi="Arial" w:cs="Arial"/>
          <w:color w:val="000000"/>
        </w:rPr>
        <w:t>иргэн</w:t>
      </w:r>
      <w:proofErr w:type="spellEnd"/>
      <w:r w:rsidRPr="002455B2">
        <w:rPr>
          <w:rFonts w:ascii="Arial" w:hAnsi="Arial" w:cs="Arial"/>
          <w:color w:val="000000"/>
        </w:rPr>
        <w:t xml:space="preserve">, </w:t>
      </w:r>
      <w:proofErr w:type="spellStart"/>
      <w:r w:rsidRPr="002455B2">
        <w:rPr>
          <w:rFonts w:ascii="Arial" w:hAnsi="Arial" w:cs="Arial"/>
          <w:color w:val="000000"/>
        </w:rPr>
        <w:t>аж</w:t>
      </w:r>
      <w:proofErr w:type="spellEnd"/>
      <w:r w:rsidRPr="002455B2">
        <w:rPr>
          <w:rFonts w:ascii="Arial" w:hAnsi="Arial" w:cs="Arial"/>
          <w:color w:val="000000"/>
        </w:rPr>
        <w:t xml:space="preserve"> </w:t>
      </w:r>
      <w:proofErr w:type="spellStart"/>
      <w:r w:rsidRPr="002455B2">
        <w:rPr>
          <w:rFonts w:ascii="Arial" w:hAnsi="Arial" w:cs="Arial"/>
          <w:color w:val="000000"/>
        </w:rPr>
        <w:t>ахуйн</w:t>
      </w:r>
      <w:proofErr w:type="spellEnd"/>
      <w:r w:rsidRPr="002455B2">
        <w:rPr>
          <w:rFonts w:ascii="Arial" w:hAnsi="Arial" w:cs="Arial"/>
          <w:color w:val="000000"/>
        </w:rPr>
        <w:t xml:space="preserve"> </w:t>
      </w:r>
      <w:proofErr w:type="spellStart"/>
      <w:r w:rsidRPr="002455B2">
        <w:rPr>
          <w:rFonts w:ascii="Arial" w:hAnsi="Arial" w:cs="Arial"/>
          <w:color w:val="000000"/>
        </w:rPr>
        <w:t>нэгж</w:t>
      </w:r>
      <w:proofErr w:type="spellEnd"/>
      <w:r w:rsidRPr="002455B2">
        <w:rPr>
          <w:rFonts w:ascii="Arial" w:hAnsi="Arial" w:cs="Arial"/>
          <w:color w:val="000000"/>
        </w:rPr>
        <w:t xml:space="preserve">, </w:t>
      </w:r>
      <w:proofErr w:type="spellStart"/>
      <w:r w:rsidRPr="002455B2">
        <w:rPr>
          <w:rFonts w:ascii="Arial" w:hAnsi="Arial" w:cs="Arial"/>
          <w:color w:val="000000"/>
        </w:rPr>
        <w:t>байгууллагын</w:t>
      </w:r>
      <w:proofErr w:type="spellEnd"/>
      <w:r w:rsidRPr="002455B2">
        <w:rPr>
          <w:rFonts w:ascii="Arial" w:hAnsi="Arial" w:cs="Arial"/>
          <w:color w:val="000000"/>
        </w:rPr>
        <w:t xml:space="preserve"> </w:t>
      </w:r>
      <w:proofErr w:type="spellStart"/>
      <w:r w:rsidRPr="002455B2">
        <w:rPr>
          <w:rFonts w:ascii="Arial" w:hAnsi="Arial" w:cs="Arial"/>
          <w:color w:val="000000"/>
        </w:rPr>
        <w:t>үйл</w:t>
      </w:r>
      <w:proofErr w:type="spellEnd"/>
      <w:r w:rsidRPr="002455B2">
        <w:rPr>
          <w:rFonts w:ascii="Arial" w:hAnsi="Arial" w:cs="Arial"/>
          <w:color w:val="000000"/>
        </w:rPr>
        <w:t xml:space="preserve"> </w:t>
      </w:r>
      <w:proofErr w:type="spellStart"/>
      <w:r w:rsidRPr="002455B2">
        <w:rPr>
          <w:rFonts w:ascii="Arial" w:hAnsi="Arial" w:cs="Arial"/>
          <w:color w:val="000000"/>
        </w:rPr>
        <w:t>ажиллагаанд</w:t>
      </w:r>
      <w:proofErr w:type="spellEnd"/>
      <w:r w:rsidRPr="002455B2">
        <w:rPr>
          <w:rFonts w:ascii="Arial" w:hAnsi="Arial" w:cs="Arial"/>
          <w:color w:val="000000"/>
        </w:rPr>
        <w:t xml:space="preserve"> </w:t>
      </w:r>
      <w:proofErr w:type="spellStart"/>
      <w:r w:rsidRPr="002455B2">
        <w:rPr>
          <w:rFonts w:ascii="Arial" w:hAnsi="Arial" w:cs="Arial"/>
          <w:color w:val="000000"/>
        </w:rPr>
        <w:t>энэхүү</w:t>
      </w:r>
      <w:proofErr w:type="spellEnd"/>
      <w:r w:rsidRPr="002455B2">
        <w:rPr>
          <w:rFonts w:ascii="Arial" w:hAnsi="Arial" w:cs="Arial"/>
          <w:color w:val="000000"/>
        </w:rPr>
        <w:t xml:space="preserve"> </w:t>
      </w:r>
      <w:proofErr w:type="spellStart"/>
      <w:r w:rsidRPr="002455B2">
        <w:rPr>
          <w:rFonts w:ascii="Arial" w:hAnsi="Arial" w:cs="Arial"/>
          <w:color w:val="000000"/>
        </w:rPr>
        <w:t>журмыг</w:t>
      </w:r>
      <w:proofErr w:type="spellEnd"/>
      <w:r w:rsidRPr="002455B2">
        <w:rPr>
          <w:rFonts w:ascii="Arial" w:hAnsi="Arial" w:cs="Arial"/>
          <w:color w:val="000000"/>
        </w:rPr>
        <w:t xml:space="preserve"> </w:t>
      </w:r>
      <w:proofErr w:type="spellStart"/>
      <w:r w:rsidRPr="002455B2">
        <w:rPr>
          <w:rFonts w:ascii="Arial" w:hAnsi="Arial" w:cs="Arial"/>
          <w:color w:val="000000"/>
        </w:rPr>
        <w:t>удирдлага</w:t>
      </w:r>
      <w:proofErr w:type="spellEnd"/>
      <w:r w:rsidRPr="002455B2">
        <w:rPr>
          <w:rFonts w:ascii="Arial" w:hAnsi="Arial" w:cs="Arial"/>
          <w:color w:val="000000"/>
        </w:rPr>
        <w:t xml:space="preserve"> </w:t>
      </w:r>
      <w:proofErr w:type="spellStart"/>
      <w:r w:rsidRPr="002455B2">
        <w:rPr>
          <w:rFonts w:ascii="Arial" w:hAnsi="Arial" w:cs="Arial"/>
          <w:color w:val="000000"/>
        </w:rPr>
        <w:t>болгоно</w:t>
      </w:r>
      <w:proofErr w:type="spellEnd"/>
      <w:r w:rsidRPr="002455B2">
        <w:rPr>
          <w:rFonts w:ascii="Arial" w:hAnsi="Arial" w:cs="Arial"/>
          <w:color w:val="000000"/>
        </w:rPr>
        <w:t>.</w:t>
      </w:r>
    </w:p>
    <w:p w14:paraId="05EF2B01" w14:textId="05659F8E" w:rsidR="003423F2" w:rsidRDefault="00371710" w:rsidP="004F4FD7">
      <w:pPr>
        <w:pStyle w:val="NormalWeb"/>
        <w:spacing w:before="0" w:beforeAutospacing="0" w:after="0" w:afterAutospacing="0" w:line="360" w:lineRule="auto"/>
        <w:ind w:firstLine="567"/>
        <w:jc w:val="both"/>
        <w:rPr>
          <w:rFonts w:ascii="Arial" w:hAnsi="Arial" w:cs="Arial"/>
          <w:lang w:val="mn-MN"/>
        </w:rPr>
      </w:pPr>
      <w:r w:rsidRPr="002455B2">
        <w:rPr>
          <w:rFonts w:ascii="Arial" w:hAnsi="Arial" w:cs="Arial"/>
        </w:rPr>
        <w:t>1.3</w:t>
      </w:r>
      <w:r w:rsidR="00B0589E">
        <w:rPr>
          <w:rFonts w:ascii="Arial" w:hAnsi="Arial" w:cs="Arial"/>
          <w:lang w:val="mn-MN"/>
        </w:rPr>
        <w:t xml:space="preserve"> </w:t>
      </w:r>
      <w:proofErr w:type="spellStart"/>
      <w:r w:rsidRPr="002455B2">
        <w:rPr>
          <w:rFonts w:ascii="Arial" w:hAnsi="Arial" w:cs="Arial"/>
        </w:rPr>
        <w:t>Аймаг</w:t>
      </w:r>
      <w:proofErr w:type="spellEnd"/>
      <w:r w:rsidRPr="002455B2">
        <w:rPr>
          <w:rFonts w:ascii="Arial" w:hAnsi="Arial" w:cs="Arial"/>
        </w:rPr>
        <w:t xml:space="preserve">, </w:t>
      </w:r>
      <w:proofErr w:type="spellStart"/>
      <w:r w:rsidRPr="002455B2">
        <w:rPr>
          <w:rFonts w:ascii="Arial" w:hAnsi="Arial" w:cs="Arial"/>
        </w:rPr>
        <w:t>сум</w:t>
      </w:r>
      <w:proofErr w:type="spellEnd"/>
      <w:r w:rsidRPr="002455B2">
        <w:rPr>
          <w:rFonts w:ascii="Arial" w:hAnsi="Arial" w:cs="Arial"/>
          <w:lang w:val="mn-MN"/>
        </w:rPr>
        <w:t xml:space="preserve">ын </w:t>
      </w:r>
      <w:proofErr w:type="spellStart"/>
      <w:r w:rsidR="0048787B" w:rsidRPr="002455B2">
        <w:rPr>
          <w:rFonts w:ascii="Arial" w:hAnsi="Arial" w:cs="Arial"/>
        </w:rPr>
        <w:t>төвлөрсөн</w:t>
      </w:r>
      <w:proofErr w:type="spellEnd"/>
      <w:r w:rsidR="0048787B" w:rsidRPr="002455B2">
        <w:rPr>
          <w:rFonts w:ascii="Arial" w:hAnsi="Arial" w:cs="Arial"/>
        </w:rPr>
        <w:t xml:space="preserve"> </w:t>
      </w:r>
      <w:proofErr w:type="spellStart"/>
      <w:r w:rsidR="0048787B" w:rsidRPr="002455B2">
        <w:rPr>
          <w:rFonts w:ascii="Arial" w:hAnsi="Arial" w:cs="Arial"/>
        </w:rPr>
        <w:t>суурин</w:t>
      </w:r>
      <w:proofErr w:type="spellEnd"/>
      <w:r w:rsidR="0048787B" w:rsidRPr="002455B2">
        <w:rPr>
          <w:rFonts w:ascii="Arial" w:hAnsi="Arial" w:cs="Arial"/>
        </w:rPr>
        <w:t xml:space="preserve"> </w:t>
      </w:r>
      <w:proofErr w:type="spellStart"/>
      <w:r w:rsidR="0048787B" w:rsidRPr="002455B2">
        <w:rPr>
          <w:rFonts w:ascii="Arial" w:hAnsi="Arial" w:cs="Arial"/>
        </w:rPr>
        <w:t>газар</w:t>
      </w:r>
      <w:proofErr w:type="spellEnd"/>
      <w:r w:rsidR="0048787B" w:rsidRPr="002455B2">
        <w:rPr>
          <w:rFonts w:ascii="Arial" w:hAnsi="Arial" w:cs="Arial"/>
        </w:rPr>
        <w:t xml:space="preserve"> </w:t>
      </w:r>
      <w:proofErr w:type="spellStart"/>
      <w:r w:rsidR="0048787B" w:rsidRPr="002455B2">
        <w:rPr>
          <w:rFonts w:ascii="Arial" w:hAnsi="Arial" w:cs="Arial"/>
        </w:rPr>
        <w:t>бүр</w:t>
      </w:r>
      <w:proofErr w:type="spellEnd"/>
      <w:r w:rsidR="0048787B" w:rsidRPr="002455B2">
        <w:rPr>
          <w:rFonts w:ascii="Arial" w:hAnsi="Arial" w:cs="Arial"/>
        </w:rPr>
        <w:t xml:space="preserve"> </w:t>
      </w:r>
      <w:proofErr w:type="spellStart"/>
      <w:r w:rsidR="0048787B" w:rsidRPr="002455B2">
        <w:rPr>
          <w:rFonts w:ascii="Arial" w:hAnsi="Arial" w:cs="Arial"/>
        </w:rPr>
        <w:t>хог</w:t>
      </w:r>
      <w:proofErr w:type="spellEnd"/>
      <w:r w:rsidR="0048787B" w:rsidRPr="002455B2">
        <w:rPr>
          <w:rFonts w:ascii="Arial" w:hAnsi="Arial" w:cs="Arial"/>
        </w:rPr>
        <w:t xml:space="preserve"> </w:t>
      </w:r>
      <w:proofErr w:type="spellStart"/>
      <w:r w:rsidR="0048787B" w:rsidRPr="002455B2">
        <w:rPr>
          <w:rFonts w:ascii="Arial" w:hAnsi="Arial" w:cs="Arial"/>
        </w:rPr>
        <w:t>хаягдал</w:t>
      </w:r>
      <w:proofErr w:type="spellEnd"/>
      <w:r w:rsidR="0048787B" w:rsidRPr="002455B2">
        <w:rPr>
          <w:rFonts w:ascii="Arial" w:hAnsi="Arial" w:cs="Arial"/>
        </w:rPr>
        <w:t xml:space="preserve"> </w:t>
      </w:r>
      <w:proofErr w:type="spellStart"/>
      <w:r w:rsidR="0048787B" w:rsidRPr="002455B2">
        <w:rPr>
          <w:rFonts w:ascii="Arial" w:hAnsi="Arial" w:cs="Arial"/>
        </w:rPr>
        <w:t>булах</w:t>
      </w:r>
      <w:proofErr w:type="spellEnd"/>
      <w:r w:rsidR="0048787B" w:rsidRPr="002455B2">
        <w:rPr>
          <w:rFonts w:ascii="Arial" w:hAnsi="Arial" w:cs="Arial"/>
        </w:rPr>
        <w:t xml:space="preserve">, </w:t>
      </w:r>
      <w:proofErr w:type="spellStart"/>
      <w:r w:rsidR="0048787B" w:rsidRPr="002455B2">
        <w:rPr>
          <w:rFonts w:ascii="Arial" w:hAnsi="Arial" w:cs="Arial"/>
        </w:rPr>
        <w:t>устгах</w:t>
      </w:r>
      <w:proofErr w:type="spellEnd"/>
      <w:r w:rsidR="0048787B" w:rsidRPr="002455B2">
        <w:rPr>
          <w:rFonts w:ascii="Arial" w:hAnsi="Arial" w:cs="Arial"/>
        </w:rPr>
        <w:t xml:space="preserve"> </w:t>
      </w:r>
      <w:proofErr w:type="spellStart"/>
      <w:r w:rsidR="0048787B" w:rsidRPr="002455B2">
        <w:rPr>
          <w:rFonts w:ascii="Arial" w:hAnsi="Arial" w:cs="Arial"/>
        </w:rPr>
        <w:t>зориулалтын</w:t>
      </w:r>
      <w:proofErr w:type="spellEnd"/>
      <w:r w:rsidR="0048787B" w:rsidRPr="002455B2">
        <w:rPr>
          <w:rFonts w:ascii="Arial" w:hAnsi="Arial" w:cs="Arial"/>
        </w:rPr>
        <w:t xml:space="preserve"> </w:t>
      </w:r>
      <w:proofErr w:type="spellStart"/>
      <w:r w:rsidR="0048787B" w:rsidRPr="002455B2">
        <w:rPr>
          <w:rFonts w:ascii="Arial" w:hAnsi="Arial" w:cs="Arial"/>
        </w:rPr>
        <w:t>байгууламж</w:t>
      </w:r>
      <w:proofErr w:type="spellEnd"/>
      <w:r w:rsidR="0048787B" w:rsidRPr="002455B2">
        <w:rPr>
          <w:rFonts w:ascii="Arial" w:hAnsi="Arial" w:cs="Arial"/>
        </w:rPr>
        <w:t xml:space="preserve">, </w:t>
      </w:r>
      <w:proofErr w:type="spellStart"/>
      <w:r w:rsidR="0048787B" w:rsidRPr="002455B2">
        <w:rPr>
          <w:rFonts w:ascii="Arial" w:hAnsi="Arial" w:cs="Arial"/>
        </w:rPr>
        <w:t>энгийн</w:t>
      </w:r>
      <w:proofErr w:type="spellEnd"/>
      <w:r w:rsidR="0048787B" w:rsidRPr="002455B2">
        <w:rPr>
          <w:rFonts w:ascii="Arial" w:hAnsi="Arial" w:cs="Arial"/>
        </w:rPr>
        <w:t xml:space="preserve"> </w:t>
      </w:r>
      <w:proofErr w:type="spellStart"/>
      <w:r w:rsidR="0048787B" w:rsidRPr="002455B2">
        <w:rPr>
          <w:rFonts w:ascii="Arial" w:hAnsi="Arial" w:cs="Arial"/>
        </w:rPr>
        <w:t>хог</w:t>
      </w:r>
      <w:proofErr w:type="spellEnd"/>
      <w:r w:rsidR="003423F2" w:rsidRPr="002455B2">
        <w:rPr>
          <w:rFonts w:ascii="Arial" w:hAnsi="Arial" w:cs="Arial"/>
        </w:rPr>
        <w:t xml:space="preserve"> </w:t>
      </w:r>
      <w:proofErr w:type="spellStart"/>
      <w:r w:rsidR="003423F2" w:rsidRPr="002455B2">
        <w:rPr>
          <w:rFonts w:ascii="Arial" w:hAnsi="Arial" w:cs="Arial"/>
        </w:rPr>
        <w:t>хаягдлын</w:t>
      </w:r>
      <w:proofErr w:type="spellEnd"/>
      <w:r w:rsidR="003423F2" w:rsidRPr="002455B2">
        <w:rPr>
          <w:rFonts w:ascii="Arial" w:hAnsi="Arial" w:cs="Arial"/>
        </w:rPr>
        <w:t xml:space="preserve"> </w:t>
      </w:r>
      <w:proofErr w:type="spellStart"/>
      <w:r w:rsidR="003423F2" w:rsidRPr="002455B2">
        <w:rPr>
          <w:rFonts w:ascii="Arial" w:hAnsi="Arial" w:cs="Arial"/>
        </w:rPr>
        <w:t>төвлөрсөн</w:t>
      </w:r>
      <w:proofErr w:type="spellEnd"/>
      <w:r w:rsidR="003423F2" w:rsidRPr="002455B2">
        <w:rPr>
          <w:rFonts w:ascii="Arial" w:hAnsi="Arial" w:cs="Arial"/>
        </w:rPr>
        <w:t xml:space="preserve"> </w:t>
      </w:r>
      <w:proofErr w:type="spellStart"/>
      <w:r w:rsidR="003423F2" w:rsidRPr="002455B2">
        <w:rPr>
          <w:rFonts w:ascii="Arial" w:hAnsi="Arial" w:cs="Arial"/>
        </w:rPr>
        <w:t>цэгтэй</w:t>
      </w:r>
      <w:proofErr w:type="spellEnd"/>
      <w:r w:rsidR="003423F2" w:rsidRPr="002455B2">
        <w:rPr>
          <w:rFonts w:ascii="Arial" w:hAnsi="Arial" w:cs="Arial"/>
        </w:rPr>
        <w:t xml:space="preserve"> </w:t>
      </w:r>
      <w:proofErr w:type="spellStart"/>
      <w:r w:rsidR="003423F2" w:rsidRPr="002455B2">
        <w:rPr>
          <w:rFonts w:ascii="Arial" w:hAnsi="Arial" w:cs="Arial"/>
        </w:rPr>
        <w:t>байна</w:t>
      </w:r>
      <w:proofErr w:type="spellEnd"/>
      <w:r w:rsidR="00552D83">
        <w:rPr>
          <w:rFonts w:ascii="Arial" w:hAnsi="Arial" w:cs="Arial"/>
          <w:lang w:val="mn-MN"/>
        </w:rPr>
        <w:t>.</w:t>
      </w:r>
    </w:p>
    <w:p w14:paraId="5E4BC530" w14:textId="5C60D099" w:rsidR="0038219B" w:rsidRPr="00552D83" w:rsidRDefault="0038219B" w:rsidP="004F4FD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 xml:space="preserve">1.4 </w:t>
      </w:r>
      <w:r w:rsidRPr="008D50C5">
        <w:rPr>
          <w:rFonts w:ascii="Arial" w:hAnsi="Arial" w:cs="Arial"/>
          <w:lang w:val="mn-MN"/>
        </w:rPr>
        <w:t xml:space="preserve">Энгийн хог хаягдал сэргээн ашиглах, дахин боловсруулах, устгах, булшлах үйл ажиллагаанд болон төвлөрсөн цэг, байгууламжид тавих шаардлагад Хог хаягдлын тухай хуулийн 16, 17 дугаар зүйлийг, төвлөрсөн цэгт хог хаягдлыг булшлах, ландфиллыг хаахад </w:t>
      </w:r>
      <w:r w:rsidRPr="002455B2">
        <w:rPr>
          <w:rFonts w:ascii="Arial" w:hAnsi="Arial" w:cs="Arial"/>
          <w:lang w:val="mn-MN"/>
        </w:rPr>
        <w:t>Байгаль орчин, аялал жуулч</w:t>
      </w:r>
      <w:r w:rsidR="009109AB">
        <w:rPr>
          <w:rFonts w:ascii="Arial" w:hAnsi="Arial" w:cs="Arial"/>
          <w:lang w:val="mn-MN"/>
        </w:rPr>
        <w:t>л</w:t>
      </w:r>
      <w:r w:rsidRPr="002455B2">
        <w:rPr>
          <w:rFonts w:ascii="Arial" w:hAnsi="Arial" w:cs="Arial"/>
          <w:lang w:val="mn-MN"/>
        </w:rPr>
        <w:t>алын сайдын 2018 оны А</w:t>
      </w:r>
      <w:r w:rsidRPr="008D50C5">
        <w:rPr>
          <w:rFonts w:ascii="Arial" w:hAnsi="Arial" w:cs="Arial"/>
          <w:lang w:val="mn-MN"/>
        </w:rPr>
        <w:t>/</w:t>
      </w:r>
      <w:r w:rsidRPr="002455B2">
        <w:rPr>
          <w:rFonts w:ascii="Arial" w:hAnsi="Arial" w:cs="Arial"/>
          <w:lang w:val="mn-MN"/>
        </w:rPr>
        <w:t>445 дугаар тушаалаар батлагдсан аргачлалын дагуу баримтална</w:t>
      </w:r>
      <w:r w:rsidRPr="008D50C5">
        <w:rPr>
          <w:rFonts w:ascii="Arial" w:hAnsi="Arial" w:cs="Arial"/>
          <w:lang w:val="mn-MN"/>
        </w:rPr>
        <w:t>.</w:t>
      </w:r>
    </w:p>
    <w:p w14:paraId="51257691" w14:textId="3B58A8B1" w:rsidR="00145F2D" w:rsidRPr="008D50C5" w:rsidRDefault="005C6BF8" w:rsidP="004F4FD7">
      <w:pPr>
        <w:pStyle w:val="NormalWeb"/>
        <w:spacing w:before="0" w:beforeAutospacing="0" w:after="0" w:afterAutospacing="0" w:line="360" w:lineRule="auto"/>
        <w:ind w:firstLine="567"/>
        <w:jc w:val="both"/>
        <w:rPr>
          <w:rFonts w:ascii="Arial" w:hAnsi="Arial" w:cs="Arial"/>
          <w:color w:val="000000"/>
          <w:lang w:val="mn-MN"/>
        </w:rPr>
      </w:pPr>
      <w:r w:rsidRPr="00B0589E">
        <w:rPr>
          <w:rFonts w:ascii="Arial" w:hAnsi="Arial" w:cs="Arial"/>
          <w:lang w:val="mn-MN"/>
        </w:rPr>
        <w:t>1.</w:t>
      </w:r>
      <w:r w:rsidR="0038219B">
        <w:rPr>
          <w:rFonts w:ascii="Arial" w:hAnsi="Arial" w:cs="Arial"/>
          <w:lang w:val="mn-MN"/>
        </w:rPr>
        <w:t>5</w:t>
      </w:r>
      <w:r w:rsidRPr="00B0589E">
        <w:rPr>
          <w:rFonts w:ascii="Arial" w:hAnsi="Arial" w:cs="Arial"/>
          <w:lang w:val="mn-MN"/>
        </w:rPr>
        <w:t xml:space="preserve"> </w:t>
      </w:r>
      <w:r w:rsidR="00145F2D" w:rsidRPr="008D50C5">
        <w:rPr>
          <w:rFonts w:ascii="Arial" w:hAnsi="Arial" w:cs="Arial"/>
          <w:color w:val="000000"/>
          <w:lang w:val="mn-MN"/>
        </w:rPr>
        <w:t>Хог хаягдлын тухай хуулийн 16 дугаар зүйлийн 16.1 дэх хэсэгт заасан</w:t>
      </w:r>
      <w:r w:rsidR="00145F2D" w:rsidRPr="002455B2">
        <w:rPr>
          <w:rFonts w:ascii="Arial" w:hAnsi="Arial" w:cs="Arial"/>
          <w:color w:val="000000"/>
          <w:lang w:val="mn-MN"/>
        </w:rPr>
        <w:t xml:space="preserve"> иргэн,</w:t>
      </w:r>
      <w:r w:rsidR="00145F2D" w:rsidRPr="008D50C5">
        <w:rPr>
          <w:rFonts w:ascii="Arial" w:hAnsi="Arial" w:cs="Arial"/>
          <w:color w:val="000000"/>
          <w:lang w:val="mn-MN"/>
        </w:rPr>
        <w:t xml:space="preserve"> аж ахуйн нэгж, байгууллагад хог хаягдлыг сэргээн ашиглах, устгах, булшлах үйл ажиллагаа эрхлэх зөвшөөрлийг аймгийн Засаг дарга захирамжаар олгож, сумын Засаг дарга гэрээ байгуулан ажиллана.</w:t>
      </w:r>
    </w:p>
    <w:p w14:paraId="4481CD56" w14:textId="361E74EC" w:rsidR="0048787B" w:rsidRPr="008D50C5" w:rsidRDefault="0048787B" w:rsidP="004F4FD7">
      <w:pPr>
        <w:pStyle w:val="NormalWeb"/>
        <w:spacing w:before="0" w:beforeAutospacing="0" w:after="0" w:afterAutospacing="0" w:line="360" w:lineRule="auto"/>
        <w:ind w:firstLine="567"/>
        <w:jc w:val="both"/>
        <w:rPr>
          <w:rFonts w:ascii="Arial" w:hAnsi="Arial" w:cs="Arial"/>
          <w:color w:val="000000"/>
          <w:lang w:val="mn-MN"/>
        </w:rPr>
      </w:pPr>
      <w:r w:rsidRPr="008D50C5">
        <w:rPr>
          <w:rFonts w:ascii="Arial" w:hAnsi="Arial" w:cs="Arial"/>
          <w:color w:val="000000"/>
          <w:lang w:val="mn-MN"/>
        </w:rPr>
        <w:t>1.</w:t>
      </w:r>
      <w:r w:rsidR="0038219B">
        <w:rPr>
          <w:rFonts w:ascii="Arial" w:hAnsi="Arial" w:cs="Arial"/>
          <w:color w:val="000000"/>
          <w:lang w:val="mn-MN"/>
        </w:rPr>
        <w:t>6</w:t>
      </w:r>
      <w:r w:rsidR="00552D83">
        <w:rPr>
          <w:rFonts w:ascii="Arial" w:hAnsi="Arial" w:cs="Arial"/>
          <w:color w:val="000000"/>
          <w:lang w:val="mn-MN"/>
        </w:rPr>
        <w:t xml:space="preserve"> </w:t>
      </w:r>
      <w:r w:rsidRPr="008D50C5">
        <w:rPr>
          <w:rFonts w:ascii="Arial" w:hAnsi="Arial" w:cs="Arial"/>
          <w:color w:val="000000"/>
          <w:lang w:val="mn-MN"/>
        </w:rPr>
        <w:t>Энэхүү журамд орсон нэр томьёог Хог хаягдлын тухай хуулийн 4 дүгээр зүйлд зааснаар ойлгоно.</w:t>
      </w:r>
    </w:p>
    <w:p w14:paraId="42AF400C" w14:textId="6DF578A7" w:rsidR="0037148B" w:rsidRDefault="0037148B" w:rsidP="004F4FD7">
      <w:pPr>
        <w:pStyle w:val="NormalWeb"/>
        <w:spacing w:before="0" w:beforeAutospacing="0" w:after="0" w:afterAutospacing="0" w:line="360" w:lineRule="auto"/>
        <w:ind w:firstLine="567"/>
        <w:jc w:val="both"/>
        <w:rPr>
          <w:rFonts w:ascii="Arial" w:hAnsi="Arial" w:cs="Arial"/>
          <w:color w:val="000000"/>
          <w:lang w:val="mn-MN"/>
        </w:rPr>
      </w:pPr>
      <w:r w:rsidRPr="002455B2">
        <w:rPr>
          <w:rFonts w:ascii="Arial" w:hAnsi="Arial" w:cs="Arial"/>
          <w:color w:val="000000"/>
          <w:lang w:val="mn-MN"/>
        </w:rPr>
        <w:t>1.</w:t>
      </w:r>
      <w:r w:rsidR="006637C3">
        <w:rPr>
          <w:rFonts w:ascii="Arial" w:hAnsi="Arial" w:cs="Arial"/>
          <w:color w:val="000000"/>
          <w:lang w:val="mn-MN"/>
        </w:rPr>
        <w:t>7</w:t>
      </w:r>
      <w:r w:rsidR="00E51EAC">
        <w:rPr>
          <w:rFonts w:ascii="Arial" w:hAnsi="Arial" w:cs="Arial"/>
          <w:color w:val="000000"/>
          <w:lang w:val="mn-MN"/>
        </w:rPr>
        <w:t xml:space="preserve"> </w:t>
      </w:r>
      <w:r w:rsidRPr="002455B2">
        <w:rPr>
          <w:rFonts w:ascii="Arial" w:hAnsi="Arial" w:cs="Arial"/>
          <w:color w:val="000000"/>
          <w:lang w:val="mn-MN"/>
        </w:rPr>
        <w:t xml:space="preserve">Хог хаягдлын тухай хуульд </w:t>
      </w:r>
      <w:r w:rsidR="000C2DE6" w:rsidRPr="002455B2">
        <w:rPr>
          <w:rFonts w:ascii="Arial" w:hAnsi="Arial" w:cs="Arial"/>
          <w:color w:val="000000"/>
          <w:lang w:val="mn-MN"/>
        </w:rPr>
        <w:t xml:space="preserve">уг </w:t>
      </w:r>
      <w:r w:rsidR="000563B7" w:rsidRPr="002455B2">
        <w:rPr>
          <w:rFonts w:ascii="Arial" w:hAnsi="Arial" w:cs="Arial"/>
          <w:color w:val="000000"/>
          <w:lang w:val="mn-MN"/>
        </w:rPr>
        <w:t>журамтай холбоотой</w:t>
      </w:r>
      <w:r w:rsidRPr="002455B2">
        <w:rPr>
          <w:rFonts w:ascii="Arial" w:hAnsi="Arial" w:cs="Arial"/>
          <w:color w:val="000000"/>
          <w:lang w:val="mn-MN"/>
        </w:rPr>
        <w:t xml:space="preserve"> нэмэлт өөрчлөлт </w:t>
      </w:r>
      <w:r w:rsidR="000563B7" w:rsidRPr="002455B2">
        <w:rPr>
          <w:rFonts w:ascii="Arial" w:hAnsi="Arial" w:cs="Arial"/>
          <w:color w:val="000000"/>
          <w:lang w:val="mn-MN"/>
        </w:rPr>
        <w:t xml:space="preserve">орвол </w:t>
      </w:r>
      <w:r w:rsidR="000C2DE6" w:rsidRPr="002455B2">
        <w:rPr>
          <w:rFonts w:ascii="Arial" w:hAnsi="Arial" w:cs="Arial"/>
          <w:color w:val="000000"/>
          <w:lang w:val="mn-MN"/>
        </w:rPr>
        <w:t xml:space="preserve">энэхүү </w:t>
      </w:r>
      <w:r w:rsidR="000563B7" w:rsidRPr="002455B2">
        <w:rPr>
          <w:rFonts w:ascii="Arial" w:hAnsi="Arial" w:cs="Arial"/>
          <w:color w:val="000000"/>
          <w:lang w:val="mn-MN"/>
        </w:rPr>
        <w:t>журамд өөрчлөлт оруулна.</w:t>
      </w:r>
    </w:p>
    <w:p w14:paraId="7D229008" w14:textId="77777777" w:rsidR="008248D6" w:rsidRPr="002455B2" w:rsidRDefault="008248D6" w:rsidP="004F4FD7">
      <w:pPr>
        <w:pStyle w:val="NormalWeb"/>
        <w:spacing w:before="0" w:beforeAutospacing="0" w:after="0" w:afterAutospacing="0" w:line="360" w:lineRule="auto"/>
        <w:ind w:firstLine="567"/>
        <w:jc w:val="both"/>
        <w:rPr>
          <w:rFonts w:ascii="Arial" w:hAnsi="Arial" w:cs="Arial"/>
          <w:color w:val="000000"/>
          <w:lang w:val="mn-MN"/>
        </w:rPr>
      </w:pPr>
    </w:p>
    <w:p w14:paraId="3E3BE68F" w14:textId="3C0FE2CA" w:rsidR="008248D6" w:rsidRDefault="0048787B" w:rsidP="007F2ADE">
      <w:pPr>
        <w:pStyle w:val="NormalWeb"/>
        <w:spacing w:before="0" w:beforeAutospacing="0" w:after="0" w:afterAutospacing="0" w:line="276" w:lineRule="auto"/>
        <w:jc w:val="center"/>
        <w:rPr>
          <w:rStyle w:val="Strong"/>
          <w:rFonts w:ascii="Arial" w:hAnsi="Arial" w:cs="Arial"/>
          <w:color w:val="000000"/>
          <w:lang w:val="mn-MN"/>
        </w:rPr>
      </w:pPr>
      <w:r w:rsidRPr="008D50C5">
        <w:rPr>
          <w:rStyle w:val="Strong"/>
          <w:rFonts w:ascii="Arial" w:hAnsi="Arial" w:cs="Arial"/>
          <w:color w:val="000000"/>
          <w:lang w:val="mn-MN"/>
        </w:rPr>
        <w:t>Хоёр. </w:t>
      </w:r>
      <w:r w:rsidR="008248D6" w:rsidRPr="002455B2">
        <w:rPr>
          <w:rStyle w:val="Strong"/>
          <w:rFonts w:ascii="Arial" w:hAnsi="Arial" w:cs="Arial"/>
          <w:color w:val="000000"/>
          <w:lang w:val="mn-MN"/>
        </w:rPr>
        <w:t>Энгийн хог хаягдлын төвлөрсөн хогийн цэг, байгууламж</w:t>
      </w:r>
    </w:p>
    <w:p w14:paraId="1873AF71" w14:textId="5698BA63" w:rsidR="00EB108D" w:rsidRPr="002455B2" w:rsidRDefault="00A801AE" w:rsidP="007F2ADE">
      <w:pPr>
        <w:pStyle w:val="NormalWeb"/>
        <w:spacing w:before="0" w:beforeAutospacing="0" w:after="0" w:afterAutospacing="0" w:line="276" w:lineRule="auto"/>
        <w:jc w:val="center"/>
        <w:rPr>
          <w:rStyle w:val="Strong"/>
          <w:rFonts w:ascii="Arial" w:hAnsi="Arial" w:cs="Arial"/>
          <w:color w:val="000000"/>
          <w:lang w:val="mn-MN"/>
        </w:rPr>
      </w:pPr>
      <w:r>
        <w:rPr>
          <w:rStyle w:val="Strong"/>
          <w:rFonts w:ascii="Arial" w:hAnsi="Arial" w:cs="Arial"/>
          <w:color w:val="000000"/>
          <w:lang w:val="mn-MN"/>
        </w:rPr>
        <w:t xml:space="preserve">2.1 </w:t>
      </w:r>
      <w:r w:rsidR="00C2265D" w:rsidRPr="002455B2">
        <w:rPr>
          <w:rStyle w:val="Strong"/>
          <w:rFonts w:ascii="Arial" w:hAnsi="Arial" w:cs="Arial"/>
          <w:color w:val="000000"/>
          <w:lang w:val="mn-MN"/>
        </w:rPr>
        <w:t xml:space="preserve">Энгийн хог хаягдлын </w:t>
      </w:r>
      <w:r w:rsidR="004C4C66" w:rsidRPr="002455B2">
        <w:rPr>
          <w:rStyle w:val="Strong"/>
          <w:rFonts w:ascii="Arial" w:hAnsi="Arial" w:cs="Arial"/>
          <w:color w:val="000000"/>
          <w:lang w:val="mn-MN"/>
        </w:rPr>
        <w:t>төвлөрсөн</w:t>
      </w:r>
      <w:r w:rsidR="00C439D0" w:rsidRPr="002455B2">
        <w:rPr>
          <w:rStyle w:val="Strong"/>
          <w:rFonts w:ascii="Arial" w:hAnsi="Arial" w:cs="Arial"/>
          <w:color w:val="000000"/>
          <w:lang w:val="mn-MN"/>
        </w:rPr>
        <w:t xml:space="preserve"> хогийн цэг</w:t>
      </w:r>
      <w:r w:rsidR="00EB108D" w:rsidRPr="002455B2">
        <w:rPr>
          <w:rStyle w:val="Strong"/>
          <w:rFonts w:ascii="Arial" w:hAnsi="Arial" w:cs="Arial"/>
          <w:color w:val="000000"/>
          <w:lang w:val="mn-MN"/>
        </w:rPr>
        <w:t>, байгууламж байгуулахад тавигдах шаардлага</w:t>
      </w:r>
    </w:p>
    <w:p w14:paraId="5184ACE4" w14:textId="238E1D18" w:rsidR="00EB108D" w:rsidRPr="008D50C5" w:rsidRDefault="00EB108D" w:rsidP="00CA5936">
      <w:pPr>
        <w:pStyle w:val="NormalWeb"/>
        <w:spacing w:before="0" w:beforeAutospacing="0" w:after="0" w:afterAutospacing="0" w:line="360" w:lineRule="auto"/>
        <w:ind w:firstLine="567"/>
        <w:jc w:val="both"/>
        <w:rPr>
          <w:rStyle w:val="Strong"/>
          <w:rFonts w:ascii="Arial" w:hAnsi="Arial" w:cs="Arial"/>
          <w:b w:val="0"/>
          <w:color w:val="000000"/>
          <w:lang w:val="mn-MN"/>
        </w:rPr>
      </w:pPr>
      <w:r w:rsidRPr="002455B2">
        <w:rPr>
          <w:rStyle w:val="Strong"/>
          <w:rFonts w:ascii="Arial" w:hAnsi="Arial" w:cs="Arial"/>
          <w:b w:val="0"/>
          <w:color w:val="000000"/>
          <w:lang w:val="mn-MN"/>
        </w:rPr>
        <w:lastRenderedPageBreak/>
        <w:t>2.1</w:t>
      </w:r>
      <w:r w:rsidR="003F662E">
        <w:rPr>
          <w:rStyle w:val="Strong"/>
          <w:rFonts w:ascii="Arial" w:hAnsi="Arial" w:cs="Arial"/>
          <w:b w:val="0"/>
          <w:color w:val="000000"/>
          <w:lang w:val="mn-MN"/>
        </w:rPr>
        <w:t>.1</w:t>
      </w:r>
      <w:r w:rsidRPr="002455B2">
        <w:rPr>
          <w:rStyle w:val="Strong"/>
          <w:rFonts w:ascii="Arial" w:hAnsi="Arial" w:cs="Arial"/>
          <w:b w:val="0"/>
          <w:color w:val="000000"/>
          <w:lang w:val="mn-MN"/>
        </w:rPr>
        <w:t xml:space="preserve"> </w:t>
      </w:r>
      <w:r w:rsidR="004C4C66" w:rsidRPr="002455B2">
        <w:rPr>
          <w:rStyle w:val="Strong"/>
          <w:rFonts w:ascii="Arial" w:hAnsi="Arial" w:cs="Arial"/>
          <w:b w:val="0"/>
          <w:color w:val="000000"/>
          <w:lang w:val="mn-MN"/>
        </w:rPr>
        <w:t>Хог хаягдлын төвлөрсөн цэгийг ландфиллын бүтэц, булшлах технол</w:t>
      </w:r>
      <w:r w:rsidR="009109AB">
        <w:rPr>
          <w:rStyle w:val="Strong"/>
          <w:rFonts w:ascii="Arial" w:hAnsi="Arial" w:cs="Arial"/>
          <w:b w:val="0"/>
          <w:color w:val="000000"/>
          <w:lang w:val="mn-MN"/>
        </w:rPr>
        <w:t>о</w:t>
      </w:r>
      <w:r w:rsidR="004C4C66" w:rsidRPr="002455B2">
        <w:rPr>
          <w:rStyle w:val="Strong"/>
          <w:rFonts w:ascii="Arial" w:hAnsi="Arial" w:cs="Arial"/>
          <w:b w:val="0"/>
          <w:color w:val="000000"/>
          <w:lang w:val="mn-MN"/>
        </w:rPr>
        <w:t>гиос хамааруулж гурван зэрэглэлээс сонгон байгуулах</w:t>
      </w:r>
      <w:r w:rsidR="003B473E">
        <w:rPr>
          <w:rStyle w:val="Strong"/>
          <w:rFonts w:ascii="Arial" w:hAnsi="Arial" w:cs="Arial"/>
          <w:b w:val="0"/>
          <w:color w:val="000000"/>
          <w:lang w:val="mn-MN"/>
        </w:rPr>
        <w:t>.</w:t>
      </w:r>
      <w:r w:rsidR="004F4FD7">
        <w:rPr>
          <w:rStyle w:val="Strong"/>
          <w:rFonts w:ascii="Arial" w:hAnsi="Arial" w:cs="Arial"/>
          <w:b w:val="0"/>
          <w:color w:val="000000"/>
          <w:lang w:val="mn-MN"/>
        </w:rPr>
        <w:t xml:space="preserve"> </w:t>
      </w:r>
      <w:r w:rsidR="004F4FD7" w:rsidRPr="008D50C5">
        <w:rPr>
          <w:rStyle w:val="Strong"/>
          <w:rFonts w:ascii="Arial" w:hAnsi="Arial" w:cs="Arial"/>
          <w:b w:val="0"/>
          <w:color w:val="000000"/>
          <w:lang w:val="mn-MN"/>
        </w:rPr>
        <w:t>(</w:t>
      </w:r>
      <w:r w:rsidR="004F4FD7">
        <w:rPr>
          <w:rStyle w:val="Strong"/>
          <w:rFonts w:ascii="Arial" w:hAnsi="Arial" w:cs="Arial"/>
          <w:b w:val="0"/>
          <w:color w:val="000000"/>
          <w:lang w:val="mn-MN"/>
        </w:rPr>
        <w:t>Хог хаягдлын тухай 17 дугаар зүйлд зааснаар</w:t>
      </w:r>
      <w:r w:rsidR="004F4FD7" w:rsidRPr="008D50C5">
        <w:rPr>
          <w:rStyle w:val="Strong"/>
          <w:rFonts w:ascii="Arial" w:hAnsi="Arial" w:cs="Arial"/>
          <w:b w:val="0"/>
          <w:color w:val="000000"/>
          <w:lang w:val="mn-MN"/>
        </w:rPr>
        <w:t>)</w:t>
      </w:r>
    </w:p>
    <w:p w14:paraId="59B9B0B6" w14:textId="2E743AAC" w:rsidR="004C4C66" w:rsidRPr="002455B2" w:rsidRDefault="00B8287E" w:rsidP="00CA5936">
      <w:pPr>
        <w:pStyle w:val="NormalWeb"/>
        <w:spacing w:before="0" w:beforeAutospacing="0" w:after="0" w:afterAutospacing="0" w:line="360" w:lineRule="auto"/>
        <w:ind w:firstLine="567"/>
        <w:jc w:val="both"/>
        <w:rPr>
          <w:rStyle w:val="Strong"/>
          <w:rFonts w:ascii="Arial" w:hAnsi="Arial" w:cs="Arial"/>
          <w:b w:val="0"/>
          <w:color w:val="000000"/>
          <w:lang w:val="mn-MN"/>
        </w:rPr>
      </w:pPr>
      <w:r w:rsidRPr="002455B2">
        <w:rPr>
          <w:rStyle w:val="Strong"/>
          <w:rFonts w:ascii="Arial" w:hAnsi="Arial" w:cs="Arial"/>
          <w:b w:val="0"/>
          <w:color w:val="000000"/>
          <w:lang w:val="mn-MN"/>
        </w:rPr>
        <w:t>2.</w:t>
      </w:r>
      <w:r w:rsidR="003F662E">
        <w:rPr>
          <w:rStyle w:val="Strong"/>
          <w:rFonts w:ascii="Arial" w:hAnsi="Arial" w:cs="Arial"/>
          <w:b w:val="0"/>
          <w:color w:val="000000"/>
          <w:lang w:val="mn-MN"/>
        </w:rPr>
        <w:t>1.2</w:t>
      </w:r>
      <w:r w:rsidR="004C4C66" w:rsidRPr="002455B2">
        <w:rPr>
          <w:rStyle w:val="Strong"/>
          <w:rFonts w:ascii="Arial" w:hAnsi="Arial" w:cs="Arial"/>
          <w:b w:val="0"/>
          <w:color w:val="000000"/>
          <w:lang w:val="mn-MN"/>
        </w:rPr>
        <w:t xml:space="preserve"> Төвлөрсөн цэг байгуулах газрыг сонгохдоо дараах </w:t>
      </w:r>
      <w:r w:rsidR="004F4FD7">
        <w:rPr>
          <w:rStyle w:val="Strong"/>
          <w:rFonts w:ascii="Arial" w:hAnsi="Arial" w:cs="Arial"/>
          <w:b w:val="0"/>
          <w:color w:val="000000"/>
          <w:lang w:val="mn-MN"/>
        </w:rPr>
        <w:t xml:space="preserve">үзүүлэлтийг </w:t>
      </w:r>
      <w:r w:rsidR="004C4C66" w:rsidRPr="002455B2">
        <w:rPr>
          <w:rStyle w:val="Strong"/>
          <w:rFonts w:ascii="Arial" w:hAnsi="Arial" w:cs="Arial"/>
          <w:b w:val="0"/>
          <w:color w:val="000000"/>
          <w:lang w:val="mn-MN"/>
        </w:rPr>
        <w:t xml:space="preserve">харгалзан үзнэ. </w:t>
      </w:r>
    </w:p>
    <w:p w14:paraId="01AD9D59" w14:textId="328E3135" w:rsidR="004C4C66" w:rsidRPr="002455B2" w:rsidRDefault="00970DF1" w:rsidP="00CA5936">
      <w:pPr>
        <w:pStyle w:val="NormalWeb"/>
        <w:spacing w:before="0" w:beforeAutospacing="0" w:after="0" w:afterAutospacing="0" w:line="360" w:lineRule="auto"/>
        <w:ind w:left="720" w:firstLine="273"/>
        <w:rPr>
          <w:rStyle w:val="Strong"/>
          <w:rFonts w:ascii="Arial" w:hAnsi="Arial" w:cs="Arial"/>
          <w:b w:val="0"/>
          <w:color w:val="000000"/>
          <w:lang w:val="mn-MN"/>
        </w:rPr>
      </w:pPr>
      <w:r w:rsidRPr="008D50C5">
        <w:rPr>
          <w:rStyle w:val="Strong"/>
          <w:rFonts w:ascii="Arial" w:hAnsi="Arial" w:cs="Arial"/>
          <w:b w:val="0"/>
          <w:color w:val="000000"/>
          <w:lang w:val="mn-MN"/>
        </w:rPr>
        <w:t>2</w:t>
      </w:r>
      <w:r w:rsidR="0097129C" w:rsidRPr="008D50C5">
        <w:rPr>
          <w:rStyle w:val="Strong"/>
          <w:rFonts w:ascii="Arial" w:hAnsi="Arial" w:cs="Arial"/>
          <w:b w:val="0"/>
          <w:color w:val="000000"/>
          <w:lang w:val="mn-MN"/>
        </w:rPr>
        <w:t>.</w:t>
      </w:r>
      <w:r w:rsidR="003F662E">
        <w:rPr>
          <w:rStyle w:val="Strong"/>
          <w:rFonts w:ascii="Arial" w:hAnsi="Arial" w:cs="Arial"/>
          <w:b w:val="0"/>
          <w:color w:val="000000"/>
          <w:lang w:val="mn-MN"/>
        </w:rPr>
        <w:t xml:space="preserve">1.2.1 </w:t>
      </w:r>
      <w:r w:rsidR="004C4C66" w:rsidRPr="002455B2">
        <w:rPr>
          <w:rStyle w:val="Strong"/>
          <w:rFonts w:ascii="Arial" w:hAnsi="Arial" w:cs="Arial"/>
          <w:b w:val="0"/>
          <w:color w:val="000000"/>
          <w:lang w:val="mn-MN"/>
        </w:rPr>
        <w:t xml:space="preserve"> Хүн амын тоо</w:t>
      </w:r>
    </w:p>
    <w:p w14:paraId="723340BE" w14:textId="7880A53F" w:rsidR="004C4C66" w:rsidRPr="002455B2" w:rsidRDefault="004C4C66" w:rsidP="00CA5936">
      <w:pPr>
        <w:pStyle w:val="NormalWeb"/>
        <w:spacing w:before="0" w:beforeAutospacing="0" w:after="0" w:afterAutospacing="0" w:line="360" w:lineRule="auto"/>
        <w:ind w:firstLine="273"/>
        <w:rPr>
          <w:rStyle w:val="Strong"/>
          <w:rFonts w:ascii="Arial" w:hAnsi="Arial" w:cs="Arial"/>
          <w:b w:val="0"/>
          <w:color w:val="000000"/>
          <w:lang w:val="mn-MN"/>
        </w:rPr>
      </w:pPr>
      <w:r w:rsidRPr="002455B2">
        <w:rPr>
          <w:rStyle w:val="Strong"/>
          <w:rFonts w:ascii="Arial" w:hAnsi="Arial" w:cs="Arial"/>
          <w:b w:val="0"/>
          <w:color w:val="000000"/>
          <w:lang w:val="mn-MN"/>
        </w:rPr>
        <w:tab/>
      </w:r>
      <w:r w:rsidR="00CA5936">
        <w:rPr>
          <w:rStyle w:val="Strong"/>
          <w:rFonts w:ascii="Arial" w:hAnsi="Arial" w:cs="Arial"/>
          <w:b w:val="0"/>
          <w:color w:val="000000"/>
          <w:lang w:val="mn-MN"/>
        </w:rPr>
        <w:t xml:space="preserve">    </w:t>
      </w:r>
      <w:r w:rsidR="00970DF1" w:rsidRPr="008D50C5">
        <w:rPr>
          <w:rStyle w:val="Strong"/>
          <w:rFonts w:ascii="Arial" w:hAnsi="Arial" w:cs="Arial"/>
          <w:b w:val="0"/>
          <w:color w:val="000000"/>
          <w:lang w:val="mn-MN"/>
        </w:rPr>
        <w:t>2</w:t>
      </w:r>
      <w:r w:rsidR="0097129C" w:rsidRPr="008D50C5">
        <w:rPr>
          <w:rStyle w:val="Strong"/>
          <w:rFonts w:ascii="Arial" w:hAnsi="Arial" w:cs="Arial"/>
          <w:b w:val="0"/>
          <w:color w:val="000000"/>
          <w:lang w:val="mn-MN"/>
        </w:rPr>
        <w:t>.</w:t>
      </w:r>
      <w:r w:rsidR="003F662E">
        <w:rPr>
          <w:rStyle w:val="Strong"/>
          <w:rFonts w:ascii="Arial" w:hAnsi="Arial" w:cs="Arial"/>
          <w:b w:val="0"/>
          <w:color w:val="000000"/>
          <w:lang w:val="mn-MN"/>
        </w:rPr>
        <w:t xml:space="preserve">1.2.2 </w:t>
      </w:r>
      <w:r w:rsidR="00970DF1" w:rsidRPr="002455B2">
        <w:rPr>
          <w:rStyle w:val="Strong"/>
          <w:rFonts w:ascii="Arial" w:hAnsi="Arial" w:cs="Arial"/>
          <w:b w:val="0"/>
          <w:color w:val="000000"/>
          <w:lang w:val="mn-MN"/>
        </w:rPr>
        <w:t xml:space="preserve"> </w:t>
      </w:r>
      <w:r w:rsidRPr="002455B2">
        <w:rPr>
          <w:rStyle w:val="Strong"/>
          <w:rFonts w:ascii="Arial" w:hAnsi="Arial" w:cs="Arial"/>
          <w:b w:val="0"/>
          <w:color w:val="000000"/>
          <w:lang w:val="mn-MN"/>
        </w:rPr>
        <w:t>Нийгэм, эдийн засгийн байдал</w:t>
      </w:r>
    </w:p>
    <w:p w14:paraId="4C03A65E" w14:textId="38146E27" w:rsidR="004C4C66" w:rsidRPr="002455B2" w:rsidRDefault="004C4C66" w:rsidP="00CA5936">
      <w:pPr>
        <w:pStyle w:val="NormalWeb"/>
        <w:spacing w:before="0" w:beforeAutospacing="0" w:after="0" w:afterAutospacing="0" w:line="360" w:lineRule="auto"/>
        <w:ind w:firstLine="273"/>
        <w:rPr>
          <w:rStyle w:val="Strong"/>
          <w:rFonts w:ascii="Arial" w:hAnsi="Arial" w:cs="Arial"/>
          <w:b w:val="0"/>
          <w:color w:val="000000"/>
          <w:lang w:val="mn-MN"/>
        </w:rPr>
      </w:pPr>
      <w:r w:rsidRPr="002455B2">
        <w:rPr>
          <w:rStyle w:val="Strong"/>
          <w:rFonts w:ascii="Arial" w:hAnsi="Arial" w:cs="Arial"/>
          <w:b w:val="0"/>
          <w:color w:val="000000"/>
          <w:lang w:val="mn-MN"/>
        </w:rPr>
        <w:tab/>
      </w:r>
      <w:r w:rsidR="00CA5936">
        <w:rPr>
          <w:rStyle w:val="Strong"/>
          <w:rFonts w:ascii="Arial" w:hAnsi="Arial" w:cs="Arial"/>
          <w:b w:val="0"/>
          <w:color w:val="000000"/>
          <w:lang w:val="mn-MN"/>
        </w:rPr>
        <w:t xml:space="preserve">     </w:t>
      </w:r>
      <w:r w:rsidR="0097129C" w:rsidRPr="008D50C5">
        <w:rPr>
          <w:rStyle w:val="Strong"/>
          <w:rFonts w:ascii="Arial" w:hAnsi="Arial" w:cs="Arial"/>
          <w:b w:val="0"/>
          <w:color w:val="000000"/>
          <w:lang w:val="mn-MN"/>
        </w:rPr>
        <w:t>2.</w:t>
      </w:r>
      <w:r w:rsidR="003F662E">
        <w:rPr>
          <w:rStyle w:val="Strong"/>
          <w:rFonts w:ascii="Arial" w:hAnsi="Arial" w:cs="Arial"/>
          <w:b w:val="0"/>
          <w:color w:val="000000"/>
          <w:lang w:val="mn-MN"/>
        </w:rPr>
        <w:t>1.2.3</w:t>
      </w:r>
      <w:r w:rsidR="0037432B">
        <w:rPr>
          <w:rStyle w:val="Strong"/>
          <w:rFonts w:ascii="Arial" w:hAnsi="Arial" w:cs="Arial"/>
          <w:b w:val="0"/>
          <w:color w:val="000000"/>
          <w:lang w:val="mn-MN"/>
        </w:rPr>
        <w:t xml:space="preserve"> </w:t>
      </w:r>
      <w:r w:rsidRPr="002455B2">
        <w:rPr>
          <w:rStyle w:val="Strong"/>
          <w:rFonts w:ascii="Arial" w:hAnsi="Arial" w:cs="Arial"/>
          <w:b w:val="0"/>
          <w:color w:val="000000"/>
          <w:lang w:val="mn-MN"/>
        </w:rPr>
        <w:t>Үүсэх хог хаягд</w:t>
      </w:r>
      <w:r w:rsidR="009109AB">
        <w:rPr>
          <w:rStyle w:val="Strong"/>
          <w:rFonts w:ascii="Arial" w:hAnsi="Arial" w:cs="Arial"/>
          <w:b w:val="0"/>
          <w:color w:val="000000"/>
          <w:lang w:val="mn-MN"/>
        </w:rPr>
        <w:t>л</w:t>
      </w:r>
      <w:r w:rsidRPr="002455B2">
        <w:rPr>
          <w:rStyle w:val="Strong"/>
          <w:rFonts w:ascii="Arial" w:hAnsi="Arial" w:cs="Arial"/>
          <w:b w:val="0"/>
          <w:color w:val="000000"/>
          <w:lang w:val="mn-MN"/>
        </w:rPr>
        <w:t>ын хэмжээ</w:t>
      </w:r>
    </w:p>
    <w:p w14:paraId="6E9459F4" w14:textId="1ABDF13B" w:rsidR="004C4C66" w:rsidRPr="002455B2" w:rsidRDefault="004C4C66" w:rsidP="00CA5936">
      <w:pPr>
        <w:pStyle w:val="NormalWeb"/>
        <w:spacing w:before="0" w:beforeAutospacing="0" w:after="0" w:afterAutospacing="0" w:line="360" w:lineRule="auto"/>
        <w:ind w:firstLine="273"/>
        <w:rPr>
          <w:rStyle w:val="Strong"/>
          <w:rFonts w:ascii="Arial" w:hAnsi="Arial" w:cs="Arial"/>
          <w:b w:val="0"/>
          <w:color w:val="000000"/>
          <w:lang w:val="mn-MN"/>
        </w:rPr>
      </w:pPr>
      <w:r w:rsidRPr="002455B2">
        <w:rPr>
          <w:rStyle w:val="Strong"/>
          <w:rFonts w:ascii="Arial" w:hAnsi="Arial" w:cs="Arial"/>
          <w:b w:val="0"/>
          <w:color w:val="000000"/>
          <w:lang w:val="mn-MN"/>
        </w:rPr>
        <w:tab/>
      </w:r>
      <w:r w:rsidR="00CA5936">
        <w:rPr>
          <w:rStyle w:val="Strong"/>
          <w:rFonts w:ascii="Arial" w:hAnsi="Arial" w:cs="Arial"/>
          <w:b w:val="0"/>
          <w:color w:val="000000"/>
          <w:lang w:val="mn-MN"/>
        </w:rPr>
        <w:t xml:space="preserve">     </w:t>
      </w:r>
      <w:r w:rsidR="0097129C" w:rsidRPr="008D50C5">
        <w:rPr>
          <w:rStyle w:val="Strong"/>
          <w:rFonts w:ascii="Arial" w:hAnsi="Arial" w:cs="Arial"/>
          <w:b w:val="0"/>
          <w:color w:val="000000"/>
          <w:lang w:val="mn-MN"/>
        </w:rPr>
        <w:t>2.</w:t>
      </w:r>
      <w:r w:rsidR="003F662E">
        <w:rPr>
          <w:rStyle w:val="Strong"/>
          <w:rFonts w:ascii="Arial" w:hAnsi="Arial" w:cs="Arial"/>
          <w:b w:val="0"/>
          <w:color w:val="000000"/>
          <w:lang w:val="mn-MN"/>
        </w:rPr>
        <w:t xml:space="preserve">1.2.4 </w:t>
      </w:r>
      <w:r w:rsidRPr="002455B2">
        <w:rPr>
          <w:rStyle w:val="Strong"/>
          <w:rFonts w:ascii="Arial" w:hAnsi="Arial" w:cs="Arial"/>
          <w:b w:val="0"/>
          <w:color w:val="000000"/>
          <w:lang w:val="mn-MN"/>
        </w:rPr>
        <w:t>Газрын гадаргын хэв шинж</w:t>
      </w:r>
    </w:p>
    <w:p w14:paraId="1822189B" w14:textId="39186C4E" w:rsidR="004C4C66" w:rsidRPr="002455B2" w:rsidRDefault="004C4C66" w:rsidP="00CA5936">
      <w:pPr>
        <w:pStyle w:val="NormalWeb"/>
        <w:spacing w:before="0" w:beforeAutospacing="0" w:after="0" w:afterAutospacing="0" w:line="360" w:lineRule="auto"/>
        <w:ind w:firstLine="273"/>
        <w:rPr>
          <w:rStyle w:val="Strong"/>
          <w:rFonts w:ascii="Arial" w:hAnsi="Arial" w:cs="Arial"/>
          <w:b w:val="0"/>
          <w:color w:val="000000"/>
          <w:lang w:val="mn-MN"/>
        </w:rPr>
      </w:pPr>
      <w:r w:rsidRPr="002455B2">
        <w:rPr>
          <w:rStyle w:val="Strong"/>
          <w:rFonts w:ascii="Arial" w:hAnsi="Arial" w:cs="Arial"/>
          <w:b w:val="0"/>
          <w:color w:val="000000"/>
          <w:lang w:val="mn-MN"/>
        </w:rPr>
        <w:tab/>
      </w:r>
      <w:r w:rsidR="00CA5936">
        <w:rPr>
          <w:rStyle w:val="Strong"/>
          <w:rFonts w:ascii="Arial" w:hAnsi="Arial" w:cs="Arial"/>
          <w:b w:val="0"/>
          <w:color w:val="000000"/>
          <w:lang w:val="mn-MN"/>
        </w:rPr>
        <w:t xml:space="preserve">     </w:t>
      </w:r>
      <w:r w:rsidR="0097129C" w:rsidRPr="008D50C5">
        <w:rPr>
          <w:rStyle w:val="Strong"/>
          <w:rFonts w:ascii="Arial" w:hAnsi="Arial" w:cs="Arial"/>
          <w:b w:val="0"/>
          <w:color w:val="000000"/>
          <w:lang w:val="mn-MN"/>
        </w:rPr>
        <w:t>2.</w:t>
      </w:r>
      <w:r w:rsidR="003F662E">
        <w:rPr>
          <w:rStyle w:val="Strong"/>
          <w:rFonts w:ascii="Arial" w:hAnsi="Arial" w:cs="Arial"/>
          <w:b w:val="0"/>
          <w:color w:val="000000"/>
          <w:lang w:val="mn-MN"/>
        </w:rPr>
        <w:t xml:space="preserve">1.2.5 </w:t>
      </w:r>
      <w:r w:rsidR="0037432B">
        <w:rPr>
          <w:rStyle w:val="Strong"/>
          <w:rFonts w:ascii="Arial" w:hAnsi="Arial" w:cs="Arial"/>
          <w:b w:val="0"/>
          <w:color w:val="000000"/>
          <w:lang w:val="mn-MN"/>
        </w:rPr>
        <w:t xml:space="preserve"> </w:t>
      </w:r>
      <w:r w:rsidRPr="002455B2">
        <w:rPr>
          <w:rStyle w:val="Strong"/>
          <w:rFonts w:ascii="Arial" w:hAnsi="Arial" w:cs="Arial"/>
          <w:b w:val="0"/>
          <w:color w:val="000000"/>
          <w:lang w:val="mn-MN"/>
        </w:rPr>
        <w:t>Геологи, гидрогеологийн нөхцөл байдал</w:t>
      </w:r>
    </w:p>
    <w:p w14:paraId="56AD07F2" w14:textId="4478A63C" w:rsidR="004C4C66" w:rsidRPr="002455B2" w:rsidRDefault="00BD6715" w:rsidP="00CA5936">
      <w:pPr>
        <w:pStyle w:val="NormalWeb"/>
        <w:spacing w:before="0" w:beforeAutospacing="0" w:after="0" w:afterAutospacing="0" w:line="360" w:lineRule="auto"/>
        <w:ind w:firstLine="567"/>
        <w:jc w:val="both"/>
        <w:rPr>
          <w:rStyle w:val="Strong"/>
          <w:rFonts w:ascii="Arial" w:hAnsi="Arial" w:cs="Arial"/>
          <w:b w:val="0"/>
          <w:color w:val="000000"/>
          <w:lang w:val="mn-MN"/>
        </w:rPr>
      </w:pPr>
      <w:r w:rsidRPr="008D50C5">
        <w:rPr>
          <w:rStyle w:val="Strong"/>
          <w:rFonts w:ascii="Arial" w:hAnsi="Arial" w:cs="Arial"/>
          <w:b w:val="0"/>
          <w:color w:val="000000"/>
          <w:lang w:val="mn-MN"/>
        </w:rPr>
        <w:t>2.</w:t>
      </w:r>
      <w:r w:rsidR="00D72888">
        <w:rPr>
          <w:rStyle w:val="Strong"/>
          <w:rFonts w:ascii="Arial" w:hAnsi="Arial" w:cs="Arial"/>
          <w:b w:val="0"/>
          <w:color w:val="000000"/>
          <w:lang w:val="mn-MN"/>
        </w:rPr>
        <w:t>1.3</w:t>
      </w:r>
      <w:r w:rsidR="0097129C" w:rsidRPr="008D50C5">
        <w:rPr>
          <w:rStyle w:val="Strong"/>
          <w:rFonts w:ascii="Arial" w:hAnsi="Arial" w:cs="Arial"/>
          <w:b w:val="0"/>
          <w:color w:val="000000"/>
          <w:lang w:val="mn-MN"/>
        </w:rPr>
        <w:t xml:space="preserve"> </w:t>
      </w:r>
      <w:r w:rsidR="00234277" w:rsidRPr="002455B2">
        <w:rPr>
          <w:rStyle w:val="Strong"/>
          <w:rFonts w:ascii="Arial" w:hAnsi="Arial" w:cs="Arial"/>
          <w:b w:val="0"/>
          <w:color w:val="000000"/>
          <w:lang w:val="mn-MN"/>
        </w:rPr>
        <w:t>Энгийн хог хаягдлыг бу</w:t>
      </w:r>
      <w:r w:rsidR="009109AB">
        <w:rPr>
          <w:rStyle w:val="Strong"/>
          <w:rFonts w:ascii="Arial" w:hAnsi="Arial" w:cs="Arial"/>
          <w:b w:val="0"/>
          <w:color w:val="000000"/>
          <w:lang w:val="mn-MN"/>
        </w:rPr>
        <w:t>л</w:t>
      </w:r>
      <w:r w:rsidR="00234277" w:rsidRPr="002455B2">
        <w:rPr>
          <w:rStyle w:val="Strong"/>
          <w:rFonts w:ascii="Arial" w:hAnsi="Arial" w:cs="Arial"/>
          <w:b w:val="0"/>
          <w:color w:val="000000"/>
          <w:lang w:val="mn-MN"/>
        </w:rPr>
        <w:t>шлах, устгах, төвлөрсөн цэг</w:t>
      </w:r>
      <w:r w:rsidR="00923DE0">
        <w:rPr>
          <w:rStyle w:val="Strong"/>
          <w:rFonts w:ascii="Arial" w:hAnsi="Arial" w:cs="Arial"/>
          <w:b w:val="0"/>
          <w:color w:val="000000"/>
          <w:lang w:val="mn-MN"/>
        </w:rPr>
        <w:t xml:space="preserve">, байгууламжийн </w:t>
      </w:r>
      <w:r w:rsidR="00234277" w:rsidRPr="002455B2">
        <w:rPr>
          <w:rStyle w:val="Strong"/>
          <w:rFonts w:ascii="Arial" w:hAnsi="Arial" w:cs="Arial"/>
          <w:b w:val="0"/>
          <w:color w:val="000000"/>
          <w:lang w:val="mn-MN"/>
        </w:rPr>
        <w:t xml:space="preserve">байршил нь </w:t>
      </w:r>
      <w:r w:rsidR="004C4C66" w:rsidRPr="002455B2">
        <w:rPr>
          <w:rStyle w:val="Strong"/>
          <w:rFonts w:ascii="Arial" w:hAnsi="Arial" w:cs="Arial"/>
          <w:b w:val="0"/>
          <w:color w:val="000000"/>
          <w:lang w:val="mn-MN"/>
        </w:rPr>
        <w:t xml:space="preserve">дараах шалгуурыг хангасан </w:t>
      </w:r>
      <w:r w:rsidR="00234277" w:rsidRPr="002455B2">
        <w:rPr>
          <w:rStyle w:val="Strong"/>
          <w:rFonts w:ascii="Arial" w:hAnsi="Arial" w:cs="Arial"/>
          <w:b w:val="0"/>
          <w:color w:val="000000"/>
          <w:lang w:val="mn-MN"/>
        </w:rPr>
        <w:t>байна.</w:t>
      </w:r>
    </w:p>
    <w:p w14:paraId="1616CE64" w14:textId="7D1F98DB" w:rsidR="00944B89" w:rsidRPr="002455B2" w:rsidRDefault="004C4C66" w:rsidP="004F4FD7">
      <w:pPr>
        <w:pStyle w:val="NormalWeb"/>
        <w:spacing w:before="0" w:beforeAutospacing="0" w:after="0" w:afterAutospacing="0" w:line="360" w:lineRule="auto"/>
        <w:jc w:val="both"/>
        <w:rPr>
          <w:rStyle w:val="Strong"/>
          <w:rFonts w:ascii="Arial" w:hAnsi="Arial" w:cs="Arial"/>
          <w:b w:val="0"/>
          <w:color w:val="000000"/>
          <w:lang w:val="mn-MN"/>
        </w:rPr>
      </w:pPr>
      <w:r w:rsidRPr="002455B2">
        <w:rPr>
          <w:rStyle w:val="Strong"/>
          <w:rFonts w:ascii="Arial" w:hAnsi="Arial" w:cs="Arial"/>
          <w:b w:val="0"/>
          <w:color w:val="000000"/>
          <w:lang w:val="mn-MN"/>
        </w:rPr>
        <w:tab/>
      </w:r>
      <w:r w:rsidR="00CA5936">
        <w:rPr>
          <w:rStyle w:val="Strong"/>
          <w:rFonts w:ascii="Arial" w:hAnsi="Arial" w:cs="Arial"/>
          <w:b w:val="0"/>
          <w:color w:val="000000"/>
          <w:lang w:val="mn-MN"/>
        </w:rPr>
        <w:t xml:space="preserve">     </w:t>
      </w:r>
      <w:r w:rsidR="00923DE0" w:rsidRPr="008D50C5">
        <w:rPr>
          <w:rStyle w:val="Strong"/>
          <w:rFonts w:ascii="Arial" w:hAnsi="Arial" w:cs="Arial"/>
          <w:b w:val="0"/>
          <w:color w:val="000000"/>
          <w:lang w:val="mn-MN"/>
        </w:rPr>
        <w:t>2.</w:t>
      </w:r>
      <w:r w:rsidR="00D72888">
        <w:rPr>
          <w:rStyle w:val="Strong"/>
          <w:rFonts w:ascii="Arial" w:hAnsi="Arial" w:cs="Arial"/>
          <w:b w:val="0"/>
          <w:color w:val="000000"/>
          <w:lang w:val="mn-MN"/>
        </w:rPr>
        <w:t>1.3.1</w:t>
      </w:r>
      <w:r w:rsidR="005848BB" w:rsidRPr="008D50C5">
        <w:rPr>
          <w:rStyle w:val="Strong"/>
          <w:rFonts w:ascii="Arial" w:hAnsi="Arial" w:cs="Arial"/>
          <w:b w:val="0"/>
          <w:color w:val="000000"/>
          <w:lang w:val="mn-MN"/>
        </w:rPr>
        <w:t xml:space="preserve"> </w:t>
      </w:r>
      <w:r w:rsidRPr="002455B2">
        <w:rPr>
          <w:rStyle w:val="Strong"/>
          <w:rFonts w:ascii="Arial" w:hAnsi="Arial" w:cs="Arial"/>
          <w:b w:val="0"/>
          <w:color w:val="000000"/>
          <w:lang w:val="mn-MN"/>
        </w:rPr>
        <w:t>Хүн амын суурьшлын бүсээс 3км</w:t>
      </w:r>
      <w:r w:rsidRPr="008D50C5">
        <w:rPr>
          <w:rStyle w:val="Strong"/>
          <w:rFonts w:ascii="Arial" w:hAnsi="Arial" w:cs="Arial"/>
          <w:b w:val="0"/>
          <w:color w:val="000000"/>
          <w:lang w:val="mn-MN"/>
        </w:rPr>
        <w:t>-</w:t>
      </w:r>
      <w:r w:rsidRPr="002455B2">
        <w:rPr>
          <w:rStyle w:val="Strong"/>
          <w:rFonts w:ascii="Arial" w:hAnsi="Arial" w:cs="Arial"/>
          <w:b w:val="0"/>
          <w:color w:val="000000"/>
          <w:lang w:val="mn-MN"/>
        </w:rPr>
        <w:t>ээс багагүй зайд</w:t>
      </w:r>
    </w:p>
    <w:p w14:paraId="7F4307EC" w14:textId="0237891C" w:rsidR="00944B89" w:rsidRPr="002455B2" w:rsidRDefault="00CA5936" w:rsidP="00CA5936">
      <w:pPr>
        <w:pStyle w:val="NormalWeb"/>
        <w:spacing w:before="0" w:beforeAutospacing="0" w:after="0" w:afterAutospacing="0" w:line="360" w:lineRule="auto"/>
        <w:jc w:val="both"/>
        <w:rPr>
          <w:rStyle w:val="Strong"/>
          <w:rFonts w:ascii="Arial" w:hAnsi="Arial" w:cs="Arial"/>
          <w:b w:val="0"/>
          <w:color w:val="000000"/>
          <w:lang w:val="mn-MN"/>
        </w:rPr>
      </w:pPr>
      <w:r>
        <w:rPr>
          <w:rStyle w:val="Strong"/>
          <w:rFonts w:ascii="Arial" w:hAnsi="Arial" w:cs="Arial"/>
          <w:b w:val="0"/>
          <w:color w:val="000000"/>
          <w:lang w:val="mn-MN"/>
        </w:rPr>
        <w:t xml:space="preserve">   </w:t>
      </w:r>
      <w:r w:rsidR="00B96715">
        <w:rPr>
          <w:rStyle w:val="Strong"/>
          <w:rFonts w:ascii="Arial" w:hAnsi="Arial" w:cs="Arial"/>
          <w:b w:val="0"/>
          <w:color w:val="000000"/>
          <w:lang w:val="mn-MN"/>
        </w:rPr>
        <w:tab/>
      </w:r>
      <w:r>
        <w:rPr>
          <w:rStyle w:val="Strong"/>
          <w:rFonts w:ascii="Arial" w:hAnsi="Arial" w:cs="Arial"/>
          <w:b w:val="0"/>
          <w:color w:val="000000"/>
          <w:lang w:val="mn-MN"/>
        </w:rPr>
        <w:t xml:space="preserve">     </w:t>
      </w:r>
      <w:r w:rsidR="00923DE0" w:rsidRPr="008D50C5">
        <w:rPr>
          <w:rStyle w:val="Strong"/>
          <w:rFonts w:ascii="Arial" w:hAnsi="Arial" w:cs="Arial"/>
          <w:b w:val="0"/>
          <w:color w:val="000000"/>
          <w:lang w:val="mn-MN"/>
        </w:rPr>
        <w:t>2.</w:t>
      </w:r>
      <w:r w:rsidR="00D72888">
        <w:rPr>
          <w:rStyle w:val="Strong"/>
          <w:rFonts w:ascii="Arial" w:hAnsi="Arial" w:cs="Arial"/>
          <w:b w:val="0"/>
          <w:color w:val="000000"/>
          <w:lang w:val="mn-MN"/>
        </w:rPr>
        <w:t>1.3.2</w:t>
      </w:r>
      <w:r w:rsidR="005848BB" w:rsidRPr="008D50C5">
        <w:rPr>
          <w:rStyle w:val="Strong"/>
          <w:rFonts w:ascii="Arial" w:hAnsi="Arial" w:cs="Arial"/>
          <w:b w:val="0"/>
          <w:color w:val="000000"/>
          <w:lang w:val="mn-MN"/>
        </w:rPr>
        <w:t xml:space="preserve"> </w:t>
      </w:r>
      <w:r w:rsidR="00923DE0">
        <w:rPr>
          <w:rStyle w:val="Strong"/>
          <w:rFonts w:ascii="Arial" w:hAnsi="Arial" w:cs="Arial"/>
          <w:b w:val="0"/>
          <w:color w:val="000000"/>
          <w:lang w:val="mn-MN"/>
        </w:rPr>
        <w:t>Улс, орон нутгийн</w:t>
      </w:r>
      <w:r w:rsidR="00944B89" w:rsidRPr="002455B2">
        <w:rPr>
          <w:rStyle w:val="Strong"/>
          <w:rFonts w:ascii="Arial" w:hAnsi="Arial" w:cs="Arial"/>
          <w:b w:val="0"/>
          <w:color w:val="000000"/>
          <w:lang w:val="mn-MN"/>
        </w:rPr>
        <w:t xml:space="preserve"> чанартай авто зам, шугам сүлжээний газраас 200м, төмөр замаас 500м зайтай байна.</w:t>
      </w:r>
    </w:p>
    <w:p w14:paraId="6E4A0090" w14:textId="2173A45C" w:rsidR="00944B89" w:rsidRPr="002455B2" w:rsidRDefault="002A53C7" w:rsidP="002A53C7">
      <w:pPr>
        <w:pStyle w:val="NormalWeb"/>
        <w:spacing w:before="0" w:beforeAutospacing="0" w:after="0" w:afterAutospacing="0" w:line="360" w:lineRule="auto"/>
        <w:jc w:val="both"/>
        <w:rPr>
          <w:rStyle w:val="Strong"/>
          <w:rFonts w:ascii="Arial" w:hAnsi="Arial" w:cs="Arial"/>
          <w:b w:val="0"/>
          <w:color w:val="000000"/>
          <w:lang w:val="mn-MN"/>
        </w:rPr>
      </w:pPr>
      <w:r>
        <w:rPr>
          <w:rStyle w:val="Strong"/>
          <w:rFonts w:ascii="Arial" w:hAnsi="Arial" w:cs="Arial"/>
          <w:b w:val="0"/>
          <w:color w:val="000000"/>
          <w:lang w:val="mn-MN"/>
        </w:rPr>
        <w:t xml:space="preserve">                </w:t>
      </w:r>
      <w:r w:rsidR="00923DE0" w:rsidRPr="008D50C5">
        <w:rPr>
          <w:rStyle w:val="Strong"/>
          <w:rFonts w:ascii="Arial" w:hAnsi="Arial" w:cs="Arial"/>
          <w:b w:val="0"/>
          <w:color w:val="000000"/>
          <w:lang w:val="mn-MN"/>
        </w:rPr>
        <w:t>2</w:t>
      </w:r>
      <w:r w:rsidR="00D72888">
        <w:rPr>
          <w:rStyle w:val="Strong"/>
          <w:rFonts w:ascii="Arial" w:hAnsi="Arial" w:cs="Arial"/>
          <w:b w:val="0"/>
          <w:color w:val="000000"/>
          <w:lang w:val="mn-MN"/>
        </w:rPr>
        <w:t>.1.3.3</w:t>
      </w:r>
      <w:r w:rsidR="005848BB" w:rsidRPr="008D50C5">
        <w:rPr>
          <w:rStyle w:val="Strong"/>
          <w:rFonts w:ascii="Arial" w:hAnsi="Arial" w:cs="Arial"/>
          <w:b w:val="0"/>
          <w:color w:val="000000"/>
          <w:lang w:val="mn-MN"/>
        </w:rPr>
        <w:t xml:space="preserve"> </w:t>
      </w:r>
      <w:r w:rsidR="00944B89" w:rsidRPr="002455B2">
        <w:rPr>
          <w:rStyle w:val="Strong"/>
          <w:rFonts w:ascii="Arial" w:hAnsi="Arial" w:cs="Arial"/>
          <w:b w:val="0"/>
          <w:color w:val="000000"/>
          <w:lang w:val="mn-MN"/>
        </w:rPr>
        <w:t>Гол мөрний урсац эх бүрэлдэх, усны болон ойн сан бүрэлдэх газартай давхцалгүй</w:t>
      </w:r>
      <w:r w:rsidR="004B1000" w:rsidRPr="002455B2">
        <w:rPr>
          <w:rStyle w:val="Strong"/>
          <w:rFonts w:ascii="Arial" w:hAnsi="Arial" w:cs="Arial"/>
          <w:b w:val="0"/>
          <w:color w:val="000000"/>
          <w:lang w:val="mn-MN"/>
        </w:rPr>
        <w:t xml:space="preserve"> байх ба эдгээр газраас 5 км</w:t>
      </w:r>
      <w:r w:rsidR="004B1000" w:rsidRPr="008D50C5">
        <w:rPr>
          <w:rStyle w:val="Strong"/>
          <w:rFonts w:ascii="Arial" w:hAnsi="Arial" w:cs="Arial"/>
          <w:b w:val="0"/>
          <w:color w:val="000000"/>
          <w:lang w:val="mn-MN"/>
        </w:rPr>
        <w:t>-</w:t>
      </w:r>
      <w:r w:rsidR="004B1000" w:rsidRPr="002455B2">
        <w:rPr>
          <w:rStyle w:val="Strong"/>
          <w:rFonts w:ascii="Arial" w:hAnsi="Arial" w:cs="Arial"/>
          <w:b w:val="0"/>
          <w:color w:val="000000"/>
          <w:lang w:val="mn-MN"/>
        </w:rPr>
        <w:t>ээс доошгүй хол газарт байх</w:t>
      </w:r>
    </w:p>
    <w:p w14:paraId="7E2EB256" w14:textId="697DD7D0" w:rsidR="004B1000" w:rsidRPr="002455B2" w:rsidRDefault="002A53C7" w:rsidP="002A53C7">
      <w:pPr>
        <w:pStyle w:val="NormalWeb"/>
        <w:spacing w:before="0" w:beforeAutospacing="0" w:after="0" w:afterAutospacing="0" w:line="360" w:lineRule="auto"/>
        <w:jc w:val="both"/>
        <w:rPr>
          <w:rStyle w:val="Strong"/>
          <w:rFonts w:ascii="Arial" w:hAnsi="Arial" w:cs="Arial"/>
          <w:b w:val="0"/>
          <w:color w:val="000000"/>
          <w:lang w:val="mn-MN"/>
        </w:rPr>
      </w:pPr>
      <w:r>
        <w:rPr>
          <w:rStyle w:val="Strong"/>
          <w:rFonts w:ascii="Arial" w:hAnsi="Arial" w:cs="Arial"/>
          <w:b w:val="0"/>
          <w:color w:val="000000"/>
          <w:lang w:val="mn-MN"/>
        </w:rPr>
        <w:t xml:space="preserve">  </w:t>
      </w:r>
      <w:r w:rsidR="004B1000" w:rsidRPr="002455B2">
        <w:rPr>
          <w:rStyle w:val="Strong"/>
          <w:rFonts w:ascii="Arial" w:hAnsi="Arial" w:cs="Arial"/>
          <w:b w:val="0"/>
          <w:color w:val="000000"/>
          <w:lang w:val="mn-MN"/>
        </w:rPr>
        <w:tab/>
      </w:r>
      <w:r>
        <w:rPr>
          <w:rStyle w:val="Strong"/>
          <w:rFonts w:ascii="Arial" w:hAnsi="Arial" w:cs="Arial"/>
          <w:b w:val="0"/>
          <w:color w:val="000000"/>
          <w:lang w:val="mn-MN"/>
        </w:rPr>
        <w:t xml:space="preserve">      </w:t>
      </w:r>
      <w:r w:rsidR="00923DE0" w:rsidRPr="008D50C5">
        <w:rPr>
          <w:rStyle w:val="Strong"/>
          <w:rFonts w:ascii="Arial" w:hAnsi="Arial" w:cs="Arial"/>
          <w:b w:val="0"/>
          <w:color w:val="000000"/>
          <w:lang w:val="mn-MN"/>
        </w:rPr>
        <w:t>2.</w:t>
      </w:r>
      <w:r w:rsidR="00D72888">
        <w:rPr>
          <w:rStyle w:val="Strong"/>
          <w:rFonts w:ascii="Arial" w:hAnsi="Arial" w:cs="Arial"/>
          <w:b w:val="0"/>
          <w:color w:val="000000"/>
          <w:lang w:val="mn-MN"/>
        </w:rPr>
        <w:t>1.3.4</w:t>
      </w:r>
      <w:r w:rsidR="008C049E" w:rsidRPr="008D50C5">
        <w:rPr>
          <w:rStyle w:val="Strong"/>
          <w:rFonts w:ascii="Arial" w:hAnsi="Arial" w:cs="Arial"/>
          <w:b w:val="0"/>
          <w:color w:val="000000"/>
          <w:lang w:val="mn-MN"/>
        </w:rPr>
        <w:t xml:space="preserve"> </w:t>
      </w:r>
      <w:r w:rsidR="004B1000" w:rsidRPr="002455B2">
        <w:rPr>
          <w:rStyle w:val="Strong"/>
          <w:rFonts w:ascii="Arial" w:hAnsi="Arial" w:cs="Arial"/>
          <w:b w:val="0"/>
          <w:color w:val="000000"/>
          <w:lang w:val="mn-MN"/>
        </w:rPr>
        <w:t>Түүх соёлын дурсгалт болон байгалийн өвөрмөц тогтоц бүхий газартай давхцаагүй байх ба эдгээр газраас 5 км</w:t>
      </w:r>
      <w:r w:rsidR="004B1000" w:rsidRPr="008D50C5">
        <w:rPr>
          <w:rStyle w:val="Strong"/>
          <w:rFonts w:ascii="Arial" w:hAnsi="Arial" w:cs="Arial"/>
          <w:b w:val="0"/>
          <w:color w:val="000000"/>
          <w:lang w:val="mn-MN"/>
        </w:rPr>
        <w:t>-</w:t>
      </w:r>
      <w:r w:rsidR="004B1000" w:rsidRPr="002455B2">
        <w:rPr>
          <w:rStyle w:val="Strong"/>
          <w:rFonts w:ascii="Arial" w:hAnsi="Arial" w:cs="Arial"/>
          <w:b w:val="0"/>
          <w:color w:val="000000"/>
          <w:lang w:val="mn-MN"/>
        </w:rPr>
        <w:t>ээс доошгүй хол газарт байх</w:t>
      </w:r>
    </w:p>
    <w:p w14:paraId="257B1477" w14:textId="4253CA03" w:rsidR="004B1000" w:rsidRPr="002455B2" w:rsidRDefault="002A53C7" w:rsidP="002A53C7">
      <w:pPr>
        <w:pStyle w:val="NormalWeb"/>
        <w:spacing w:before="0" w:beforeAutospacing="0" w:after="0" w:afterAutospacing="0" w:line="360" w:lineRule="auto"/>
        <w:jc w:val="both"/>
        <w:rPr>
          <w:rStyle w:val="Strong"/>
          <w:rFonts w:ascii="Arial" w:hAnsi="Arial" w:cs="Arial"/>
          <w:b w:val="0"/>
          <w:color w:val="000000"/>
          <w:lang w:val="mn-MN"/>
        </w:rPr>
      </w:pPr>
      <w:r>
        <w:rPr>
          <w:rStyle w:val="Strong"/>
          <w:rFonts w:ascii="Arial" w:hAnsi="Arial" w:cs="Arial"/>
          <w:b w:val="0"/>
          <w:color w:val="000000"/>
          <w:lang w:val="mn-MN"/>
        </w:rPr>
        <w:t xml:space="preserve">                 </w:t>
      </w:r>
      <w:r w:rsidR="00923DE0" w:rsidRPr="008D50C5">
        <w:rPr>
          <w:rStyle w:val="Strong"/>
          <w:rFonts w:ascii="Arial" w:hAnsi="Arial" w:cs="Arial"/>
          <w:b w:val="0"/>
          <w:color w:val="000000"/>
          <w:lang w:val="mn-MN"/>
        </w:rPr>
        <w:t>2.</w:t>
      </w:r>
      <w:r w:rsidR="00D72888">
        <w:rPr>
          <w:rStyle w:val="Strong"/>
          <w:rFonts w:ascii="Arial" w:hAnsi="Arial" w:cs="Arial"/>
          <w:b w:val="0"/>
          <w:color w:val="000000"/>
          <w:lang w:val="mn-MN"/>
        </w:rPr>
        <w:t>1.3.5</w:t>
      </w:r>
      <w:r w:rsidR="008C049E" w:rsidRPr="008D50C5">
        <w:rPr>
          <w:rStyle w:val="Strong"/>
          <w:rFonts w:ascii="Arial" w:hAnsi="Arial" w:cs="Arial"/>
          <w:b w:val="0"/>
          <w:color w:val="000000"/>
          <w:lang w:val="mn-MN"/>
        </w:rPr>
        <w:t xml:space="preserve"> </w:t>
      </w:r>
      <w:r w:rsidR="002E4344" w:rsidRPr="002455B2">
        <w:rPr>
          <w:rStyle w:val="Strong"/>
          <w:rFonts w:ascii="Arial" w:hAnsi="Arial" w:cs="Arial"/>
          <w:b w:val="0"/>
          <w:color w:val="000000"/>
          <w:lang w:val="mn-MN"/>
        </w:rPr>
        <w:t>Газар зохион байгуулалтын төлөвлөгөөгөөр иргэн, аж ахуйн нэгжийн эдэлбэрийн зориулалтаар ашиглахаар хуваарилагдсан газраас ангид байх</w:t>
      </w:r>
    </w:p>
    <w:p w14:paraId="3AC45F7D" w14:textId="553CDF50" w:rsidR="002E4344" w:rsidRPr="002455B2" w:rsidRDefault="002E4344" w:rsidP="002A53C7">
      <w:pPr>
        <w:pStyle w:val="NormalWeb"/>
        <w:spacing w:before="0" w:beforeAutospacing="0" w:after="0" w:afterAutospacing="0" w:line="360" w:lineRule="auto"/>
        <w:jc w:val="both"/>
        <w:rPr>
          <w:rStyle w:val="Strong"/>
          <w:rFonts w:ascii="Arial" w:hAnsi="Arial" w:cs="Arial"/>
          <w:b w:val="0"/>
          <w:color w:val="000000"/>
          <w:lang w:val="mn-MN"/>
        </w:rPr>
      </w:pPr>
      <w:r w:rsidRPr="002455B2">
        <w:rPr>
          <w:rStyle w:val="Strong"/>
          <w:rFonts w:ascii="Arial" w:hAnsi="Arial" w:cs="Arial"/>
          <w:b w:val="0"/>
          <w:color w:val="000000"/>
          <w:lang w:val="mn-MN"/>
        </w:rPr>
        <w:tab/>
      </w:r>
      <w:r w:rsidR="002A53C7">
        <w:rPr>
          <w:rStyle w:val="Strong"/>
          <w:rFonts w:ascii="Arial" w:hAnsi="Arial" w:cs="Arial"/>
          <w:b w:val="0"/>
          <w:color w:val="000000"/>
          <w:lang w:val="mn-MN"/>
        </w:rPr>
        <w:t xml:space="preserve">       </w:t>
      </w:r>
      <w:r w:rsidR="00923DE0" w:rsidRPr="008D50C5">
        <w:rPr>
          <w:rStyle w:val="Strong"/>
          <w:rFonts w:ascii="Arial" w:hAnsi="Arial" w:cs="Arial"/>
          <w:b w:val="0"/>
          <w:color w:val="000000"/>
          <w:lang w:val="mn-MN"/>
        </w:rPr>
        <w:t>2.</w:t>
      </w:r>
      <w:r w:rsidR="00D72888">
        <w:rPr>
          <w:rStyle w:val="Strong"/>
          <w:rFonts w:ascii="Arial" w:hAnsi="Arial" w:cs="Arial"/>
          <w:b w:val="0"/>
          <w:color w:val="000000"/>
          <w:lang w:val="mn-MN"/>
        </w:rPr>
        <w:t xml:space="preserve">1.3.6 </w:t>
      </w:r>
      <w:r w:rsidR="003174CC" w:rsidRPr="002455B2">
        <w:rPr>
          <w:rStyle w:val="Strong"/>
          <w:rFonts w:ascii="Arial" w:hAnsi="Arial" w:cs="Arial"/>
          <w:b w:val="0"/>
          <w:color w:val="000000"/>
          <w:lang w:val="mn-MN"/>
        </w:rPr>
        <w:t>Улсын болон орон нутгийн хэрэгцээний газартай давхцалгүй байх</w:t>
      </w:r>
    </w:p>
    <w:p w14:paraId="4F52A158" w14:textId="374B8295" w:rsidR="004C4C66" w:rsidRPr="002455B2" w:rsidRDefault="003174CC" w:rsidP="001A6274">
      <w:pPr>
        <w:pStyle w:val="NormalWeb"/>
        <w:spacing w:before="0" w:beforeAutospacing="0" w:after="0" w:afterAutospacing="0" w:line="360" w:lineRule="auto"/>
        <w:jc w:val="both"/>
        <w:rPr>
          <w:rStyle w:val="Strong"/>
          <w:rFonts w:ascii="Arial" w:hAnsi="Arial" w:cs="Arial"/>
          <w:b w:val="0"/>
          <w:color w:val="000000"/>
          <w:lang w:val="mn-MN"/>
        </w:rPr>
      </w:pPr>
      <w:r w:rsidRPr="002455B2">
        <w:rPr>
          <w:rStyle w:val="Strong"/>
          <w:rFonts w:ascii="Arial" w:hAnsi="Arial" w:cs="Arial"/>
          <w:b w:val="0"/>
          <w:color w:val="000000"/>
          <w:lang w:val="mn-MN"/>
        </w:rPr>
        <w:tab/>
      </w:r>
      <w:r w:rsidR="001A6274">
        <w:rPr>
          <w:rStyle w:val="Strong"/>
          <w:rFonts w:ascii="Arial" w:hAnsi="Arial" w:cs="Arial"/>
          <w:b w:val="0"/>
          <w:color w:val="000000"/>
          <w:lang w:val="mn-MN"/>
        </w:rPr>
        <w:t xml:space="preserve">       </w:t>
      </w:r>
      <w:r w:rsidR="003B473E" w:rsidRPr="008D50C5">
        <w:rPr>
          <w:rStyle w:val="Strong"/>
          <w:rFonts w:ascii="Arial" w:hAnsi="Arial" w:cs="Arial"/>
          <w:b w:val="0"/>
          <w:color w:val="000000"/>
          <w:lang w:val="mn-MN"/>
        </w:rPr>
        <w:t>2.</w:t>
      </w:r>
      <w:r w:rsidR="00D72888">
        <w:rPr>
          <w:rStyle w:val="Strong"/>
          <w:rFonts w:ascii="Arial" w:hAnsi="Arial" w:cs="Arial"/>
          <w:b w:val="0"/>
          <w:color w:val="000000"/>
          <w:lang w:val="mn-MN"/>
        </w:rPr>
        <w:t xml:space="preserve">1.3.7 </w:t>
      </w:r>
      <w:r w:rsidR="00486404" w:rsidRPr="002455B2">
        <w:rPr>
          <w:rStyle w:val="Strong"/>
          <w:rFonts w:ascii="Arial" w:hAnsi="Arial" w:cs="Arial"/>
          <w:b w:val="0"/>
          <w:color w:val="000000"/>
          <w:lang w:val="mn-MN"/>
        </w:rPr>
        <w:t>Төв суурин газрын с</w:t>
      </w:r>
      <w:r w:rsidR="00410007" w:rsidRPr="002455B2">
        <w:rPr>
          <w:rStyle w:val="Strong"/>
          <w:rFonts w:ascii="Arial" w:hAnsi="Arial" w:cs="Arial"/>
          <w:b w:val="0"/>
          <w:color w:val="000000"/>
          <w:lang w:val="mn-MN"/>
        </w:rPr>
        <w:t>алхины зонхилох чиглэлийн доор байх.</w:t>
      </w:r>
    </w:p>
    <w:p w14:paraId="1E4399CE" w14:textId="67703A46" w:rsidR="00FA1333" w:rsidRPr="002455B2" w:rsidRDefault="001A6274" w:rsidP="001A6274">
      <w:pPr>
        <w:pStyle w:val="NormalWeb"/>
        <w:spacing w:before="0" w:beforeAutospacing="0" w:after="0" w:afterAutospacing="0" w:line="360" w:lineRule="auto"/>
        <w:jc w:val="both"/>
        <w:rPr>
          <w:rStyle w:val="Strong"/>
          <w:rFonts w:ascii="Arial" w:hAnsi="Arial" w:cs="Arial"/>
          <w:b w:val="0"/>
          <w:color w:val="000000"/>
          <w:lang w:val="mn-MN"/>
        </w:rPr>
      </w:pPr>
      <w:r>
        <w:rPr>
          <w:rFonts w:ascii="Arial" w:hAnsi="Arial" w:cs="Arial"/>
          <w:lang w:val="mn-MN"/>
        </w:rPr>
        <w:t xml:space="preserve">                  </w:t>
      </w:r>
      <w:r w:rsidR="003B473E">
        <w:rPr>
          <w:rFonts w:ascii="Arial" w:hAnsi="Arial" w:cs="Arial"/>
          <w:lang w:val="mn-MN"/>
        </w:rPr>
        <w:t>2.</w:t>
      </w:r>
      <w:r w:rsidR="00D72888">
        <w:rPr>
          <w:rFonts w:ascii="Arial" w:hAnsi="Arial" w:cs="Arial"/>
          <w:lang w:val="mn-MN"/>
        </w:rPr>
        <w:t xml:space="preserve">1.3.8 </w:t>
      </w:r>
      <w:r w:rsidR="00FA1333" w:rsidRPr="002455B2">
        <w:rPr>
          <w:rFonts w:ascii="Arial" w:hAnsi="Arial" w:cs="Arial"/>
          <w:lang w:val="mn-MN"/>
        </w:rPr>
        <w:t>Х</w:t>
      </w:r>
      <w:r w:rsidR="00FA1333" w:rsidRPr="008D50C5">
        <w:rPr>
          <w:rFonts w:ascii="Arial" w:hAnsi="Arial" w:cs="Arial"/>
          <w:lang w:val="mn-MN"/>
        </w:rPr>
        <w:t>аягдлын эх үүсвэрт аль болох ойр байх;</w:t>
      </w:r>
    </w:p>
    <w:p w14:paraId="6F5B56B9" w14:textId="2F531CE2" w:rsidR="00A70E40" w:rsidRPr="002455B2" w:rsidRDefault="00D72888" w:rsidP="00C30B57">
      <w:pPr>
        <w:pStyle w:val="NormalWeb"/>
        <w:spacing w:before="0" w:beforeAutospacing="0" w:after="0" w:afterAutospacing="0" w:line="360" w:lineRule="auto"/>
        <w:ind w:firstLine="567"/>
        <w:jc w:val="both"/>
        <w:rPr>
          <w:rStyle w:val="Strong"/>
          <w:rFonts w:ascii="Arial" w:hAnsi="Arial" w:cs="Arial"/>
          <w:b w:val="0"/>
          <w:color w:val="000000"/>
          <w:lang w:val="mn-MN"/>
        </w:rPr>
      </w:pPr>
      <w:r>
        <w:rPr>
          <w:rStyle w:val="Strong"/>
          <w:rFonts w:ascii="Arial" w:hAnsi="Arial" w:cs="Arial"/>
          <w:b w:val="0"/>
          <w:color w:val="000000"/>
          <w:lang w:val="mn-MN"/>
        </w:rPr>
        <w:t>2.1.4</w:t>
      </w:r>
      <w:r w:rsidR="00395896" w:rsidRPr="008D50C5">
        <w:rPr>
          <w:rStyle w:val="Strong"/>
          <w:rFonts w:ascii="Arial" w:hAnsi="Arial" w:cs="Arial"/>
          <w:b w:val="0"/>
          <w:color w:val="000000"/>
          <w:lang w:val="mn-MN"/>
        </w:rPr>
        <w:t xml:space="preserve"> </w:t>
      </w:r>
      <w:r w:rsidR="00395896" w:rsidRPr="002455B2">
        <w:rPr>
          <w:rStyle w:val="Strong"/>
          <w:rFonts w:ascii="Arial" w:hAnsi="Arial" w:cs="Arial"/>
          <w:b w:val="0"/>
          <w:color w:val="000000"/>
          <w:lang w:val="mn-MN"/>
        </w:rPr>
        <w:t>Төвлө</w:t>
      </w:r>
      <w:r w:rsidR="000602ED" w:rsidRPr="002455B2">
        <w:rPr>
          <w:rStyle w:val="Strong"/>
          <w:rFonts w:ascii="Arial" w:hAnsi="Arial" w:cs="Arial"/>
          <w:b w:val="0"/>
          <w:color w:val="000000"/>
          <w:lang w:val="mn-MN"/>
        </w:rPr>
        <w:t xml:space="preserve">рсөн хогийн цэг нь үндсэн </w:t>
      </w:r>
      <w:r w:rsidR="00395896" w:rsidRPr="002455B2">
        <w:rPr>
          <w:rStyle w:val="Strong"/>
          <w:rFonts w:ascii="Arial" w:hAnsi="Arial" w:cs="Arial"/>
          <w:b w:val="0"/>
          <w:color w:val="000000"/>
          <w:lang w:val="mn-MN"/>
        </w:rPr>
        <w:t>байгаль орчныг хамгаалах байгууламжтай байж болно.</w:t>
      </w:r>
    </w:p>
    <w:p w14:paraId="337C26DD" w14:textId="16A3DA68" w:rsidR="00395896" w:rsidRPr="002455B2" w:rsidRDefault="003B473E" w:rsidP="003B473E">
      <w:pPr>
        <w:pStyle w:val="NormalWeb"/>
        <w:spacing w:before="0" w:beforeAutospacing="0" w:after="0" w:afterAutospacing="0" w:line="360" w:lineRule="auto"/>
        <w:jc w:val="both"/>
        <w:rPr>
          <w:rStyle w:val="Strong"/>
          <w:rFonts w:ascii="Arial" w:hAnsi="Arial" w:cs="Arial"/>
          <w:b w:val="0"/>
          <w:color w:val="000000"/>
          <w:lang w:val="mn-MN"/>
        </w:rPr>
      </w:pPr>
      <w:r>
        <w:rPr>
          <w:rStyle w:val="Strong"/>
          <w:rFonts w:ascii="Arial" w:hAnsi="Arial" w:cs="Arial"/>
          <w:b w:val="0"/>
          <w:color w:val="000000"/>
          <w:lang w:val="mn-MN"/>
        </w:rPr>
        <w:tab/>
      </w:r>
      <w:r w:rsidR="00C4161B">
        <w:rPr>
          <w:rStyle w:val="Strong"/>
          <w:rFonts w:ascii="Arial" w:hAnsi="Arial" w:cs="Arial"/>
          <w:b w:val="0"/>
          <w:color w:val="000000"/>
          <w:lang w:val="mn-MN"/>
        </w:rPr>
        <w:t xml:space="preserve">       </w:t>
      </w:r>
      <w:r>
        <w:rPr>
          <w:rStyle w:val="Strong"/>
          <w:rFonts w:ascii="Arial" w:hAnsi="Arial" w:cs="Arial"/>
          <w:b w:val="0"/>
          <w:color w:val="000000"/>
          <w:lang w:val="mn-MN"/>
        </w:rPr>
        <w:t>2.</w:t>
      </w:r>
      <w:r w:rsidR="00D72888">
        <w:rPr>
          <w:rStyle w:val="Strong"/>
          <w:rFonts w:ascii="Arial" w:hAnsi="Arial" w:cs="Arial"/>
          <w:b w:val="0"/>
          <w:color w:val="000000"/>
          <w:lang w:val="mn-MN"/>
        </w:rPr>
        <w:t>1.4.1</w:t>
      </w:r>
      <w:r w:rsidR="00754E82">
        <w:rPr>
          <w:rStyle w:val="Strong"/>
          <w:rFonts w:ascii="Arial" w:hAnsi="Arial" w:cs="Arial"/>
          <w:b w:val="0"/>
          <w:color w:val="000000"/>
          <w:lang w:val="mn-MN"/>
        </w:rPr>
        <w:t xml:space="preserve"> </w:t>
      </w:r>
      <w:r w:rsidR="000602ED" w:rsidRPr="002455B2">
        <w:rPr>
          <w:rStyle w:val="Strong"/>
          <w:rFonts w:ascii="Arial" w:hAnsi="Arial" w:cs="Arial"/>
          <w:b w:val="0"/>
          <w:color w:val="000000"/>
          <w:lang w:val="mn-MN"/>
        </w:rPr>
        <w:t>Хамгаалах, хаших, хязгаарлах далан, хашаатай байх</w:t>
      </w:r>
    </w:p>
    <w:p w14:paraId="5D764F6B" w14:textId="0C611281" w:rsidR="000602ED" w:rsidRPr="002455B2" w:rsidRDefault="000602ED" w:rsidP="003B473E">
      <w:pPr>
        <w:pStyle w:val="NormalWeb"/>
        <w:spacing w:before="0" w:beforeAutospacing="0" w:after="0" w:afterAutospacing="0" w:line="360" w:lineRule="auto"/>
        <w:jc w:val="both"/>
        <w:rPr>
          <w:rStyle w:val="Strong"/>
          <w:rFonts w:ascii="Arial" w:hAnsi="Arial" w:cs="Arial"/>
          <w:b w:val="0"/>
          <w:color w:val="000000"/>
          <w:lang w:val="mn-MN"/>
        </w:rPr>
      </w:pPr>
      <w:r w:rsidRPr="002455B2">
        <w:rPr>
          <w:rStyle w:val="Strong"/>
          <w:rFonts w:ascii="Arial" w:hAnsi="Arial" w:cs="Arial"/>
          <w:b w:val="0"/>
          <w:color w:val="000000"/>
          <w:lang w:val="mn-MN"/>
        </w:rPr>
        <w:tab/>
      </w:r>
      <w:r w:rsidR="00C4161B">
        <w:rPr>
          <w:rStyle w:val="Strong"/>
          <w:rFonts w:ascii="Arial" w:hAnsi="Arial" w:cs="Arial"/>
          <w:b w:val="0"/>
          <w:color w:val="000000"/>
          <w:lang w:val="mn-MN"/>
        </w:rPr>
        <w:t xml:space="preserve">       </w:t>
      </w:r>
      <w:r w:rsidR="003B473E">
        <w:rPr>
          <w:rStyle w:val="Strong"/>
          <w:rFonts w:ascii="Arial" w:hAnsi="Arial" w:cs="Arial"/>
          <w:b w:val="0"/>
          <w:color w:val="000000"/>
          <w:lang w:val="mn-MN"/>
        </w:rPr>
        <w:t>2.</w:t>
      </w:r>
      <w:r w:rsidR="00D72888">
        <w:rPr>
          <w:rStyle w:val="Strong"/>
          <w:rFonts w:ascii="Arial" w:hAnsi="Arial" w:cs="Arial"/>
          <w:b w:val="0"/>
          <w:color w:val="000000"/>
          <w:lang w:val="mn-MN"/>
        </w:rPr>
        <w:t>1.4.2</w:t>
      </w:r>
      <w:r w:rsidR="00754E82">
        <w:rPr>
          <w:rStyle w:val="Strong"/>
          <w:rFonts w:ascii="Arial" w:hAnsi="Arial" w:cs="Arial"/>
          <w:b w:val="0"/>
          <w:color w:val="000000"/>
          <w:lang w:val="mn-MN"/>
        </w:rPr>
        <w:t xml:space="preserve">  </w:t>
      </w:r>
      <w:r w:rsidRPr="002455B2">
        <w:rPr>
          <w:rStyle w:val="Strong"/>
          <w:rFonts w:ascii="Arial" w:hAnsi="Arial" w:cs="Arial"/>
          <w:b w:val="0"/>
          <w:color w:val="000000"/>
          <w:lang w:val="mn-MN"/>
        </w:rPr>
        <w:t>Хур борооны ус зайлуулах сувгийн систем</w:t>
      </w:r>
    </w:p>
    <w:p w14:paraId="136BC055" w14:textId="5340852B" w:rsidR="000602ED" w:rsidRPr="002455B2" w:rsidRDefault="000602ED" w:rsidP="003B473E">
      <w:pPr>
        <w:pStyle w:val="NormalWeb"/>
        <w:spacing w:before="0" w:beforeAutospacing="0" w:after="0" w:afterAutospacing="0" w:line="360" w:lineRule="auto"/>
        <w:jc w:val="both"/>
        <w:rPr>
          <w:rStyle w:val="Strong"/>
          <w:rFonts w:ascii="Arial" w:hAnsi="Arial" w:cs="Arial"/>
          <w:b w:val="0"/>
          <w:color w:val="000000"/>
          <w:lang w:val="mn-MN"/>
        </w:rPr>
      </w:pPr>
      <w:r w:rsidRPr="002455B2">
        <w:rPr>
          <w:rStyle w:val="Strong"/>
          <w:rFonts w:ascii="Arial" w:hAnsi="Arial" w:cs="Arial"/>
          <w:b w:val="0"/>
          <w:color w:val="000000"/>
          <w:lang w:val="mn-MN"/>
        </w:rPr>
        <w:tab/>
      </w:r>
      <w:r w:rsidR="00C4161B">
        <w:rPr>
          <w:rStyle w:val="Strong"/>
          <w:rFonts w:ascii="Arial" w:hAnsi="Arial" w:cs="Arial"/>
          <w:b w:val="0"/>
          <w:color w:val="000000"/>
          <w:lang w:val="mn-MN"/>
        </w:rPr>
        <w:t xml:space="preserve">       </w:t>
      </w:r>
      <w:r w:rsidR="003B473E">
        <w:rPr>
          <w:rStyle w:val="Strong"/>
          <w:rFonts w:ascii="Arial" w:hAnsi="Arial" w:cs="Arial"/>
          <w:b w:val="0"/>
          <w:color w:val="000000"/>
          <w:lang w:val="mn-MN"/>
        </w:rPr>
        <w:t>2.</w:t>
      </w:r>
      <w:r w:rsidR="00D72888">
        <w:rPr>
          <w:rStyle w:val="Strong"/>
          <w:rFonts w:ascii="Arial" w:hAnsi="Arial" w:cs="Arial"/>
          <w:b w:val="0"/>
          <w:color w:val="000000"/>
          <w:lang w:val="mn-MN"/>
        </w:rPr>
        <w:t>1.4.3</w:t>
      </w:r>
      <w:r w:rsidR="00754E82">
        <w:rPr>
          <w:rStyle w:val="Strong"/>
          <w:rFonts w:ascii="Arial" w:hAnsi="Arial" w:cs="Arial"/>
          <w:b w:val="0"/>
          <w:color w:val="000000"/>
          <w:lang w:val="mn-MN"/>
        </w:rPr>
        <w:t xml:space="preserve">  </w:t>
      </w:r>
      <w:r w:rsidRPr="002455B2">
        <w:rPr>
          <w:rStyle w:val="Strong"/>
          <w:rFonts w:ascii="Arial" w:hAnsi="Arial" w:cs="Arial"/>
          <w:b w:val="0"/>
          <w:color w:val="000000"/>
          <w:lang w:val="mn-MN"/>
        </w:rPr>
        <w:t xml:space="preserve">Хогийн цэгийн зам </w:t>
      </w:r>
    </w:p>
    <w:p w14:paraId="04ED2D11" w14:textId="6D4655F1" w:rsidR="00E779B9" w:rsidRPr="004546E5" w:rsidRDefault="000602ED" w:rsidP="00787E9F">
      <w:pPr>
        <w:pStyle w:val="NormalWeb"/>
        <w:spacing w:before="0" w:beforeAutospacing="0" w:after="0" w:afterAutospacing="0" w:line="360" w:lineRule="auto"/>
        <w:jc w:val="both"/>
        <w:rPr>
          <w:rStyle w:val="Strong"/>
          <w:rFonts w:ascii="Arial" w:hAnsi="Arial" w:cs="Arial"/>
          <w:b w:val="0"/>
          <w:color w:val="000000"/>
          <w:lang w:val="mn-MN"/>
        </w:rPr>
      </w:pPr>
      <w:r w:rsidRPr="002455B2">
        <w:rPr>
          <w:rStyle w:val="Strong"/>
          <w:rFonts w:ascii="Arial" w:hAnsi="Arial" w:cs="Arial"/>
          <w:b w:val="0"/>
          <w:color w:val="000000"/>
          <w:lang w:val="mn-MN"/>
        </w:rPr>
        <w:tab/>
      </w:r>
      <w:r w:rsidR="00C4161B">
        <w:rPr>
          <w:rStyle w:val="Strong"/>
          <w:rFonts w:ascii="Arial" w:hAnsi="Arial" w:cs="Arial"/>
          <w:b w:val="0"/>
          <w:color w:val="000000"/>
          <w:lang w:val="mn-MN"/>
        </w:rPr>
        <w:t xml:space="preserve">       </w:t>
      </w:r>
      <w:r w:rsidR="003B473E">
        <w:rPr>
          <w:rStyle w:val="Strong"/>
          <w:rFonts w:ascii="Arial" w:hAnsi="Arial" w:cs="Arial"/>
          <w:b w:val="0"/>
          <w:color w:val="000000"/>
          <w:lang w:val="mn-MN"/>
        </w:rPr>
        <w:t>2.</w:t>
      </w:r>
      <w:r w:rsidR="00D72888">
        <w:rPr>
          <w:rStyle w:val="Strong"/>
          <w:rFonts w:ascii="Arial" w:hAnsi="Arial" w:cs="Arial"/>
          <w:b w:val="0"/>
          <w:color w:val="000000"/>
          <w:lang w:val="mn-MN"/>
        </w:rPr>
        <w:t>1.4.4</w:t>
      </w:r>
      <w:r w:rsidR="00754E82">
        <w:rPr>
          <w:rStyle w:val="Strong"/>
          <w:rFonts w:ascii="Arial" w:hAnsi="Arial" w:cs="Arial"/>
          <w:b w:val="0"/>
          <w:color w:val="000000"/>
          <w:lang w:val="mn-MN"/>
        </w:rPr>
        <w:t xml:space="preserve">  </w:t>
      </w:r>
      <w:r w:rsidRPr="002455B2">
        <w:rPr>
          <w:rStyle w:val="Strong"/>
          <w:rFonts w:ascii="Arial" w:hAnsi="Arial" w:cs="Arial"/>
          <w:b w:val="0"/>
          <w:color w:val="000000"/>
          <w:lang w:val="mn-MN"/>
        </w:rPr>
        <w:t>Тэмдэг, тэмд</w:t>
      </w:r>
      <w:r w:rsidR="009109AB">
        <w:rPr>
          <w:rStyle w:val="Strong"/>
          <w:rFonts w:ascii="Arial" w:hAnsi="Arial" w:cs="Arial"/>
          <w:b w:val="0"/>
          <w:color w:val="000000"/>
          <w:lang w:val="mn-MN"/>
        </w:rPr>
        <w:t>эг</w:t>
      </w:r>
      <w:r w:rsidRPr="002455B2">
        <w:rPr>
          <w:rStyle w:val="Strong"/>
          <w:rFonts w:ascii="Arial" w:hAnsi="Arial" w:cs="Arial"/>
          <w:b w:val="0"/>
          <w:color w:val="000000"/>
          <w:lang w:val="mn-MN"/>
        </w:rPr>
        <w:t>л</w:t>
      </w:r>
      <w:r w:rsidR="009109AB">
        <w:rPr>
          <w:rStyle w:val="Strong"/>
          <w:rFonts w:ascii="Arial" w:hAnsi="Arial" w:cs="Arial"/>
          <w:b w:val="0"/>
          <w:color w:val="000000"/>
          <w:lang w:val="mn-MN"/>
        </w:rPr>
        <w:t>э</w:t>
      </w:r>
      <w:r w:rsidRPr="002455B2">
        <w:rPr>
          <w:rStyle w:val="Strong"/>
          <w:rFonts w:ascii="Arial" w:hAnsi="Arial" w:cs="Arial"/>
          <w:b w:val="0"/>
          <w:color w:val="000000"/>
          <w:lang w:val="mn-MN"/>
        </w:rPr>
        <w:t>гээ</w:t>
      </w:r>
      <w:r w:rsidR="00AE23A7" w:rsidRPr="002455B2">
        <w:rPr>
          <w:rStyle w:val="Strong"/>
          <w:rFonts w:ascii="Arial" w:hAnsi="Arial" w:cs="Arial"/>
          <w:b w:val="0"/>
          <w:color w:val="000000"/>
          <w:lang w:val="mn-MN"/>
        </w:rPr>
        <w:t xml:space="preserve"> </w:t>
      </w:r>
    </w:p>
    <w:p w14:paraId="3B47D3E6" w14:textId="6CCA8E12" w:rsidR="00A84949" w:rsidRDefault="00D72888" w:rsidP="004A2B99">
      <w:pPr>
        <w:pStyle w:val="NormalWeb"/>
        <w:spacing w:before="0" w:beforeAutospacing="0" w:after="0" w:afterAutospacing="0"/>
        <w:jc w:val="center"/>
        <w:rPr>
          <w:rStyle w:val="Strong"/>
          <w:rFonts w:ascii="Arial" w:hAnsi="Arial" w:cs="Arial"/>
          <w:color w:val="000000"/>
          <w:lang w:val="mn-MN"/>
        </w:rPr>
      </w:pPr>
      <w:r>
        <w:rPr>
          <w:rStyle w:val="Strong"/>
          <w:rFonts w:ascii="Arial" w:hAnsi="Arial" w:cs="Arial"/>
          <w:color w:val="000000"/>
          <w:lang w:val="mn-MN"/>
        </w:rPr>
        <w:t>2.2</w:t>
      </w:r>
      <w:r w:rsidR="002815BC" w:rsidRPr="002455B2">
        <w:rPr>
          <w:rStyle w:val="Strong"/>
          <w:rFonts w:ascii="Arial" w:hAnsi="Arial" w:cs="Arial"/>
          <w:color w:val="000000"/>
          <w:lang w:val="mn-MN"/>
        </w:rPr>
        <w:t xml:space="preserve"> </w:t>
      </w:r>
      <w:r w:rsidR="00486404" w:rsidRPr="002455B2">
        <w:rPr>
          <w:rStyle w:val="Strong"/>
          <w:rFonts w:ascii="Arial" w:hAnsi="Arial" w:cs="Arial"/>
          <w:color w:val="000000"/>
          <w:lang w:val="mn-MN"/>
        </w:rPr>
        <w:t xml:space="preserve">Төвлөрсөн хогийн цэг, байгууламжийн </w:t>
      </w:r>
      <w:r w:rsidR="00346298" w:rsidRPr="002455B2">
        <w:rPr>
          <w:rStyle w:val="Strong"/>
          <w:rFonts w:ascii="Arial" w:hAnsi="Arial" w:cs="Arial"/>
          <w:color w:val="000000"/>
          <w:lang w:val="mn-MN"/>
        </w:rPr>
        <w:t>үйл ажиллагаа эрхлэх</w:t>
      </w:r>
    </w:p>
    <w:p w14:paraId="199387D3" w14:textId="62BDC8BB" w:rsidR="00346298" w:rsidRDefault="00346298" w:rsidP="004A2B99">
      <w:pPr>
        <w:pStyle w:val="NormalWeb"/>
        <w:spacing w:before="0" w:beforeAutospacing="0" w:after="0" w:afterAutospacing="0"/>
        <w:jc w:val="center"/>
        <w:rPr>
          <w:rStyle w:val="Strong"/>
          <w:rFonts w:ascii="Arial" w:hAnsi="Arial" w:cs="Arial"/>
          <w:color w:val="000000"/>
          <w:lang w:val="mn-MN"/>
        </w:rPr>
      </w:pPr>
      <w:r w:rsidRPr="002455B2">
        <w:rPr>
          <w:rStyle w:val="Strong"/>
          <w:rFonts w:ascii="Arial" w:hAnsi="Arial" w:cs="Arial"/>
          <w:color w:val="000000"/>
          <w:lang w:val="mn-MN"/>
        </w:rPr>
        <w:t xml:space="preserve">аж ахуйн нэгж, байгууллагад </w:t>
      </w:r>
      <w:r w:rsidR="00972BD4" w:rsidRPr="008D50C5">
        <w:rPr>
          <w:rStyle w:val="Strong"/>
          <w:rFonts w:ascii="Arial" w:hAnsi="Arial" w:cs="Arial"/>
          <w:color w:val="000000"/>
          <w:lang w:val="mn-MN"/>
        </w:rPr>
        <w:t>зөвшөөрөл олгох</w:t>
      </w:r>
    </w:p>
    <w:p w14:paraId="25CA9D5B" w14:textId="77777777" w:rsidR="004A2B99" w:rsidRPr="002455B2" w:rsidRDefault="004A2B99" w:rsidP="004A2B99">
      <w:pPr>
        <w:pStyle w:val="NormalWeb"/>
        <w:spacing w:before="0" w:beforeAutospacing="0" w:after="0" w:afterAutospacing="0"/>
        <w:jc w:val="center"/>
        <w:rPr>
          <w:rStyle w:val="Strong"/>
          <w:rFonts w:ascii="Arial" w:hAnsi="Arial" w:cs="Arial"/>
          <w:color w:val="000000"/>
          <w:lang w:val="mn-MN"/>
        </w:rPr>
      </w:pPr>
    </w:p>
    <w:p w14:paraId="6CA07BC5" w14:textId="609FBCFD" w:rsidR="001D458A" w:rsidRPr="008D50C5" w:rsidRDefault="00722837" w:rsidP="00C27042">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lastRenderedPageBreak/>
        <w:t xml:space="preserve">2.2.1 </w:t>
      </w:r>
      <w:r w:rsidR="001D458A" w:rsidRPr="008D50C5">
        <w:rPr>
          <w:rFonts w:ascii="Arial" w:hAnsi="Arial" w:cs="Arial"/>
          <w:lang w:val="mn-MN"/>
        </w:rPr>
        <w:t>Аймаг, сум, төвлөрсөн суурин газарт энгийн хог хаягдлын төвлөрсөн цэг байгуулах, хогийн цэгийн үйл ажиллагаа эрхлэх зөвшөөрлийг аймгийн Засаг дарга, сумын Засаг даргын тамгын газруудад олгоно.</w:t>
      </w:r>
    </w:p>
    <w:p w14:paraId="27B4E5A3" w14:textId="08F5C5B3" w:rsidR="00DF3556" w:rsidRPr="008D50C5" w:rsidRDefault="00722837" w:rsidP="0088108A">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 xml:space="preserve">2.2.2 </w:t>
      </w:r>
      <w:r w:rsidR="00DF3556" w:rsidRPr="008D50C5">
        <w:rPr>
          <w:rFonts w:ascii="Arial" w:hAnsi="Arial" w:cs="Arial"/>
          <w:lang w:val="mn-MN"/>
        </w:rPr>
        <w:t>Аймаг, сум</w:t>
      </w:r>
      <w:r w:rsidR="00DF3556" w:rsidRPr="00A84949">
        <w:rPr>
          <w:rFonts w:ascii="Arial" w:hAnsi="Arial" w:cs="Arial"/>
          <w:lang w:val="mn-MN"/>
        </w:rPr>
        <w:t xml:space="preserve">ын </w:t>
      </w:r>
      <w:r w:rsidR="00DF3556" w:rsidRPr="008D50C5">
        <w:rPr>
          <w:rFonts w:ascii="Arial" w:hAnsi="Arial" w:cs="Arial"/>
          <w:lang w:val="mn-MN"/>
        </w:rPr>
        <w:t>төв суурин газрын хогийн цэгийг сумын Засаг даргын Тамгын газар хариуцаж ажиллана.</w:t>
      </w:r>
    </w:p>
    <w:p w14:paraId="532D43F1" w14:textId="31B8D070" w:rsidR="0048787B" w:rsidRPr="008D50C5" w:rsidRDefault="00722837" w:rsidP="003B1685">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 xml:space="preserve">2.2.3 </w:t>
      </w:r>
      <w:r w:rsidR="00DF3556" w:rsidRPr="008D50C5">
        <w:rPr>
          <w:rFonts w:ascii="Arial" w:hAnsi="Arial" w:cs="Arial"/>
          <w:lang w:val="mn-MN"/>
        </w:rPr>
        <w:t xml:space="preserve">Төвлөрсөн суурин газраас бусад </w:t>
      </w:r>
      <w:r w:rsidR="00DF3556" w:rsidRPr="00A84949">
        <w:rPr>
          <w:rFonts w:ascii="Arial" w:hAnsi="Arial" w:cs="Arial"/>
          <w:lang w:val="mn-MN"/>
        </w:rPr>
        <w:t xml:space="preserve">алслагдмал </w:t>
      </w:r>
      <w:r w:rsidR="00DF3556" w:rsidRPr="008D50C5">
        <w:rPr>
          <w:rFonts w:ascii="Arial" w:hAnsi="Arial" w:cs="Arial"/>
          <w:lang w:val="mn-MN"/>
        </w:rPr>
        <w:t>(10</w:t>
      </w:r>
      <w:r w:rsidR="00DF3556" w:rsidRPr="00A84949">
        <w:rPr>
          <w:rFonts w:ascii="Arial" w:hAnsi="Arial" w:cs="Arial"/>
          <w:lang w:val="mn-MN"/>
        </w:rPr>
        <w:t>км</w:t>
      </w:r>
      <w:r w:rsidR="00DF3556" w:rsidRPr="008D50C5">
        <w:rPr>
          <w:rFonts w:ascii="Arial" w:hAnsi="Arial" w:cs="Arial"/>
          <w:lang w:val="mn-MN"/>
        </w:rPr>
        <w:t>-</w:t>
      </w:r>
      <w:r w:rsidR="00DF3556" w:rsidRPr="00A84949">
        <w:rPr>
          <w:rFonts w:ascii="Arial" w:hAnsi="Arial" w:cs="Arial"/>
          <w:lang w:val="mn-MN"/>
        </w:rPr>
        <w:t>ээс дээш хол зайтай</w:t>
      </w:r>
      <w:r w:rsidR="00DF3556" w:rsidRPr="008D50C5">
        <w:rPr>
          <w:rFonts w:ascii="Arial" w:hAnsi="Arial" w:cs="Arial"/>
          <w:lang w:val="mn-MN"/>
        </w:rPr>
        <w:t>)</w:t>
      </w:r>
      <w:r w:rsidR="00DF3556" w:rsidRPr="00A84949">
        <w:rPr>
          <w:rFonts w:ascii="Arial" w:hAnsi="Arial" w:cs="Arial"/>
          <w:lang w:val="mn-MN"/>
        </w:rPr>
        <w:t xml:space="preserve"> </w:t>
      </w:r>
      <w:r w:rsidR="00DF3556" w:rsidRPr="008D50C5">
        <w:rPr>
          <w:rFonts w:ascii="Arial" w:hAnsi="Arial" w:cs="Arial"/>
          <w:lang w:val="mn-MN"/>
        </w:rPr>
        <w:t>газарт түр болон удаан хугацаагаар үйл ажиллагаа явуулж байгаа аж ахуйн нэгж, байгууллагуудад хог хаягдлын төвлөрсөн цэгийн болон хог хаягдлыг сэргээн ашиглах, устгах, булшлах үйл ажиллагаа эрхлэх зөвшөөрлийг аймгийн Засаг дарга олгож, сумын Засаг дарга гэрээ байгуулан ажиллана.</w:t>
      </w:r>
      <w:r w:rsidR="00DF3556" w:rsidRPr="008D50C5">
        <w:rPr>
          <w:rFonts w:ascii="Arial" w:hAnsi="Arial" w:cs="Arial"/>
          <w:lang w:val="mn-MN"/>
        </w:rPr>
        <w:br/>
      </w:r>
      <w:r w:rsidR="00DF3556" w:rsidRPr="00A84949">
        <w:rPr>
          <w:rFonts w:ascii="Arial" w:hAnsi="Arial" w:cs="Arial"/>
          <w:lang w:val="mn-MN"/>
        </w:rPr>
        <w:t xml:space="preserve">         </w:t>
      </w:r>
      <w:r>
        <w:rPr>
          <w:rFonts w:ascii="Arial" w:hAnsi="Arial" w:cs="Arial"/>
          <w:lang w:val="mn-MN"/>
        </w:rPr>
        <w:t>2.2.4</w:t>
      </w:r>
      <w:r w:rsidR="0048787B" w:rsidRPr="008D50C5">
        <w:rPr>
          <w:rFonts w:ascii="Arial" w:hAnsi="Arial" w:cs="Arial"/>
          <w:lang w:val="mn-MN"/>
        </w:rPr>
        <w:t xml:space="preserve"> Энгийн хог ха</w:t>
      </w:r>
      <w:r w:rsidR="0031490B" w:rsidRPr="008D50C5">
        <w:rPr>
          <w:rFonts w:ascii="Arial" w:hAnsi="Arial" w:cs="Arial"/>
          <w:lang w:val="mn-MN"/>
        </w:rPr>
        <w:t>ягдлын төвлөрсөн цэг байгуулах,</w:t>
      </w:r>
      <w:r w:rsidR="0048787B" w:rsidRPr="008D50C5">
        <w:rPr>
          <w:rFonts w:ascii="Arial" w:hAnsi="Arial" w:cs="Arial"/>
          <w:lang w:val="mn-MN"/>
        </w:rPr>
        <w:t xml:space="preserve"> үйл ажиллагаа эрхлэх зөвшөөрөл авахад дараах материалыг бүрдүүл</w:t>
      </w:r>
      <w:r w:rsidR="007C3424">
        <w:rPr>
          <w:rFonts w:ascii="Arial" w:hAnsi="Arial" w:cs="Arial"/>
          <w:lang w:val="mn-MN"/>
        </w:rPr>
        <w:t>эн аймгийн Байгаль орчин, аялал жуулчлалын газарт ирүүлнэ.</w:t>
      </w:r>
    </w:p>
    <w:p w14:paraId="0A9446AD" w14:textId="1C9A03AE" w:rsidR="0048787B" w:rsidRPr="008D50C5" w:rsidRDefault="00722837" w:rsidP="001A4D8B">
      <w:pPr>
        <w:pStyle w:val="NormalWeb"/>
        <w:spacing w:before="0" w:beforeAutospacing="0" w:after="0" w:afterAutospacing="0" w:line="360" w:lineRule="auto"/>
        <w:ind w:left="720" w:firstLine="414"/>
        <w:jc w:val="both"/>
        <w:rPr>
          <w:rFonts w:ascii="Arial" w:hAnsi="Arial" w:cs="Arial"/>
          <w:lang w:val="mn-MN"/>
        </w:rPr>
      </w:pPr>
      <w:r>
        <w:rPr>
          <w:rFonts w:ascii="Arial" w:hAnsi="Arial" w:cs="Arial"/>
          <w:lang w:val="mn-MN"/>
        </w:rPr>
        <w:t>2.2.4.1</w:t>
      </w:r>
      <w:r w:rsidR="00AF1558" w:rsidRPr="00A84949">
        <w:rPr>
          <w:rFonts w:ascii="Arial" w:hAnsi="Arial" w:cs="Arial"/>
          <w:lang w:val="mn-MN"/>
        </w:rPr>
        <w:t xml:space="preserve"> </w:t>
      </w:r>
      <w:r w:rsidR="00ED0FE6" w:rsidRPr="00A84949">
        <w:rPr>
          <w:rFonts w:ascii="Arial" w:hAnsi="Arial" w:cs="Arial"/>
          <w:lang w:val="mn-MN"/>
        </w:rPr>
        <w:t xml:space="preserve"> </w:t>
      </w:r>
      <w:r w:rsidR="0048787B" w:rsidRPr="008D50C5">
        <w:rPr>
          <w:rFonts w:ascii="Arial" w:hAnsi="Arial" w:cs="Arial"/>
          <w:lang w:val="mn-MN"/>
        </w:rPr>
        <w:t>Албан хүсэлт</w:t>
      </w:r>
    </w:p>
    <w:p w14:paraId="75681151" w14:textId="074E14C2" w:rsidR="0048787B" w:rsidRPr="00A84949" w:rsidRDefault="00722837" w:rsidP="001A4D8B">
      <w:pPr>
        <w:pStyle w:val="NormalWeb"/>
        <w:spacing w:before="0" w:beforeAutospacing="0" w:after="0" w:afterAutospacing="0" w:line="360" w:lineRule="auto"/>
        <w:ind w:left="720" w:firstLine="414"/>
        <w:jc w:val="both"/>
        <w:rPr>
          <w:rFonts w:ascii="Arial" w:hAnsi="Arial" w:cs="Arial"/>
          <w:lang w:val="mn-MN"/>
        </w:rPr>
      </w:pPr>
      <w:r>
        <w:rPr>
          <w:rFonts w:ascii="Arial" w:hAnsi="Arial" w:cs="Arial"/>
          <w:lang w:val="mn-MN"/>
        </w:rPr>
        <w:t>2.2.4.2</w:t>
      </w:r>
      <w:r w:rsidR="00AF1558" w:rsidRPr="00A84949">
        <w:rPr>
          <w:rFonts w:ascii="Arial" w:hAnsi="Arial" w:cs="Arial"/>
          <w:lang w:val="mn-MN"/>
        </w:rPr>
        <w:t xml:space="preserve"> </w:t>
      </w:r>
      <w:r w:rsidR="00880427" w:rsidRPr="00A84949">
        <w:rPr>
          <w:rFonts w:ascii="Arial" w:hAnsi="Arial" w:cs="Arial"/>
          <w:lang w:val="mn-MN"/>
        </w:rPr>
        <w:t xml:space="preserve"> А</w:t>
      </w:r>
      <w:r w:rsidR="00AF1558" w:rsidRPr="00A84949">
        <w:rPr>
          <w:rFonts w:ascii="Arial" w:hAnsi="Arial" w:cs="Arial"/>
          <w:lang w:val="mn-MN"/>
        </w:rPr>
        <w:t>ж ахуйн нэгж</w:t>
      </w:r>
      <w:r w:rsidR="00880427" w:rsidRPr="00A84949">
        <w:rPr>
          <w:rFonts w:ascii="Arial" w:hAnsi="Arial" w:cs="Arial"/>
          <w:lang w:val="mn-MN"/>
        </w:rPr>
        <w:t>,</w:t>
      </w:r>
      <w:r w:rsidR="00AF1558" w:rsidRPr="00A84949">
        <w:rPr>
          <w:rFonts w:ascii="Arial" w:hAnsi="Arial" w:cs="Arial"/>
          <w:lang w:val="mn-MN"/>
        </w:rPr>
        <w:t xml:space="preserve"> байгууллагын гэрчилгээний хуулбар</w:t>
      </w:r>
    </w:p>
    <w:p w14:paraId="69432089" w14:textId="6A39108F" w:rsidR="009A224C" w:rsidRPr="008D50C5" w:rsidRDefault="00722837" w:rsidP="001A4D8B">
      <w:pPr>
        <w:pStyle w:val="NormalWeb"/>
        <w:spacing w:before="0" w:beforeAutospacing="0" w:after="0" w:afterAutospacing="0" w:line="360" w:lineRule="auto"/>
        <w:ind w:left="720" w:firstLine="414"/>
        <w:jc w:val="both"/>
        <w:rPr>
          <w:rFonts w:ascii="Arial" w:hAnsi="Arial" w:cs="Arial"/>
          <w:lang w:val="mn-MN"/>
        </w:rPr>
      </w:pPr>
      <w:r>
        <w:rPr>
          <w:rFonts w:ascii="Arial" w:hAnsi="Arial" w:cs="Arial"/>
          <w:lang w:val="mn-MN"/>
        </w:rPr>
        <w:t>2.2.4.3</w:t>
      </w:r>
      <w:r w:rsidR="00AF1558" w:rsidRPr="00A84949">
        <w:rPr>
          <w:rFonts w:ascii="Arial" w:hAnsi="Arial" w:cs="Arial"/>
          <w:lang w:val="mn-MN"/>
        </w:rPr>
        <w:t xml:space="preserve"> </w:t>
      </w:r>
      <w:r w:rsidR="00AF1558" w:rsidRPr="008D50C5">
        <w:rPr>
          <w:rFonts w:ascii="Arial" w:hAnsi="Arial" w:cs="Arial"/>
          <w:lang w:val="mn-MN"/>
        </w:rPr>
        <w:t>Энгийн хог хаягдлын төвлөрсөн цэг байгуулах газрын</w:t>
      </w:r>
      <w:r w:rsidR="00AF1558" w:rsidRPr="00A84949">
        <w:rPr>
          <w:rFonts w:ascii="Arial" w:hAnsi="Arial" w:cs="Arial"/>
          <w:lang w:val="mn-MN"/>
        </w:rPr>
        <w:t xml:space="preserve"> </w:t>
      </w:r>
      <w:r w:rsidR="00AF1558" w:rsidRPr="008D50C5">
        <w:rPr>
          <w:rFonts w:ascii="Arial" w:hAnsi="Arial" w:cs="Arial"/>
          <w:lang w:val="mn-MN"/>
        </w:rPr>
        <w:t xml:space="preserve">кадастрын зураг </w:t>
      </w:r>
    </w:p>
    <w:p w14:paraId="61089ED1" w14:textId="3F6FCBE9" w:rsidR="0048787B" w:rsidRPr="00A84949" w:rsidRDefault="00722837" w:rsidP="001A4D8B">
      <w:pPr>
        <w:pStyle w:val="NormalWeb"/>
        <w:spacing w:before="0" w:beforeAutospacing="0" w:after="0" w:afterAutospacing="0" w:line="360" w:lineRule="auto"/>
        <w:ind w:left="720" w:firstLine="414"/>
        <w:jc w:val="both"/>
        <w:rPr>
          <w:rFonts w:ascii="Arial" w:hAnsi="Arial" w:cs="Arial"/>
          <w:lang w:val="mn-MN"/>
        </w:rPr>
      </w:pPr>
      <w:r>
        <w:rPr>
          <w:rFonts w:ascii="Arial" w:hAnsi="Arial" w:cs="Arial"/>
          <w:lang w:val="mn-MN"/>
        </w:rPr>
        <w:t>2.2.4.4</w:t>
      </w:r>
      <w:r w:rsidR="009A224C" w:rsidRPr="00A84949">
        <w:rPr>
          <w:rFonts w:ascii="Arial" w:hAnsi="Arial" w:cs="Arial"/>
          <w:lang w:val="mn-MN"/>
        </w:rPr>
        <w:t xml:space="preserve"> </w:t>
      </w:r>
      <w:r w:rsidR="003D2DDB" w:rsidRPr="00A84949">
        <w:rPr>
          <w:rFonts w:ascii="Arial" w:hAnsi="Arial" w:cs="Arial"/>
          <w:lang w:val="mn-MN"/>
        </w:rPr>
        <w:t>Хоги</w:t>
      </w:r>
      <w:r w:rsidR="00832F5E" w:rsidRPr="00A84949">
        <w:rPr>
          <w:rFonts w:ascii="Arial" w:hAnsi="Arial" w:cs="Arial"/>
          <w:lang w:val="mn-MN"/>
        </w:rPr>
        <w:t xml:space="preserve">йн цэгийн үйл ажиллагааны </w:t>
      </w:r>
      <w:r w:rsidR="003D2DDB" w:rsidRPr="00A84949">
        <w:rPr>
          <w:rFonts w:ascii="Arial" w:hAnsi="Arial" w:cs="Arial"/>
          <w:lang w:val="mn-MN"/>
        </w:rPr>
        <w:t>байгаль орчны нөлөөллий</w:t>
      </w:r>
      <w:r w:rsidR="003A0A2D" w:rsidRPr="00A84949">
        <w:rPr>
          <w:rFonts w:ascii="Arial" w:hAnsi="Arial" w:cs="Arial"/>
          <w:lang w:val="mn-MN"/>
        </w:rPr>
        <w:t>н ерөнхий үнэлгээний дүгнэлт</w:t>
      </w:r>
      <w:r w:rsidR="005F6FFA" w:rsidRPr="00A84949">
        <w:rPr>
          <w:rFonts w:ascii="Arial" w:hAnsi="Arial" w:cs="Arial"/>
          <w:lang w:val="mn-MN"/>
        </w:rPr>
        <w:t xml:space="preserve"> </w:t>
      </w:r>
    </w:p>
    <w:p w14:paraId="2E1BFC09" w14:textId="4AC2E201" w:rsidR="009A224C" w:rsidRPr="008D50C5" w:rsidRDefault="00722837" w:rsidP="001A4D8B">
      <w:pPr>
        <w:pStyle w:val="NormalWeb"/>
        <w:spacing w:before="0" w:beforeAutospacing="0" w:after="0" w:afterAutospacing="0" w:line="360" w:lineRule="auto"/>
        <w:ind w:left="720" w:firstLine="414"/>
        <w:jc w:val="both"/>
        <w:rPr>
          <w:rStyle w:val="Emphasis"/>
          <w:rFonts w:ascii="Arial" w:hAnsi="Arial" w:cs="Arial"/>
          <w:lang w:val="mn-MN"/>
        </w:rPr>
      </w:pPr>
      <w:r>
        <w:rPr>
          <w:rFonts w:ascii="Arial" w:hAnsi="Arial" w:cs="Arial"/>
          <w:lang w:val="mn-MN"/>
        </w:rPr>
        <w:t>2.2.4.5</w:t>
      </w:r>
      <w:r w:rsidR="009A224C" w:rsidRPr="00A84949">
        <w:rPr>
          <w:rFonts w:ascii="Arial" w:hAnsi="Arial" w:cs="Arial"/>
          <w:lang w:val="mn-MN"/>
        </w:rPr>
        <w:t xml:space="preserve"> </w:t>
      </w:r>
      <w:r w:rsidR="009A224C" w:rsidRPr="008D50C5">
        <w:rPr>
          <w:rFonts w:ascii="Arial" w:hAnsi="Arial" w:cs="Arial"/>
          <w:lang w:val="mn-MN"/>
        </w:rPr>
        <w:t>Хогийн цэгийн үйл ажиллагааны танилцуулга </w:t>
      </w:r>
      <w:r w:rsidR="00617CFD" w:rsidRPr="008D50C5">
        <w:rPr>
          <w:rFonts w:ascii="Arial" w:hAnsi="Arial" w:cs="Arial"/>
          <w:lang w:val="mn-MN"/>
        </w:rPr>
        <w:t>(</w:t>
      </w:r>
      <w:r w:rsidR="009A224C" w:rsidRPr="008D50C5">
        <w:rPr>
          <w:rStyle w:val="Emphasis"/>
          <w:rFonts w:ascii="Arial" w:hAnsi="Arial" w:cs="Arial"/>
          <w:lang w:val="mn-MN"/>
        </w:rPr>
        <w:t xml:space="preserve">Хогийн цэгийн байршил, </w:t>
      </w:r>
      <w:r w:rsidR="009C1C8B" w:rsidRPr="00A84949">
        <w:rPr>
          <w:rStyle w:val="Emphasis"/>
          <w:rFonts w:ascii="Arial" w:hAnsi="Arial" w:cs="Arial"/>
          <w:lang w:val="mn-MN"/>
        </w:rPr>
        <w:t xml:space="preserve">зориулалт, </w:t>
      </w:r>
      <w:r w:rsidR="009A224C" w:rsidRPr="008D50C5">
        <w:rPr>
          <w:rStyle w:val="Emphasis"/>
          <w:rFonts w:ascii="Arial" w:hAnsi="Arial" w:cs="Arial"/>
          <w:lang w:val="mn-MN"/>
        </w:rPr>
        <w:t>хамрах талбай, жилд төвлөрүүлэх хогны</w:t>
      </w:r>
      <w:r w:rsidR="00617CFD" w:rsidRPr="008D50C5">
        <w:rPr>
          <w:rStyle w:val="Emphasis"/>
          <w:rFonts w:ascii="Arial" w:hAnsi="Arial" w:cs="Arial"/>
          <w:lang w:val="mn-MN"/>
        </w:rPr>
        <w:t xml:space="preserve"> хэмжээ гэх мэт...)</w:t>
      </w:r>
    </w:p>
    <w:p w14:paraId="76FACFB7" w14:textId="3BC1EEA1" w:rsidR="00BA6FD6" w:rsidRPr="008D50C5" w:rsidRDefault="00722837" w:rsidP="001A4D8B">
      <w:pPr>
        <w:pStyle w:val="NormalWeb"/>
        <w:spacing w:before="0" w:beforeAutospacing="0" w:after="0" w:afterAutospacing="0" w:line="360" w:lineRule="auto"/>
        <w:ind w:left="720" w:firstLine="414"/>
        <w:jc w:val="both"/>
        <w:rPr>
          <w:rFonts w:ascii="Arial" w:hAnsi="Arial" w:cs="Arial"/>
          <w:iCs/>
          <w:lang w:val="mn-MN"/>
        </w:rPr>
      </w:pPr>
      <w:r>
        <w:rPr>
          <w:rStyle w:val="Emphasis"/>
          <w:rFonts w:ascii="Arial" w:hAnsi="Arial" w:cs="Arial"/>
          <w:i w:val="0"/>
          <w:lang w:val="mn-MN"/>
        </w:rPr>
        <w:t xml:space="preserve">2.2.4.6 </w:t>
      </w:r>
      <w:r w:rsidR="00AE5594" w:rsidRPr="00A84949">
        <w:rPr>
          <w:rStyle w:val="Emphasis"/>
          <w:rFonts w:ascii="Arial" w:hAnsi="Arial" w:cs="Arial"/>
          <w:lang w:val="mn-MN"/>
        </w:rPr>
        <w:t xml:space="preserve"> </w:t>
      </w:r>
      <w:r w:rsidR="00AE5594" w:rsidRPr="00A84949">
        <w:rPr>
          <w:rStyle w:val="Emphasis"/>
          <w:rFonts w:ascii="Arial" w:hAnsi="Arial" w:cs="Arial"/>
          <w:i w:val="0"/>
          <w:lang w:val="mn-MN"/>
        </w:rPr>
        <w:t xml:space="preserve">Багийн засаг даргын тодорхойлолт </w:t>
      </w:r>
      <w:r w:rsidR="00BA6FD6" w:rsidRPr="008D50C5">
        <w:rPr>
          <w:rStyle w:val="Emphasis"/>
          <w:rFonts w:ascii="Arial" w:hAnsi="Arial" w:cs="Arial"/>
          <w:i w:val="0"/>
          <w:lang w:val="mn-MN"/>
        </w:rPr>
        <w:t>(</w:t>
      </w:r>
      <w:r w:rsidR="00BA6FD6">
        <w:rPr>
          <w:rStyle w:val="Emphasis"/>
          <w:rFonts w:ascii="Arial" w:hAnsi="Arial" w:cs="Arial"/>
          <w:i w:val="0"/>
          <w:lang w:val="mn-MN"/>
        </w:rPr>
        <w:t>Дэмжсэн эсэх бичиг</w:t>
      </w:r>
      <w:r w:rsidR="00BA6FD6" w:rsidRPr="008D50C5">
        <w:rPr>
          <w:rStyle w:val="Emphasis"/>
          <w:rFonts w:ascii="Arial" w:hAnsi="Arial" w:cs="Arial"/>
          <w:i w:val="0"/>
          <w:lang w:val="mn-MN"/>
        </w:rPr>
        <w:t>)</w:t>
      </w:r>
    </w:p>
    <w:p w14:paraId="7C37C30E" w14:textId="2EDA6B0F" w:rsidR="00AE5594" w:rsidRPr="008D50C5" w:rsidRDefault="00722837" w:rsidP="001A4D8B">
      <w:pPr>
        <w:pStyle w:val="NormalWeb"/>
        <w:spacing w:before="0" w:beforeAutospacing="0" w:after="0" w:afterAutospacing="0" w:line="360" w:lineRule="auto"/>
        <w:ind w:left="720" w:firstLine="414"/>
        <w:jc w:val="both"/>
        <w:rPr>
          <w:rFonts w:ascii="Arial" w:hAnsi="Arial" w:cs="Arial"/>
          <w:iCs/>
          <w:lang w:val="mn-MN"/>
        </w:rPr>
      </w:pPr>
      <w:r>
        <w:rPr>
          <w:rFonts w:ascii="Arial" w:hAnsi="Arial" w:cs="Arial"/>
          <w:iCs/>
          <w:lang w:val="mn-MN"/>
        </w:rPr>
        <w:t>2.2.4.7</w:t>
      </w:r>
      <w:r w:rsidR="00BA6FD6">
        <w:rPr>
          <w:rFonts w:ascii="Arial" w:hAnsi="Arial" w:cs="Arial"/>
          <w:iCs/>
          <w:lang w:val="mn-MN"/>
        </w:rPr>
        <w:t xml:space="preserve"> </w:t>
      </w:r>
      <w:r w:rsidR="00AE5594" w:rsidRPr="00A84949">
        <w:rPr>
          <w:rFonts w:ascii="Arial" w:hAnsi="Arial" w:cs="Arial"/>
          <w:lang w:val="mn-MN"/>
        </w:rPr>
        <w:t>Сумын газар зохион байгуулалта</w:t>
      </w:r>
      <w:r w:rsidR="005D400C">
        <w:rPr>
          <w:rFonts w:ascii="Arial" w:hAnsi="Arial" w:cs="Arial"/>
          <w:lang w:val="mn-MN"/>
        </w:rPr>
        <w:t>д</w:t>
      </w:r>
      <w:r w:rsidR="00AE5594" w:rsidRPr="00A84949">
        <w:rPr>
          <w:rFonts w:ascii="Arial" w:hAnsi="Arial" w:cs="Arial"/>
          <w:lang w:val="mn-MN"/>
        </w:rPr>
        <w:t xml:space="preserve"> тусгагдсан эсэх</w:t>
      </w:r>
    </w:p>
    <w:p w14:paraId="122199F5" w14:textId="099AB217" w:rsidR="009A224C" w:rsidRPr="00A84949" w:rsidRDefault="00722837" w:rsidP="001A4D8B">
      <w:pPr>
        <w:pStyle w:val="NormalWeb"/>
        <w:spacing w:before="0" w:beforeAutospacing="0" w:after="0" w:afterAutospacing="0" w:line="360" w:lineRule="auto"/>
        <w:ind w:left="720" w:firstLine="414"/>
        <w:jc w:val="both"/>
        <w:rPr>
          <w:rFonts w:ascii="Arial" w:hAnsi="Arial" w:cs="Arial"/>
          <w:lang w:val="mn-MN"/>
        </w:rPr>
      </w:pPr>
      <w:r>
        <w:rPr>
          <w:rFonts w:ascii="Arial" w:hAnsi="Arial" w:cs="Arial"/>
          <w:lang w:val="mn-MN"/>
        </w:rPr>
        <w:t>2.2.4.8</w:t>
      </w:r>
      <w:r w:rsidR="00BA6FD6">
        <w:rPr>
          <w:rFonts w:ascii="Arial" w:hAnsi="Arial" w:cs="Arial"/>
          <w:lang w:val="mn-MN"/>
        </w:rPr>
        <w:t xml:space="preserve"> </w:t>
      </w:r>
      <w:r w:rsidR="00AE5594" w:rsidRPr="00A84949">
        <w:rPr>
          <w:rFonts w:ascii="Arial" w:hAnsi="Arial" w:cs="Arial"/>
          <w:lang w:val="mn-MN"/>
        </w:rPr>
        <w:t>Газрын төлөв байдал,</w:t>
      </w:r>
      <w:r w:rsidR="00880427" w:rsidRPr="00A84949">
        <w:rPr>
          <w:rFonts w:ascii="Arial" w:hAnsi="Arial" w:cs="Arial"/>
          <w:lang w:val="mn-MN"/>
        </w:rPr>
        <w:t xml:space="preserve"> чанарыг хянан баталгааг хийлгэсэн тухай </w:t>
      </w:r>
    </w:p>
    <w:p w14:paraId="5193A240" w14:textId="6D3AD7E7" w:rsidR="004A2B99" w:rsidRPr="001C6907" w:rsidRDefault="00722837" w:rsidP="001C6907">
      <w:pPr>
        <w:pStyle w:val="NormalWeb"/>
        <w:spacing w:before="0" w:beforeAutospacing="0" w:after="0" w:afterAutospacing="0" w:line="360" w:lineRule="auto"/>
        <w:ind w:firstLine="556"/>
        <w:jc w:val="both"/>
        <w:rPr>
          <w:rStyle w:val="Strong"/>
          <w:rFonts w:ascii="Arial" w:hAnsi="Arial" w:cs="Arial"/>
          <w:b w:val="0"/>
          <w:bCs w:val="0"/>
          <w:lang w:val="mn-MN"/>
        </w:rPr>
      </w:pPr>
      <w:r>
        <w:rPr>
          <w:rFonts w:ascii="Arial" w:hAnsi="Arial" w:cs="Arial"/>
          <w:lang w:val="mn-MN"/>
        </w:rPr>
        <w:t>2.2.5</w:t>
      </w:r>
      <w:r w:rsidR="00145F2D" w:rsidRPr="00A84949">
        <w:rPr>
          <w:rFonts w:ascii="Arial" w:hAnsi="Arial" w:cs="Arial"/>
          <w:lang w:val="mn-MN"/>
        </w:rPr>
        <w:t xml:space="preserve"> </w:t>
      </w:r>
      <w:r w:rsidR="00AE5594" w:rsidRPr="00A84949">
        <w:rPr>
          <w:rFonts w:ascii="Arial" w:hAnsi="Arial" w:cs="Arial"/>
          <w:lang w:val="mn-MN"/>
        </w:rPr>
        <w:t>Баримт материалын бүрдэл хууль тогтоомжийн дагуу эсэх</w:t>
      </w:r>
      <w:r w:rsidR="00082A19" w:rsidRPr="00A84949">
        <w:rPr>
          <w:rFonts w:ascii="Arial" w:hAnsi="Arial" w:cs="Arial"/>
          <w:lang w:val="mn-MN"/>
        </w:rPr>
        <w:t>и</w:t>
      </w:r>
      <w:r w:rsidR="00145F2D" w:rsidRPr="00A84949">
        <w:rPr>
          <w:rFonts w:ascii="Arial" w:hAnsi="Arial" w:cs="Arial"/>
          <w:lang w:val="mn-MN"/>
        </w:rPr>
        <w:t xml:space="preserve">йг хянан үзээд, </w:t>
      </w:r>
      <w:r w:rsidR="005D400C">
        <w:rPr>
          <w:rFonts w:ascii="Arial" w:hAnsi="Arial" w:cs="Arial"/>
          <w:lang w:val="mn-MN"/>
        </w:rPr>
        <w:t xml:space="preserve">зөвшөөрөл олгох </w:t>
      </w:r>
      <w:r w:rsidR="003A0DFA">
        <w:rPr>
          <w:rFonts w:ascii="Arial" w:hAnsi="Arial" w:cs="Arial"/>
          <w:lang w:val="mn-MN"/>
        </w:rPr>
        <w:t>тухай аймгийн Засаг даргад танилцуулан, шийдвэр гаргуулна</w:t>
      </w:r>
      <w:r w:rsidR="005D400C">
        <w:rPr>
          <w:rFonts w:ascii="Arial" w:hAnsi="Arial" w:cs="Arial"/>
          <w:lang w:val="mn-MN"/>
        </w:rPr>
        <w:t>.</w:t>
      </w:r>
    </w:p>
    <w:p w14:paraId="006BCECD" w14:textId="5FDC96F6" w:rsidR="009A2181" w:rsidRDefault="00405466" w:rsidP="00D0535A">
      <w:pPr>
        <w:pStyle w:val="NormalWeb"/>
        <w:spacing w:after="0"/>
        <w:ind w:firstLine="720"/>
        <w:jc w:val="center"/>
        <w:rPr>
          <w:rFonts w:ascii="Arial" w:hAnsi="Arial" w:cs="Arial"/>
          <w:b/>
          <w:lang w:val="mn-MN"/>
        </w:rPr>
      </w:pPr>
      <w:r>
        <w:rPr>
          <w:rFonts w:ascii="Arial" w:hAnsi="Arial" w:cs="Arial"/>
          <w:b/>
          <w:lang w:val="mn-MN"/>
        </w:rPr>
        <w:t>Гурав</w:t>
      </w:r>
      <w:r w:rsidR="00D0535A">
        <w:rPr>
          <w:rFonts w:ascii="Arial" w:hAnsi="Arial" w:cs="Arial"/>
          <w:b/>
          <w:lang w:val="mn-MN"/>
        </w:rPr>
        <w:t>.</w:t>
      </w:r>
      <w:r w:rsidR="00D0535A" w:rsidRPr="00D0535A">
        <w:rPr>
          <w:rFonts w:ascii="Arial" w:hAnsi="Arial" w:cs="Arial"/>
          <w:b/>
          <w:lang w:val="mn-MN"/>
        </w:rPr>
        <w:t xml:space="preserve"> </w:t>
      </w:r>
      <w:r w:rsidR="00D0535A" w:rsidRPr="002455B2">
        <w:rPr>
          <w:rFonts w:ascii="Arial" w:hAnsi="Arial" w:cs="Arial"/>
          <w:b/>
          <w:lang w:val="mn-MN"/>
        </w:rPr>
        <w:t>Хог хаягдал булшлах, устгах, сэргээн ашиглах үйл ажиллагаа эрхлэх</w:t>
      </w:r>
    </w:p>
    <w:p w14:paraId="16BCCD08" w14:textId="46587D25" w:rsidR="001C6907" w:rsidRPr="002455B2" w:rsidRDefault="00D0535A" w:rsidP="00D0535A">
      <w:pPr>
        <w:pStyle w:val="NormalWeb"/>
        <w:spacing w:after="0"/>
        <w:ind w:firstLine="567"/>
        <w:rPr>
          <w:rFonts w:ascii="Arial" w:hAnsi="Arial" w:cs="Arial"/>
          <w:b/>
          <w:lang w:val="mn-MN"/>
        </w:rPr>
      </w:pPr>
      <w:r>
        <w:rPr>
          <w:rFonts w:ascii="Arial" w:hAnsi="Arial" w:cs="Arial"/>
          <w:b/>
          <w:lang w:val="mn-MN"/>
        </w:rPr>
        <w:t>3.1</w:t>
      </w:r>
      <w:r w:rsidR="001C6907" w:rsidRPr="002455B2">
        <w:rPr>
          <w:rFonts w:ascii="Arial" w:hAnsi="Arial" w:cs="Arial"/>
          <w:b/>
          <w:lang w:val="mn-MN"/>
        </w:rPr>
        <w:t xml:space="preserve"> Хог хаягдал булшлах, устгах, сэргээн ашиглах үйл ажиллагаа эрхлэх аж ахуйн нэгж, байгууллагад тавигдах шаардлага</w:t>
      </w:r>
    </w:p>
    <w:p w14:paraId="641273FC" w14:textId="36454FCE" w:rsidR="001C6907" w:rsidRPr="002455B2" w:rsidRDefault="00BB5635" w:rsidP="001C690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3.1.1</w:t>
      </w:r>
      <w:r w:rsidR="001C6907" w:rsidRPr="002455B2">
        <w:rPr>
          <w:rFonts w:ascii="Arial" w:hAnsi="Arial" w:cs="Arial"/>
          <w:lang w:val="mn-MN"/>
        </w:rPr>
        <w:t xml:space="preserve"> Хог хаягдал булшлах, устгах үйл ажиллагаа эрхлэх аж ахуйн нэгж, байгууллага нь дараах хог хаягдлыг төвлөрсөн цэгт хүлээн авч хүрээлэн буй орчинд халгүй аргаар булшлах, устгах үйл ажиллагаа явуулна.</w:t>
      </w:r>
    </w:p>
    <w:p w14:paraId="32F880B6" w14:textId="005C294A" w:rsidR="001C6907" w:rsidRPr="002455B2" w:rsidRDefault="00BB5635" w:rsidP="001C6907">
      <w:pPr>
        <w:pStyle w:val="NormalWeb"/>
        <w:spacing w:before="0" w:beforeAutospacing="0" w:after="0" w:afterAutospacing="0" w:line="360" w:lineRule="auto"/>
        <w:ind w:firstLine="1134"/>
        <w:jc w:val="both"/>
        <w:rPr>
          <w:rFonts w:ascii="Arial" w:hAnsi="Arial" w:cs="Arial"/>
          <w:lang w:val="mn-MN"/>
        </w:rPr>
      </w:pPr>
      <w:r>
        <w:rPr>
          <w:rFonts w:ascii="Arial" w:hAnsi="Arial" w:cs="Arial"/>
          <w:lang w:val="mn-MN"/>
        </w:rPr>
        <w:lastRenderedPageBreak/>
        <w:t>3.1.1.1</w:t>
      </w:r>
      <w:r w:rsidR="001C6907">
        <w:rPr>
          <w:rFonts w:ascii="Arial" w:hAnsi="Arial" w:cs="Arial"/>
          <w:lang w:val="mn-MN"/>
        </w:rPr>
        <w:t xml:space="preserve"> </w:t>
      </w:r>
      <w:r w:rsidR="001C6907" w:rsidRPr="002455B2">
        <w:rPr>
          <w:rFonts w:ascii="Arial" w:hAnsi="Arial" w:cs="Arial"/>
          <w:lang w:val="mn-MN"/>
        </w:rPr>
        <w:t>Хог хаягдал дахин боловсруулах үйлдвэр, цехээс үлдсэн үлдэгдэл;</w:t>
      </w:r>
    </w:p>
    <w:p w14:paraId="026E8AC1" w14:textId="0E03C339" w:rsidR="001C6907" w:rsidRPr="002455B2" w:rsidRDefault="00BB5635" w:rsidP="001C6907">
      <w:pPr>
        <w:pStyle w:val="NormalWeb"/>
        <w:spacing w:before="0" w:beforeAutospacing="0" w:after="0" w:afterAutospacing="0" w:line="360" w:lineRule="auto"/>
        <w:ind w:firstLine="1134"/>
        <w:jc w:val="both"/>
        <w:rPr>
          <w:rFonts w:ascii="Arial" w:hAnsi="Arial" w:cs="Arial"/>
          <w:lang w:val="mn-MN"/>
        </w:rPr>
      </w:pPr>
      <w:r>
        <w:rPr>
          <w:rFonts w:ascii="Arial" w:hAnsi="Arial" w:cs="Arial"/>
          <w:lang w:val="mn-MN"/>
        </w:rPr>
        <w:t>3.1.1.2</w:t>
      </w:r>
      <w:r w:rsidR="001C6907" w:rsidRPr="002455B2">
        <w:rPr>
          <w:rFonts w:ascii="Arial" w:hAnsi="Arial" w:cs="Arial"/>
          <w:lang w:val="mn-MN"/>
        </w:rPr>
        <w:t xml:space="preserve"> Аюултай, халдвартай хог хаягдал, шингэн хаягда</w:t>
      </w:r>
      <w:r w:rsidR="001C6907">
        <w:rPr>
          <w:rFonts w:ascii="Arial" w:hAnsi="Arial" w:cs="Arial"/>
          <w:lang w:val="mn-MN"/>
        </w:rPr>
        <w:t>л, чөлөөт шингэн агуулсан хаягд</w:t>
      </w:r>
      <w:r w:rsidR="001C6907" w:rsidRPr="002455B2">
        <w:rPr>
          <w:rFonts w:ascii="Arial" w:hAnsi="Arial" w:cs="Arial"/>
          <w:lang w:val="mn-MN"/>
        </w:rPr>
        <w:t>лаас бусад энгийн хог хаягдал</w:t>
      </w:r>
    </w:p>
    <w:p w14:paraId="65CDD046" w14:textId="4EDD40B3" w:rsidR="001C6907" w:rsidRPr="002455B2" w:rsidRDefault="00BB5635" w:rsidP="001C6907">
      <w:pPr>
        <w:pStyle w:val="NormalWeb"/>
        <w:spacing w:before="0" w:beforeAutospacing="0" w:after="0" w:afterAutospacing="0" w:line="360" w:lineRule="auto"/>
        <w:ind w:firstLine="1134"/>
        <w:jc w:val="both"/>
        <w:rPr>
          <w:rFonts w:ascii="Arial" w:hAnsi="Arial" w:cs="Arial"/>
          <w:lang w:val="mn-MN"/>
        </w:rPr>
      </w:pPr>
      <w:r>
        <w:rPr>
          <w:rFonts w:ascii="Arial" w:hAnsi="Arial" w:cs="Arial"/>
          <w:lang w:val="mn-MN"/>
        </w:rPr>
        <w:t xml:space="preserve">3.1.1.3 </w:t>
      </w:r>
      <w:r w:rsidR="001C6907">
        <w:rPr>
          <w:rFonts w:ascii="Arial" w:hAnsi="Arial" w:cs="Arial"/>
          <w:lang w:val="mn-MN"/>
        </w:rPr>
        <w:t xml:space="preserve"> </w:t>
      </w:r>
      <w:r w:rsidR="001C6907" w:rsidRPr="002455B2">
        <w:rPr>
          <w:rFonts w:ascii="Arial" w:hAnsi="Arial" w:cs="Arial"/>
          <w:lang w:val="mn-MN"/>
        </w:rPr>
        <w:t>Бусад зөвшөөрөгдсөн хог хаягдал;</w:t>
      </w:r>
    </w:p>
    <w:p w14:paraId="23BBF62F" w14:textId="51A5E047" w:rsidR="001C6907" w:rsidRPr="002455B2" w:rsidRDefault="00BB5635" w:rsidP="001C690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3.1.2</w:t>
      </w:r>
      <w:r w:rsidR="001C6907">
        <w:rPr>
          <w:rFonts w:ascii="Arial" w:hAnsi="Arial" w:cs="Arial"/>
          <w:lang w:val="mn-MN"/>
        </w:rPr>
        <w:t xml:space="preserve"> </w:t>
      </w:r>
      <w:r w:rsidR="001C6907" w:rsidRPr="002455B2">
        <w:rPr>
          <w:rFonts w:ascii="Arial" w:hAnsi="Arial" w:cs="Arial"/>
          <w:lang w:val="mn-MN"/>
        </w:rPr>
        <w:t>Хог хаягдал булах, устгах үйл ажиллагаа эрхлэх аж ахуйн нэгж, байгууллага нь төвлөрсөн цэг, байгууламжийн үйл ажиллагааг эрхлэн зохицуулах үүрэг бүхий орон тооны зохицуулагчтай байна.</w:t>
      </w:r>
    </w:p>
    <w:p w14:paraId="7CE03101" w14:textId="7CD63026" w:rsidR="001C6907" w:rsidRPr="002455B2" w:rsidRDefault="00BB5635" w:rsidP="001C690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3.1.3</w:t>
      </w:r>
      <w:r w:rsidR="001C6907">
        <w:rPr>
          <w:rFonts w:ascii="Arial" w:hAnsi="Arial" w:cs="Arial"/>
          <w:lang w:val="mn-MN"/>
        </w:rPr>
        <w:t xml:space="preserve"> </w:t>
      </w:r>
      <w:r w:rsidR="001C6907" w:rsidRPr="002455B2">
        <w:rPr>
          <w:rFonts w:ascii="Arial" w:hAnsi="Arial" w:cs="Arial"/>
          <w:lang w:val="mn-MN"/>
        </w:rPr>
        <w:t>Төвлөрсөн цэг, байгууламжийн ажиллах цагийн хуваарь, уг цэгт хүлээн авахгүй хог хаягдлын жагсаалт, шаардлагатай утасны дугаар, хог хаягдал хүлээн авахтай холбогдолтой мэдээллүүдийг оруулсан дүрэмтэй байна.</w:t>
      </w:r>
    </w:p>
    <w:p w14:paraId="3FC4DB97" w14:textId="17009378" w:rsidR="001C6907" w:rsidRPr="002455B2" w:rsidRDefault="00BB5635" w:rsidP="00BB5635">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3.1.4</w:t>
      </w:r>
      <w:r w:rsidR="001C6907">
        <w:rPr>
          <w:rFonts w:ascii="Arial" w:hAnsi="Arial" w:cs="Arial"/>
          <w:lang w:val="mn-MN"/>
        </w:rPr>
        <w:t xml:space="preserve"> </w:t>
      </w:r>
      <w:r w:rsidR="001C6907" w:rsidRPr="002455B2">
        <w:rPr>
          <w:rFonts w:ascii="Arial" w:hAnsi="Arial" w:cs="Arial"/>
          <w:lang w:val="mn-MN"/>
        </w:rPr>
        <w:t>Төвлөрсөн цэг, байгууламжид ажиллах ажилчдыг сургаж, дадлагажуулсан байх бөгөөд ажилчид тус бүрийн ажил үүргийн хуваар, чиглэлийг заасан ажлын байрны тодорхойлолттой байна.</w:t>
      </w:r>
    </w:p>
    <w:p w14:paraId="7E28FCCE" w14:textId="43C8CC72" w:rsidR="001C6907" w:rsidRPr="002455B2" w:rsidRDefault="00BB5635" w:rsidP="001C690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3.1.5</w:t>
      </w:r>
      <w:r w:rsidR="001C6907">
        <w:rPr>
          <w:rFonts w:ascii="Arial" w:hAnsi="Arial" w:cs="Arial"/>
          <w:lang w:val="mn-MN"/>
        </w:rPr>
        <w:t xml:space="preserve"> </w:t>
      </w:r>
      <w:r w:rsidR="001C6907" w:rsidRPr="002455B2">
        <w:rPr>
          <w:rFonts w:ascii="Arial" w:hAnsi="Arial" w:cs="Arial"/>
          <w:lang w:val="mn-MN"/>
        </w:rPr>
        <w:t>Төвлөрсөн цэг, байгууламжид шаардлагатай техник, багаж, хэрэгсэлтэй байна.</w:t>
      </w:r>
    </w:p>
    <w:p w14:paraId="05775995" w14:textId="61487C08" w:rsidR="001C6907" w:rsidRPr="002455B2" w:rsidRDefault="00BB5635" w:rsidP="001C690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3.1.6</w:t>
      </w:r>
      <w:r w:rsidR="001C6907">
        <w:rPr>
          <w:rFonts w:ascii="Arial" w:hAnsi="Arial" w:cs="Arial"/>
          <w:lang w:val="mn-MN"/>
        </w:rPr>
        <w:t xml:space="preserve"> </w:t>
      </w:r>
      <w:r w:rsidR="001C6907" w:rsidRPr="002455B2">
        <w:rPr>
          <w:rFonts w:ascii="Arial" w:hAnsi="Arial" w:cs="Arial"/>
          <w:lang w:val="mn-MN"/>
        </w:rPr>
        <w:t>Хог хаягдал булах, зориулалтын байгууламж, төвлөрсөн цэгт ажиллагсдын хөдөлмөр хамгаалал, эрүүл ахуйн болон аюулгүй ажиллагааны нөхц</w:t>
      </w:r>
      <w:r w:rsidR="001C6907">
        <w:rPr>
          <w:rFonts w:ascii="Arial" w:hAnsi="Arial" w:cs="Arial"/>
          <w:lang w:val="mn-MN"/>
        </w:rPr>
        <w:t>ө</w:t>
      </w:r>
      <w:r w:rsidR="001C6907" w:rsidRPr="002455B2">
        <w:rPr>
          <w:rFonts w:ascii="Arial" w:hAnsi="Arial" w:cs="Arial"/>
          <w:lang w:val="mn-MN"/>
        </w:rPr>
        <w:t xml:space="preserve">лийг хангах асуудлыг бүрэн хариуцна. </w:t>
      </w:r>
    </w:p>
    <w:p w14:paraId="4EB46E96" w14:textId="6AAF42F9" w:rsidR="001C6907" w:rsidRPr="002455B2" w:rsidRDefault="00BB5635" w:rsidP="001C6907">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3.1.7</w:t>
      </w:r>
      <w:r w:rsidR="001C6907">
        <w:rPr>
          <w:rFonts w:ascii="Arial" w:hAnsi="Arial" w:cs="Arial"/>
          <w:lang w:val="mn-MN"/>
        </w:rPr>
        <w:t xml:space="preserve"> </w:t>
      </w:r>
      <w:r w:rsidR="001C6907" w:rsidRPr="002455B2">
        <w:rPr>
          <w:rFonts w:ascii="Arial" w:hAnsi="Arial" w:cs="Arial"/>
          <w:lang w:val="mn-MN"/>
        </w:rPr>
        <w:t>Хог хаягдлыг сэргээн ашиглах аж ахуйн нэгж, байгууллага нь байгальд халгүй аргаар үйл ажиллагаа явуулна.</w:t>
      </w:r>
    </w:p>
    <w:p w14:paraId="506D9368" w14:textId="77777777" w:rsidR="001C6907" w:rsidRDefault="001C6907" w:rsidP="004A2B99">
      <w:pPr>
        <w:pStyle w:val="NormalWeb"/>
        <w:spacing w:before="0" w:beforeAutospacing="0" w:after="0" w:afterAutospacing="0"/>
        <w:jc w:val="center"/>
        <w:rPr>
          <w:rStyle w:val="Strong"/>
          <w:rFonts w:ascii="Arial" w:hAnsi="Arial" w:cs="Arial"/>
          <w:lang w:val="mn-MN"/>
        </w:rPr>
      </w:pPr>
    </w:p>
    <w:p w14:paraId="030BBDAA" w14:textId="4136CFC2" w:rsidR="00F50710" w:rsidRPr="008D50C5" w:rsidRDefault="00BB5635" w:rsidP="004A2B99">
      <w:pPr>
        <w:pStyle w:val="NormalWeb"/>
        <w:spacing w:before="0" w:beforeAutospacing="0" w:after="0" w:afterAutospacing="0"/>
        <w:jc w:val="center"/>
        <w:rPr>
          <w:rStyle w:val="Strong"/>
          <w:rFonts w:ascii="Arial" w:hAnsi="Arial" w:cs="Arial"/>
          <w:lang w:val="mn-MN"/>
        </w:rPr>
      </w:pPr>
      <w:r>
        <w:rPr>
          <w:rStyle w:val="Strong"/>
          <w:rFonts w:ascii="Arial" w:hAnsi="Arial" w:cs="Arial"/>
          <w:lang w:val="mn-MN"/>
        </w:rPr>
        <w:t>3.2</w:t>
      </w:r>
      <w:r w:rsidR="00346298" w:rsidRPr="00A84949">
        <w:rPr>
          <w:rStyle w:val="Strong"/>
          <w:rFonts w:ascii="Arial" w:hAnsi="Arial" w:cs="Arial"/>
          <w:lang w:val="mn-MN"/>
        </w:rPr>
        <w:t xml:space="preserve"> </w:t>
      </w:r>
      <w:r w:rsidR="00346298" w:rsidRPr="008D50C5">
        <w:rPr>
          <w:rStyle w:val="Strong"/>
          <w:rFonts w:ascii="Arial" w:hAnsi="Arial" w:cs="Arial"/>
          <w:lang w:val="mn-MN"/>
        </w:rPr>
        <w:t xml:space="preserve">Энгийн хог хаягдлыг сэргээн ашиглах, устгах, булшлах </w:t>
      </w:r>
    </w:p>
    <w:p w14:paraId="52E1C845" w14:textId="27C46504" w:rsidR="00B93CFB" w:rsidRPr="004A2B99" w:rsidRDefault="00346298" w:rsidP="004A2B99">
      <w:pPr>
        <w:pStyle w:val="NormalWeb"/>
        <w:spacing w:before="0" w:beforeAutospacing="0" w:after="0" w:afterAutospacing="0"/>
        <w:jc w:val="center"/>
        <w:rPr>
          <w:rFonts w:ascii="Arial" w:hAnsi="Arial" w:cs="Arial"/>
          <w:b/>
          <w:bCs/>
          <w:lang w:val="mn-MN"/>
        </w:rPr>
      </w:pPr>
      <w:r w:rsidRPr="008D50C5">
        <w:rPr>
          <w:rStyle w:val="Strong"/>
          <w:rFonts w:ascii="Arial" w:hAnsi="Arial" w:cs="Arial"/>
          <w:lang w:val="mn-MN"/>
        </w:rPr>
        <w:t>үйл ажиллагаа эрхлэх </w:t>
      </w:r>
      <w:r w:rsidR="00486893" w:rsidRPr="00A84949">
        <w:rPr>
          <w:rStyle w:val="Strong"/>
          <w:rFonts w:ascii="Arial" w:hAnsi="Arial" w:cs="Arial"/>
          <w:lang w:val="mn-MN"/>
        </w:rPr>
        <w:t xml:space="preserve">иргэн, аж ахуйн нэгжид </w:t>
      </w:r>
      <w:r w:rsidR="00280963" w:rsidRPr="008D50C5">
        <w:rPr>
          <w:rStyle w:val="Strong"/>
          <w:rFonts w:ascii="Arial" w:hAnsi="Arial" w:cs="Arial"/>
          <w:lang w:val="mn-MN"/>
        </w:rPr>
        <w:t>зөвшөөрөл олгох</w:t>
      </w:r>
    </w:p>
    <w:p w14:paraId="13F46C64" w14:textId="77777777" w:rsidR="004A2B99" w:rsidRDefault="004A2B99" w:rsidP="006F5333">
      <w:pPr>
        <w:pStyle w:val="NormalWeb"/>
        <w:spacing w:before="0" w:beforeAutospacing="0" w:after="0" w:afterAutospacing="0" w:line="360" w:lineRule="auto"/>
        <w:ind w:firstLine="567"/>
        <w:jc w:val="both"/>
        <w:rPr>
          <w:rFonts w:ascii="Arial" w:hAnsi="Arial" w:cs="Arial"/>
          <w:lang w:val="mn-MN"/>
        </w:rPr>
      </w:pPr>
    </w:p>
    <w:p w14:paraId="304CFD3F" w14:textId="01DCCA59" w:rsidR="00F81BEF" w:rsidRPr="008D50C5" w:rsidRDefault="00BB5635" w:rsidP="006F5333">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3.2.1</w:t>
      </w:r>
      <w:r w:rsidR="00F81BEF" w:rsidRPr="008D50C5">
        <w:rPr>
          <w:rFonts w:ascii="Arial" w:hAnsi="Arial" w:cs="Arial"/>
          <w:lang w:val="mn-MN"/>
        </w:rPr>
        <w:t xml:space="preserve"> Энгийн хог хаягдлыг сэргээн ашиглах, устгах, булшлах үйл ажиллагаа эрхлэх зөвшөөрөл авахад дараах материалыг бүрдүүлнэ.</w:t>
      </w:r>
    </w:p>
    <w:p w14:paraId="149C390C" w14:textId="4EDDD554" w:rsidR="00F81BEF" w:rsidRPr="008D50C5" w:rsidRDefault="00BB5635" w:rsidP="006F5333">
      <w:pPr>
        <w:pStyle w:val="NormalWeb"/>
        <w:spacing w:before="0" w:beforeAutospacing="0" w:after="0" w:afterAutospacing="0" w:line="360" w:lineRule="auto"/>
        <w:ind w:left="720" w:firstLine="556"/>
        <w:jc w:val="both"/>
        <w:rPr>
          <w:rFonts w:ascii="Arial" w:hAnsi="Arial" w:cs="Arial"/>
          <w:lang w:val="mn-MN"/>
        </w:rPr>
      </w:pPr>
      <w:r>
        <w:rPr>
          <w:rFonts w:ascii="Arial" w:hAnsi="Arial" w:cs="Arial"/>
          <w:lang w:val="mn-MN"/>
        </w:rPr>
        <w:t>3.2.1.1</w:t>
      </w:r>
      <w:r w:rsidR="00F81BEF" w:rsidRPr="008D50C5">
        <w:rPr>
          <w:rFonts w:ascii="Arial" w:hAnsi="Arial" w:cs="Arial"/>
          <w:lang w:val="mn-MN"/>
        </w:rPr>
        <w:t xml:space="preserve"> Албан хүсэлт</w:t>
      </w:r>
    </w:p>
    <w:p w14:paraId="48454F0F" w14:textId="72DADDA2" w:rsidR="00F81BEF" w:rsidRPr="008D50C5" w:rsidRDefault="00BB5635" w:rsidP="006F5333">
      <w:pPr>
        <w:pStyle w:val="NormalWeb"/>
        <w:spacing w:before="0" w:beforeAutospacing="0" w:after="0" w:afterAutospacing="0" w:line="360" w:lineRule="auto"/>
        <w:ind w:left="720" w:firstLine="556"/>
        <w:jc w:val="both"/>
        <w:rPr>
          <w:rFonts w:ascii="Arial" w:hAnsi="Arial" w:cs="Arial"/>
          <w:lang w:val="mn-MN"/>
        </w:rPr>
      </w:pPr>
      <w:r>
        <w:rPr>
          <w:rFonts w:ascii="Arial" w:hAnsi="Arial" w:cs="Arial"/>
          <w:lang w:val="mn-MN"/>
        </w:rPr>
        <w:t>3.2.1.2</w:t>
      </w:r>
      <w:r w:rsidR="0038219B">
        <w:rPr>
          <w:rFonts w:ascii="Arial" w:hAnsi="Arial" w:cs="Arial"/>
          <w:lang w:val="mn-MN"/>
        </w:rPr>
        <w:t xml:space="preserve"> </w:t>
      </w:r>
      <w:r w:rsidR="00F81BEF" w:rsidRPr="008D50C5">
        <w:rPr>
          <w:rFonts w:ascii="Arial" w:hAnsi="Arial" w:cs="Arial"/>
          <w:lang w:val="mn-MN"/>
        </w:rPr>
        <w:t>Байгаль орчны асуудал эрхэлсэн төрийн захиргааны төв байгууллагад бүртгүүлсэн маягтын нотриатиар батлуулсан хуулбар</w:t>
      </w:r>
    </w:p>
    <w:p w14:paraId="25F6DA27" w14:textId="1FF421F1" w:rsidR="00F81BEF" w:rsidRPr="00A84949" w:rsidRDefault="00BB5635" w:rsidP="006F5333">
      <w:pPr>
        <w:pStyle w:val="NormalWeb"/>
        <w:spacing w:before="0" w:beforeAutospacing="0" w:after="0" w:afterAutospacing="0" w:line="360" w:lineRule="auto"/>
        <w:ind w:left="720" w:firstLine="556"/>
        <w:jc w:val="both"/>
        <w:rPr>
          <w:rFonts w:ascii="Arial" w:hAnsi="Arial" w:cs="Arial"/>
          <w:lang w:val="mn-MN"/>
        </w:rPr>
      </w:pPr>
      <w:r>
        <w:rPr>
          <w:rFonts w:ascii="Arial" w:hAnsi="Arial" w:cs="Arial"/>
          <w:lang w:val="mn-MN"/>
        </w:rPr>
        <w:t>3.2.1.3</w:t>
      </w:r>
      <w:r w:rsidR="00357AFC" w:rsidRPr="008D50C5">
        <w:rPr>
          <w:rFonts w:ascii="Arial" w:hAnsi="Arial" w:cs="Arial"/>
          <w:lang w:val="mn-MN"/>
        </w:rPr>
        <w:t xml:space="preserve">  </w:t>
      </w:r>
      <w:r w:rsidR="00F81BEF" w:rsidRPr="008D50C5">
        <w:rPr>
          <w:rFonts w:ascii="Arial" w:hAnsi="Arial" w:cs="Arial"/>
          <w:lang w:val="mn-MN"/>
        </w:rPr>
        <w:t>Улсын бүртгэлийн гэрчилгээний хуулбар</w:t>
      </w:r>
      <w:r w:rsidR="00F81BEF" w:rsidRPr="00A84949">
        <w:rPr>
          <w:rFonts w:ascii="Arial" w:hAnsi="Arial" w:cs="Arial"/>
          <w:lang w:val="mn-MN"/>
        </w:rPr>
        <w:t>, иргэний үнэмлэх</w:t>
      </w:r>
    </w:p>
    <w:p w14:paraId="0A1BCCA2" w14:textId="72416309" w:rsidR="00F81BEF" w:rsidRPr="00A84949" w:rsidRDefault="00BB5635" w:rsidP="006F5333">
      <w:pPr>
        <w:pStyle w:val="NormalWeb"/>
        <w:spacing w:before="0" w:beforeAutospacing="0" w:after="0" w:afterAutospacing="0" w:line="360" w:lineRule="auto"/>
        <w:ind w:left="720" w:firstLine="556"/>
        <w:jc w:val="both"/>
        <w:rPr>
          <w:rFonts w:ascii="Arial" w:hAnsi="Arial" w:cs="Arial"/>
          <w:lang w:val="mn-MN"/>
        </w:rPr>
      </w:pPr>
      <w:r>
        <w:rPr>
          <w:rFonts w:ascii="Arial" w:hAnsi="Arial" w:cs="Arial"/>
          <w:lang w:val="mn-MN"/>
        </w:rPr>
        <w:t>3.2.1.4</w:t>
      </w:r>
      <w:r w:rsidR="00357AFC" w:rsidRPr="008D50C5">
        <w:rPr>
          <w:rFonts w:ascii="Arial" w:hAnsi="Arial" w:cs="Arial"/>
          <w:lang w:val="mn-MN"/>
        </w:rPr>
        <w:t xml:space="preserve">  </w:t>
      </w:r>
      <w:r w:rsidR="002E1AAC" w:rsidRPr="00A84949">
        <w:rPr>
          <w:rFonts w:ascii="Arial" w:hAnsi="Arial" w:cs="Arial"/>
          <w:lang w:val="mn-MN"/>
        </w:rPr>
        <w:t>Багийн Засаг даргын тодорхойлолт</w:t>
      </w:r>
    </w:p>
    <w:p w14:paraId="1F1F498B" w14:textId="77777777" w:rsidR="00BB5635" w:rsidRDefault="00BB5635" w:rsidP="00BB5635">
      <w:pPr>
        <w:pStyle w:val="NormalWeb"/>
        <w:spacing w:before="0" w:beforeAutospacing="0" w:after="0" w:afterAutospacing="0" w:line="360" w:lineRule="auto"/>
        <w:ind w:firstLine="1276"/>
        <w:jc w:val="both"/>
        <w:rPr>
          <w:rFonts w:ascii="Arial" w:hAnsi="Arial" w:cs="Arial"/>
          <w:lang w:val="mn-MN"/>
        </w:rPr>
      </w:pPr>
      <w:r>
        <w:rPr>
          <w:rFonts w:ascii="Arial" w:hAnsi="Arial" w:cs="Arial"/>
          <w:lang w:val="mn-MN"/>
        </w:rPr>
        <w:t xml:space="preserve">3.2.1.5 </w:t>
      </w:r>
      <w:r w:rsidR="00F81BEF" w:rsidRPr="008D50C5">
        <w:rPr>
          <w:rFonts w:ascii="Arial" w:hAnsi="Arial" w:cs="Arial"/>
          <w:lang w:val="mn-MN"/>
        </w:rPr>
        <w:t>Хог хаягдлыг сэргээн ашиглах, устгах, булшлах үйл ажиллагааны төслийн мэдээлэл</w:t>
      </w:r>
    </w:p>
    <w:p w14:paraId="4CB5DA10" w14:textId="77777777" w:rsidR="00BB5635" w:rsidRDefault="00BB5635" w:rsidP="00BB5635">
      <w:pPr>
        <w:pStyle w:val="NormalWeb"/>
        <w:spacing w:before="0" w:beforeAutospacing="0" w:after="0" w:afterAutospacing="0" w:line="360" w:lineRule="auto"/>
        <w:ind w:firstLine="1276"/>
        <w:rPr>
          <w:rFonts w:ascii="Arial" w:hAnsi="Arial" w:cs="Arial"/>
          <w:lang w:val="mn-MN"/>
        </w:rPr>
      </w:pPr>
      <w:r>
        <w:rPr>
          <w:rFonts w:ascii="Arial" w:hAnsi="Arial" w:cs="Arial"/>
          <w:lang w:val="mn-MN"/>
        </w:rPr>
        <w:t>3.2.1.6</w:t>
      </w:r>
      <w:r w:rsidR="00357AFC" w:rsidRPr="008D50C5">
        <w:rPr>
          <w:rFonts w:ascii="Arial" w:hAnsi="Arial" w:cs="Arial"/>
          <w:lang w:val="mn-MN"/>
        </w:rPr>
        <w:t xml:space="preserve"> </w:t>
      </w:r>
      <w:r w:rsidR="00295C31" w:rsidRPr="008D50C5">
        <w:rPr>
          <w:rFonts w:ascii="Arial" w:hAnsi="Arial" w:cs="Arial"/>
          <w:lang w:val="mn-MN"/>
        </w:rPr>
        <w:t>Тухай төсөлд байгаль орчинд нөл</w:t>
      </w:r>
      <w:r w:rsidR="009109AB" w:rsidRPr="008D50C5">
        <w:rPr>
          <w:rFonts w:ascii="Arial" w:hAnsi="Arial" w:cs="Arial"/>
          <w:lang w:val="mn-MN"/>
        </w:rPr>
        <w:t>өөлөх байдлын ерөнхий болон нарий</w:t>
      </w:r>
      <w:r w:rsidR="00295C31" w:rsidRPr="008D50C5">
        <w:rPr>
          <w:rFonts w:ascii="Arial" w:hAnsi="Arial" w:cs="Arial"/>
          <w:lang w:val="mn-MN"/>
        </w:rPr>
        <w:t>вчилсан</w:t>
      </w:r>
      <w:r>
        <w:rPr>
          <w:rFonts w:ascii="Arial" w:hAnsi="Arial" w:cs="Arial"/>
          <w:lang w:val="mn-MN"/>
        </w:rPr>
        <w:t xml:space="preserve"> үнэлгээ</w:t>
      </w:r>
      <w:r w:rsidR="00B00C6A" w:rsidRPr="008D50C5">
        <w:rPr>
          <w:rFonts w:ascii="Arial" w:hAnsi="Arial" w:cs="Arial"/>
          <w:lang w:val="mn-MN"/>
        </w:rPr>
        <w:br/>
      </w:r>
      <w:r>
        <w:rPr>
          <w:rFonts w:ascii="Arial" w:hAnsi="Arial" w:cs="Arial"/>
          <w:lang w:val="mn-MN"/>
        </w:rPr>
        <w:t xml:space="preserve">        3.2.2</w:t>
      </w:r>
      <w:r w:rsidR="00541CDC" w:rsidRPr="002455B2">
        <w:rPr>
          <w:rFonts w:ascii="Arial" w:hAnsi="Arial" w:cs="Arial"/>
          <w:lang w:val="mn-MN"/>
        </w:rPr>
        <w:t xml:space="preserve"> </w:t>
      </w:r>
      <w:r w:rsidR="00541CDC" w:rsidRPr="008D50C5">
        <w:rPr>
          <w:rFonts w:ascii="Arial" w:hAnsi="Arial" w:cs="Arial"/>
          <w:lang w:val="mn-MN"/>
        </w:rPr>
        <w:t>Төвлөрсөн цэг, байгууламжийн ажлын дэглэм, цагийн хуваарийг сумын</w:t>
      </w:r>
      <w:r>
        <w:rPr>
          <w:rFonts w:ascii="Arial" w:hAnsi="Arial" w:cs="Arial"/>
          <w:lang w:val="mn-MN"/>
        </w:rPr>
        <w:t xml:space="preserve"> </w:t>
      </w:r>
      <w:r w:rsidR="00541CDC" w:rsidRPr="008D50C5">
        <w:rPr>
          <w:rFonts w:ascii="Arial" w:hAnsi="Arial" w:cs="Arial"/>
          <w:lang w:val="mn-MN"/>
        </w:rPr>
        <w:lastRenderedPageBreak/>
        <w:t>Засаг даргаар баталгаажуулан мөрдөнө</w:t>
      </w:r>
      <w:r w:rsidR="0023433D">
        <w:rPr>
          <w:rFonts w:ascii="Arial" w:hAnsi="Arial" w:cs="Arial"/>
          <w:lang w:val="mn-MN"/>
        </w:rPr>
        <w:t>.</w:t>
      </w:r>
      <w:r w:rsidR="00541CDC" w:rsidRPr="008D50C5">
        <w:rPr>
          <w:rFonts w:ascii="Arial" w:hAnsi="Arial" w:cs="Arial"/>
          <w:lang w:val="mn-MN"/>
        </w:rPr>
        <w:br/>
      </w:r>
      <w:r w:rsidR="0023433D">
        <w:rPr>
          <w:rFonts w:ascii="Arial" w:hAnsi="Arial" w:cs="Arial"/>
          <w:lang w:val="mn-MN"/>
        </w:rPr>
        <w:t xml:space="preserve">   </w:t>
      </w:r>
    </w:p>
    <w:p w14:paraId="788F4EFA" w14:textId="1A626B2A" w:rsidR="0048787B" w:rsidRPr="004A2B99" w:rsidRDefault="00BB5635" w:rsidP="00BB5635">
      <w:pPr>
        <w:pStyle w:val="NormalWeb"/>
        <w:spacing w:before="0" w:beforeAutospacing="0" w:after="0" w:afterAutospacing="0" w:line="360" w:lineRule="auto"/>
        <w:ind w:firstLine="567"/>
        <w:jc w:val="both"/>
        <w:rPr>
          <w:rFonts w:ascii="Arial" w:hAnsi="Arial" w:cs="Arial"/>
          <w:lang w:val="mn-MN"/>
        </w:rPr>
      </w:pPr>
      <w:r>
        <w:rPr>
          <w:rFonts w:ascii="Arial" w:hAnsi="Arial" w:cs="Arial"/>
          <w:lang w:val="mn-MN"/>
        </w:rPr>
        <w:t>3.2.3</w:t>
      </w:r>
      <w:r w:rsidR="0023433D">
        <w:rPr>
          <w:rFonts w:ascii="Arial" w:hAnsi="Arial" w:cs="Arial"/>
          <w:lang w:val="mn-MN"/>
        </w:rPr>
        <w:t xml:space="preserve"> </w:t>
      </w:r>
      <w:r w:rsidR="00541CDC" w:rsidRPr="008D50C5">
        <w:rPr>
          <w:rFonts w:ascii="Arial" w:hAnsi="Arial" w:cs="Arial"/>
          <w:lang w:val="mn-MN"/>
        </w:rPr>
        <w:t>Төвлөрсөн цэг, байгууламжийн эргэн тойронд 500 м-ийн зайд эрүүл ахуйн хязгаарлалтын бүс тогтоож, уг бүсэд хүн ам оршин суух, үйлдвэрлэл үйлчилгээ эрхлэх, хог хаягдал булшлах, устгах, сэргээн ашиглах зориулалтаас бусад барилга, байгууламж барих зэрэг аливаа үйл ажиллагаа явуулахыг хориглоно.</w:t>
      </w:r>
    </w:p>
    <w:p w14:paraId="2CD5BF50" w14:textId="554E08B8" w:rsidR="0048787B" w:rsidRPr="008D50C5" w:rsidRDefault="00513E41" w:rsidP="001A4D8B">
      <w:pPr>
        <w:pStyle w:val="NormalWeb"/>
        <w:spacing w:before="0" w:beforeAutospacing="0" w:after="0" w:afterAutospacing="0" w:line="360" w:lineRule="auto"/>
        <w:jc w:val="center"/>
        <w:rPr>
          <w:rFonts w:ascii="Arial" w:hAnsi="Arial" w:cs="Arial"/>
          <w:b/>
          <w:lang w:val="mn-MN"/>
        </w:rPr>
      </w:pPr>
      <w:r>
        <w:rPr>
          <w:rFonts w:ascii="Arial" w:hAnsi="Arial" w:cs="Arial"/>
          <w:b/>
          <w:lang w:val="mn-MN"/>
        </w:rPr>
        <w:t>Дөрөв.</w:t>
      </w:r>
      <w:r w:rsidR="0048787B" w:rsidRPr="008D50C5">
        <w:rPr>
          <w:rFonts w:ascii="Arial" w:hAnsi="Arial" w:cs="Arial"/>
          <w:b/>
          <w:lang w:val="mn-MN"/>
        </w:rPr>
        <w:t xml:space="preserve"> Хяналт, шинжилгээ</w:t>
      </w:r>
    </w:p>
    <w:p w14:paraId="3ACCE20C" w14:textId="77777777" w:rsidR="00B93CFB" w:rsidRPr="008D50C5" w:rsidRDefault="00B93CFB" w:rsidP="001A4D8B">
      <w:pPr>
        <w:pStyle w:val="NormalWeb"/>
        <w:spacing w:before="0" w:beforeAutospacing="0" w:after="0" w:afterAutospacing="0" w:line="360" w:lineRule="auto"/>
        <w:jc w:val="center"/>
        <w:rPr>
          <w:rFonts w:ascii="Arial" w:hAnsi="Arial" w:cs="Arial"/>
          <w:b/>
          <w:lang w:val="mn-MN"/>
        </w:rPr>
      </w:pPr>
    </w:p>
    <w:p w14:paraId="1F192885" w14:textId="17A96FDD" w:rsidR="0048787B" w:rsidRPr="008D50C5" w:rsidRDefault="00EF3A3D" w:rsidP="001A4D8B">
      <w:pPr>
        <w:pStyle w:val="NormalWeb"/>
        <w:spacing w:before="0" w:beforeAutospacing="0" w:after="0" w:afterAutospacing="0" w:line="360" w:lineRule="auto"/>
        <w:ind w:firstLine="567"/>
        <w:jc w:val="both"/>
        <w:rPr>
          <w:rFonts w:ascii="Arial" w:hAnsi="Arial" w:cs="Arial"/>
          <w:color w:val="000000"/>
          <w:lang w:val="mn-MN"/>
        </w:rPr>
      </w:pPr>
      <w:r>
        <w:rPr>
          <w:rFonts w:ascii="Arial" w:hAnsi="Arial" w:cs="Arial"/>
          <w:color w:val="000000"/>
          <w:lang w:val="mn-MN"/>
        </w:rPr>
        <w:t>4</w:t>
      </w:r>
      <w:r w:rsidR="001C2623" w:rsidRPr="008D50C5">
        <w:rPr>
          <w:rFonts w:ascii="Arial" w:hAnsi="Arial" w:cs="Arial"/>
          <w:color w:val="000000"/>
          <w:lang w:val="mn-MN"/>
        </w:rPr>
        <w:t xml:space="preserve">.1 </w:t>
      </w:r>
      <w:r w:rsidR="0048787B" w:rsidRPr="008D50C5">
        <w:rPr>
          <w:rFonts w:ascii="Arial" w:hAnsi="Arial" w:cs="Arial"/>
          <w:color w:val="000000"/>
          <w:lang w:val="mn-MN"/>
        </w:rPr>
        <w:t>Хог хаягдал булах, устгах зориулалтын байгууламж, төвлөрсөн цэгийн үйл ажиллагаанд тус үйл ажиллагааг эрхлэгч дотоод хяналтыг байнга хийнэ.</w:t>
      </w:r>
    </w:p>
    <w:p w14:paraId="23344298" w14:textId="45234F40" w:rsidR="0048787B" w:rsidRPr="008D50C5" w:rsidRDefault="00EF3A3D" w:rsidP="001A4D8B">
      <w:pPr>
        <w:pStyle w:val="NormalWeb"/>
        <w:spacing w:before="0" w:beforeAutospacing="0" w:after="0" w:afterAutospacing="0" w:line="360" w:lineRule="auto"/>
        <w:ind w:firstLine="567"/>
        <w:jc w:val="both"/>
        <w:rPr>
          <w:rFonts w:ascii="Arial" w:hAnsi="Arial" w:cs="Arial"/>
          <w:color w:val="000000"/>
          <w:lang w:val="mn-MN"/>
        </w:rPr>
      </w:pPr>
      <w:r>
        <w:rPr>
          <w:rFonts w:ascii="Arial" w:hAnsi="Arial" w:cs="Arial"/>
          <w:color w:val="000000"/>
          <w:lang w:val="mn-MN"/>
        </w:rPr>
        <w:t>4</w:t>
      </w:r>
      <w:r w:rsidR="001C2623" w:rsidRPr="008D50C5">
        <w:rPr>
          <w:rFonts w:ascii="Arial" w:hAnsi="Arial" w:cs="Arial"/>
          <w:color w:val="000000"/>
          <w:lang w:val="mn-MN"/>
        </w:rPr>
        <w:t>.2</w:t>
      </w:r>
      <w:r w:rsidR="0048787B" w:rsidRPr="008D50C5">
        <w:rPr>
          <w:rFonts w:ascii="Arial" w:hAnsi="Arial" w:cs="Arial"/>
          <w:color w:val="000000"/>
          <w:lang w:val="mn-MN"/>
        </w:rPr>
        <w:t xml:space="preserve"> Хог хаягдал булах, устгах зориулалтын байгууламж, төвлөрсөн цэгийн үйл ажиллагаанд хяналт тавих үйл ажиллагааг Хог хаягдлын тух</w:t>
      </w:r>
      <w:r w:rsidR="008E3BB3" w:rsidRPr="008D50C5">
        <w:rPr>
          <w:rFonts w:ascii="Arial" w:hAnsi="Arial" w:cs="Arial"/>
          <w:color w:val="000000"/>
          <w:lang w:val="mn-MN"/>
        </w:rPr>
        <w:t>ай хуулийн 13 дугаар зүйлд заас</w:t>
      </w:r>
      <w:r w:rsidR="0048787B" w:rsidRPr="008D50C5">
        <w:rPr>
          <w:rFonts w:ascii="Arial" w:hAnsi="Arial" w:cs="Arial"/>
          <w:color w:val="000000"/>
          <w:lang w:val="mn-MN"/>
        </w:rPr>
        <w:t>ны дагуу хэрэгжүүлнэ.</w:t>
      </w:r>
    </w:p>
    <w:p w14:paraId="37242612" w14:textId="13D54357" w:rsidR="0048787B" w:rsidRPr="008D50C5" w:rsidRDefault="00EF3A3D" w:rsidP="001A4D8B">
      <w:pPr>
        <w:pStyle w:val="NormalWeb"/>
        <w:spacing w:before="0" w:beforeAutospacing="0" w:after="0" w:afterAutospacing="0" w:line="360" w:lineRule="auto"/>
        <w:ind w:firstLine="567"/>
        <w:jc w:val="both"/>
        <w:rPr>
          <w:rFonts w:ascii="Arial" w:hAnsi="Arial" w:cs="Arial"/>
          <w:color w:val="000000"/>
          <w:lang w:val="mn-MN"/>
        </w:rPr>
      </w:pPr>
      <w:r>
        <w:rPr>
          <w:rFonts w:ascii="Arial" w:hAnsi="Arial" w:cs="Arial"/>
          <w:color w:val="000000"/>
          <w:lang w:val="mn-MN"/>
        </w:rPr>
        <w:t>4</w:t>
      </w:r>
      <w:r w:rsidR="001C2623" w:rsidRPr="008D50C5">
        <w:rPr>
          <w:rFonts w:ascii="Arial" w:hAnsi="Arial" w:cs="Arial"/>
          <w:color w:val="000000"/>
          <w:lang w:val="mn-MN"/>
        </w:rPr>
        <w:t>.3</w:t>
      </w:r>
      <w:r w:rsidR="0048787B" w:rsidRPr="008D50C5">
        <w:rPr>
          <w:rFonts w:ascii="Arial" w:hAnsi="Arial" w:cs="Arial"/>
          <w:color w:val="000000"/>
          <w:lang w:val="mn-MN"/>
        </w:rPr>
        <w:t xml:space="preserve"> Хог хаягдал булах, устгах зориулалтын байгууламж, төвлөрсөн цэгийн үйл ажиллагаа эрхлэгч аж ахуйн нэгж, байгууллага нь байгаль орчны шинжилгээг тусгайлан тогтсон газраас </w:t>
      </w:r>
      <w:r w:rsidR="00280963" w:rsidRPr="008D50C5">
        <w:rPr>
          <w:rFonts w:ascii="Arial" w:hAnsi="Arial" w:cs="Arial"/>
          <w:color w:val="000000"/>
          <w:lang w:val="mn-MN"/>
        </w:rPr>
        <w:t>зургаан сард нэг удаа хийлгэнэ.</w:t>
      </w:r>
    </w:p>
    <w:p w14:paraId="00D557AF" w14:textId="77777777" w:rsidR="0048787B" w:rsidRPr="008D50C5" w:rsidRDefault="0048787B" w:rsidP="001A4D8B">
      <w:pPr>
        <w:pStyle w:val="NormalWeb"/>
        <w:spacing w:before="0" w:beforeAutospacing="0" w:after="0" w:afterAutospacing="0" w:line="360" w:lineRule="auto"/>
        <w:jc w:val="both"/>
        <w:rPr>
          <w:rFonts w:ascii="Arial" w:hAnsi="Arial" w:cs="Arial"/>
          <w:color w:val="000000"/>
          <w:lang w:val="mn-MN"/>
        </w:rPr>
      </w:pPr>
      <w:r w:rsidRPr="008D50C5">
        <w:rPr>
          <w:rFonts w:ascii="Arial" w:hAnsi="Arial" w:cs="Arial"/>
          <w:color w:val="000000"/>
          <w:lang w:val="mn-MN"/>
        </w:rPr>
        <w:t> </w:t>
      </w:r>
    </w:p>
    <w:p w14:paraId="13919192" w14:textId="77777777" w:rsidR="0048787B" w:rsidRPr="008D50C5" w:rsidRDefault="0048787B" w:rsidP="001A4D8B">
      <w:pPr>
        <w:pStyle w:val="NormalWeb"/>
        <w:spacing w:before="0" w:beforeAutospacing="0" w:after="0" w:afterAutospacing="0" w:line="360" w:lineRule="auto"/>
        <w:jc w:val="center"/>
        <w:rPr>
          <w:rFonts w:ascii="Arial" w:hAnsi="Arial" w:cs="Arial"/>
          <w:color w:val="000000"/>
          <w:lang w:val="mn-MN"/>
        </w:rPr>
      </w:pPr>
      <w:r w:rsidRPr="008D50C5">
        <w:rPr>
          <w:rFonts w:ascii="Arial" w:hAnsi="Arial" w:cs="Arial"/>
          <w:color w:val="000000"/>
          <w:lang w:val="mn-MN"/>
        </w:rPr>
        <w:t>------оОо------</w:t>
      </w:r>
    </w:p>
    <w:p w14:paraId="528A3BF8" w14:textId="77777777" w:rsidR="00817541" w:rsidRPr="008D50C5" w:rsidRDefault="00817541" w:rsidP="001A4D8B">
      <w:pPr>
        <w:spacing w:after="0" w:line="360" w:lineRule="auto"/>
        <w:rPr>
          <w:rFonts w:ascii="Arial" w:hAnsi="Arial" w:cs="Arial"/>
          <w:sz w:val="24"/>
          <w:szCs w:val="24"/>
          <w:lang w:val="mn-MN"/>
        </w:rPr>
      </w:pPr>
    </w:p>
    <w:p w14:paraId="322DA295" w14:textId="77777777" w:rsidR="008D3D8B" w:rsidRPr="008D50C5" w:rsidRDefault="008D3D8B" w:rsidP="001A4D8B">
      <w:pPr>
        <w:spacing w:after="0" w:line="360" w:lineRule="auto"/>
        <w:rPr>
          <w:rFonts w:ascii="Arial" w:hAnsi="Arial" w:cs="Arial"/>
          <w:sz w:val="24"/>
          <w:szCs w:val="24"/>
          <w:lang w:val="mn-MN"/>
        </w:rPr>
      </w:pPr>
    </w:p>
    <w:p w14:paraId="1BC302F3" w14:textId="77777777" w:rsidR="008D3D8B" w:rsidRPr="008D50C5" w:rsidRDefault="008D3D8B" w:rsidP="001A4D8B">
      <w:pPr>
        <w:spacing w:after="0" w:line="360" w:lineRule="auto"/>
        <w:rPr>
          <w:rFonts w:ascii="Arial" w:hAnsi="Arial" w:cs="Arial"/>
          <w:sz w:val="24"/>
          <w:szCs w:val="24"/>
          <w:lang w:val="mn-MN"/>
        </w:rPr>
      </w:pPr>
    </w:p>
    <w:p w14:paraId="2354EF6F" w14:textId="77777777" w:rsidR="008D3D8B" w:rsidRPr="008D50C5" w:rsidRDefault="008D3D8B" w:rsidP="001A4D8B">
      <w:pPr>
        <w:spacing w:after="0" w:line="360" w:lineRule="auto"/>
        <w:rPr>
          <w:rFonts w:ascii="Arial" w:hAnsi="Arial" w:cs="Arial"/>
          <w:sz w:val="24"/>
          <w:szCs w:val="24"/>
          <w:lang w:val="mn-MN"/>
        </w:rPr>
      </w:pPr>
    </w:p>
    <w:p w14:paraId="0C722FEC" w14:textId="77777777" w:rsidR="008D3D8B" w:rsidRPr="008D50C5" w:rsidRDefault="008D3D8B" w:rsidP="001A4D8B">
      <w:pPr>
        <w:spacing w:after="0" w:line="360" w:lineRule="auto"/>
        <w:rPr>
          <w:rFonts w:ascii="Arial" w:hAnsi="Arial" w:cs="Arial"/>
          <w:sz w:val="24"/>
          <w:szCs w:val="24"/>
          <w:lang w:val="mn-MN"/>
        </w:rPr>
      </w:pPr>
    </w:p>
    <w:p w14:paraId="13A525DD" w14:textId="77777777" w:rsidR="008D3D8B" w:rsidRPr="008D50C5" w:rsidRDefault="008D3D8B" w:rsidP="001A4D8B">
      <w:pPr>
        <w:spacing w:after="0" w:line="360" w:lineRule="auto"/>
        <w:rPr>
          <w:rFonts w:ascii="Arial" w:hAnsi="Arial" w:cs="Arial"/>
          <w:sz w:val="24"/>
          <w:szCs w:val="24"/>
          <w:lang w:val="mn-MN"/>
        </w:rPr>
      </w:pPr>
    </w:p>
    <w:p w14:paraId="41AA3A72" w14:textId="77777777" w:rsidR="008D3D8B" w:rsidRPr="008D50C5" w:rsidRDefault="008D3D8B" w:rsidP="001A4D8B">
      <w:pPr>
        <w:spacing w:after="0" w:line="360" w:lineRule="auto"/>
        <w:rPr>
          <w:rFonts w:ascii="Arial" w:hAnsi="Arial" w:cs="Arial"/>
          <w:sz w:val="24"/>
          <w:szCs w:val="24"/>
          <w:lang w:val="mn-MN"/>
        </w:rPr>
      </w:pPr>
    </w:p>
    <w:p w14:paraId="3A90F2DE" w14:textId="77777777" w:rsidR="008D3D8B" w:rsidRPr="008D50C5" w:rsidRDefault="008D3D8B" w:rsidP="001A4D8B">
      <w:pPr>
        <w:spacing w:after="0" w:line="360" w:lineRule="auto"/>
        <w:rPr>
          <w:rFonts w:ascii="Arial" w:hAnsi="Arial" w:cs="Arial"/>
          <w:sz w:val="24"/>
          <w:szCs w:val="24"/>
          <w:lang w:val="mn-MN"/>
        </w:rPr>
      </w:pPr>
    </w:p>
    <w:p w14:paraId="65C2051D" w14:textId="77777777" w:rsidR="008D3D8B" w:rsidRPr="008D50C5" w:rsidRDefault="008D3D8B" w:rsidP="001A4D8B">
      <w:pPr>
        <w:spacing w:after="0" w:line="360" w:lineRule="auto"/>
        <w:rPr>
          <w:rFonts w:ascii="Arial" w:hAnsi="Arial" w:cs="Arial"/>
          <w:sz w:val="24"/>
          <w:szCs w:val="24"/>
          <w:lang w:val="mn-MN"/>
        </w:rPr>
      </w:pPr>
    </w:p>
    <w:p w14:paraId="5F4B1AE6" w14:textId="77777777" w:rsidR="008D3D8B" w:rsidRPr="008D50C5" w:rsidRDefault="008D3D8B" w:rsidP="001A4D8B">
      <w:pPr>
        <w:spacing w:after="0" w:line="360" w:lineRule="auto"/>
        <w:rPr>
          <w:rFonts w:ascii="Arial" w:hAnsi="Arial" w:cs="Arial"/>
          <w:sz w:val="24"/>
          <w:szCs w:val="24"/>
          <w:lang w:val="mn-MN"/>
        </w:rPr>
      </w:pPr>
    </w:p>
    <w:p w14:paraId="5F53E2F0" w14:textId="77777777" w:rsidR="008D3D8B" w:rsidRPr="008D50C5" w:rsidRDefault="008D3D8B" w:rsidP="001A4D8B">
      <w:pPr>
        <w:spacing w:after="0" w:line="360" w:lineRule="auto"/>
        <w:rPr>
          <w:rFonts w:ascii="Arial" w:hAnsi="Arial" w:cs="Arial"/>
          <w:sz w:val="24"/>
          <w:szCs w:val="24"/>
          <w:lang w:val="mn-MN"/>
        </w:rPr>
      </w:pPr>
    </w:p>
    <w:p w14:paraId="3035F4EB" w14:textId="77777777" w:rsidR="008D3D8B" w:rsidRPr="008D50C5" w:rsidRDefault="008D3D8B" w:rsidP="001A4D8B">
      <w:pPr>
        <w:spacing w:after="0" w:line="360" w:lineRule="auto"/>
        <w:rPr>
          <w:rFonts w:ascii="Arial" w:hAnsi="Arial" w:cs="Arial"/>
          <w:sz w:val="24"/>
          <w:szCs w:val="24"/>
          <w:lang w:val="mn-MN"/>
        </w:rPr>
      </w:pPr>
    </w:p>
    <w:p w14:paraId="2101AC25" w14:textId="77777777" w:rsidR="008D3D8B" w:rsidRPr="008D50C5" w:rsidRDefault="008D3D8B" w:rsidP="001A4D8B">
      <w:pPr>
        <w:spacing w:after="0" w:line="360" w:lineRule="auto"/>
        <w:rPr>
          <w:rFonts w:ascii="Arial" w:hAnsi="Arial" w:cs="Arial"/>
          <w:sz w:val="24"/>
          <w:szCs w:val="24"/>
          <w:lang w:val="mn-MN"/>
        </w:rPr>
      </w:pPr>
    </w:p>
    <w:p w14:paraId="5835D9F0" w14:textId="77777777" w:rsidR="008D3D8B" w:rsidRPr="008D50C5" w:rsidRDefault="008D3D8B" w:rsidP="001A4D8B">
      <w:pPr>
        <w:spacing w:after="0" w:line="360" w:lineRule="auto"/>
        <w:rPr>
          <w:rFonts w:ascii="Arial" w:hAnsi="Arial" w:cs="Arial"/>
          <w:sz w:val="24"/>
          <w:szCs w:val="24"/>
          <w:lang w:val="mn-MN"/>
        </w:rPr>
      </w:pPr>
      <w:bookmarkStart w:id="0" w:name="_GoBack"/>
      <w:bookmarkEnd w:id="0"/>
    </w:p>
    <w:sectPr w:rsidR="008D3D8B" w:rsidRPr="008D50C5" w:rsidSect="002353F3">
      <w:pgSz w:w="11907" w:h="16839"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87B"/>
    <w:rsid w:val="0001495C"/>
    <w:rsid w:val="00047DB0"/>
    <w:rsid w:val="0005117D"/>
    <w:rsid w:val="000563B7"/>
    <w:rsid w:val="000602ED"/>
    <w:rsid w:val="00082A19"/>
    <w:rsid w:val="00084D7D"/>
    <w:rsid w:val="000C0C61"/>
    <w:rsid w:val="000C2DE6"/>
    <w:rsid w:val="000D2791"/>
    <w:rsid w:val="00115113"/>
    <w:rsid w:val="00123C9A"/>
    <w:rsid w:val="001248EA"/>
    <w:rsid w:val="00145F2D"/>
    <w:rsid w:val="00146E14"/>
    <w:rsid w:val="00154F33"/>
    <w:rsid w:val="00160FA9"/>
    <w:rsid w:val="00197313"/>
    <w:rsid w:val="001A0956"/>
    <w:rsid w:val="001A0C2C"/>
    <w:rsid w:val="001A1ECD"/>
    <w:rsid w:val="001A4D8B"/>
    <w:rsid w:val="001A6274"/>
    <w:rsid w:val="001C2623"/>
    <w:rsid w:val="001C6907"/>
    <w:rsid w:val="001D0BC9"/>
    <w:rsid w:val="001D3CC5"/>
    <w:rsid w:val="001D458A"/>
    <w:rsid w:val="001E1875"/>
    <w:rsid w:val="001F74A4"/>
    <w:rsid w:val="001F7A3A"/>
    <w:rsid w:val="00201159"/>
    <w:rsid w:val="002026EC"/>
    <w:rsid w:val="00204D45"/>
    <w:rsid w:val="00206F46"/>
    <w:rsid w:val="00234277"/>
    <w:rsid w:val="0023433D"/>
    <w:rsid w:val="002353F3"/>
    <w:rsid w:val="002432ED"/>
    <w:rsid w:val="002455B2"/>
    <w:rsid w:val="00252C4D"/>
    <w:rsid w:val="00265682"/>
    <w:rsid w:val="00280963"/>
    <w:rsid w:val="002815BC"/>
    <w:rsid w:val="00283C9B"/>
    <w:rsid w:val="002850C5"/>
    <w:rsid w:val="00295C31"/>
    <w:rsid w:val="002A53C7"/>
    <w:rsid w:val="002B03FD"/>
    <w:rsid w:val="002B20B1"/>
    <w:rsid w:val="002C4D5A"/>
    <w:rsid w:val="002C6FC0"/>
    <w:rsid w:val="002E1AAC"/>
    <w:rsid w:val="002E4344"/>
    <w:rsid w:val="002F1D25"/>
    <w:rsid w:val="003101B2"/>
    <w:rsid w:val="0031490B"/>
    <w:rsid w:val="0031517B"/>
    <w:rsid w:val="003174CC"/>
    <w:rsid w:val="003279DF"/>
    <w:rsid w:val="00341E93"/>
    <w:rsid w:val="003423F2"/>
    <w:rsid w:val="00343594"/>
    <w:rsid w:val="00346298"/>
    <w:rsid w:val="003560E9"/>
    <w:rsid w:val="00357AFC"/>
    <w:rsid w:val="0036021E"/>
    <w:rsid w:val="00361668"/>
    <w:rsid w:val="0037148B"/>
    <w:rsid w:val="00371710"/>
    <w:rsid w:val="0037288E"/>
    <w:rsid w:val="0037432B"/>
    <w:rsid w:val="0038219B"/>
    <w:rsid w:val="00384F11"/>
    <w:rsid w:val="00386475"/>
    <w:rsid w:val="003878DC"/>
    <w:rsid w:val="00395896"/>
    <w:rsid w:val="003A0A2D"/>
    <w:rsid w:val="003A0DFA"/>
    <w:rsid w:val="003B09E2"/>
    <w:rsid w:val="003B1685"/>
    <w:rsid w:val="003B2212"/>
    <w:rsid w:val="003B473E"/>
    <w:rsid w:val="003B53CC"/>
    <w:rsid w:val="003B54B9"/>
    <w:rsid w:val="003C785C"/>
    <w:rsid w:val="003D2DDB"/>
    <w:rsid w:val="003F2DF5"/>
    <w:rsid w:val="003F662E"/>
    <w:rsid w:val="00405466"/>
    <w:rsid w:val="00410007"/>
    <w:rsid w:val="00413C47"/>
    <w:rsid w:val="004546E5"/>
    <w:rsid w:val="0045493B"/>
    <w:rsid w:val="004554D3"/>
    <w:rsid w:val="00465D39"/>
    <w:rsid w:val="00466306"/>
    <w:rsid w:val="004838D2"/>
    <w:rsid w:val="0048565B"/>
    <w:rsid w:val="00486404"/>
    <w:rsid w:val="00486893"/>
    <w:rsid w:val="0048787B"/>
    <w:rsid w:val="004A2B99"/>
    <w:rsid w:val="004A643E"/>
    <w:rsid w:val="004B1000"/>
    <w:rsid w:val="004B12E0"/>
    <w:rsid w:val="004C0D55"/>
    <w:rsid w:val="004C4C66"/>
    <w:rsid w:val="004D62FB"/>
    <w:rsid w:val="004D7206"/>
    <w:rsid w:val="004E59D6"/>
    <w:rsid w:val="004F19BC"/>
    <w:rsid w:val="004F2CF1"/>
    <w:rsid w:val="004F4FD7"/>
    <w:rsid w:val="00504B20"/>
    <w:rsid w:val="00513E41"/>
    <w:rsid w:val="00525FAA"/>
    <w:rsid w:val="00534DA7"/>
    <w:rsid w:val="00537C0C"/>
    <w:rsid w:val="00541CDC"/>
    <w:rsid w:val="00552D83"/>
    <w:rsid w:val="00557102"/>
    <w:rsid w:val="005848BB"/>
    <w:rsid w:val="00585EEF"/>
    <w:rsid w:val="005A1890"/>
    <w:rsid w:val="005A2FBB"/>
    <w:rsid w:val="005A3517"/>
    <w:rsid w:val="005A7178"/>
    <w:rsid w:val="005B5931"/>
    <w:rsid w:val="005C6BF8"/>
    <w:rsid w:val="005D400C"/>
    <w:rsid w:val="005D415B"/>
    <w:rsid w:val="005F6FFA"/>
    <w:rsid w:val="006038B4"/>
    <w:rsid w:val="00607468"/>
    <w:rsid w:val="00613D39"/>
    <w:rsid w:val="00617CFD"/>
    <w:rsid w:val="00652866"/>
    <w:rsid w:val="00655447"/>
    <w:rsid w:val="00655BAC"/>
    <w:rsid w:val="006637C3"/>
    <w:rsid w:val="00670A9A"/>
    <w:rsid w:val="00683B4C"/>
    <w:rsid w:val="00692594"/>
    <w:rsid w:val="006C29AF"/>
    <w:rsid w:val="006F5333"/>
    <w:rsid w:val="006F7556"/>
    <w:rsid w:val="00706181"/>
    <w:rsid w:val="00722837"/>
    <w:rsid w:val="00726DE1"/>
    <w:rsid w:val="00754E82"/>
    <w:rsid w:val="0077118B"/>
    <w:rsid w:val="00787E9F"/>
    <w:rsid w:val="007B28CE"/>
    <w:rsid w:val="007B47F4"/>
    <w:rsid w:val="007C3424"/>
    <w:rsid w:val="007C6F85"/>
    <w:rsid w:val="007C7B3C"/>
    <w:rsid w:val="007E015B"/>
    <w:rsid w:val="007F2ADE"/>
    <w:rsid w:val="007F5EA5"/>
    <w:rsid w:val="00817541"/>
    <w:rsid w:val="00817983"/>
    <w:rsid w:val="008248D6"/>
    <w:rsid w:val="00832F5E"/>
    <w:rsid w:val="00866D02"/>
    <w:rsid w:val="00872A62"/>
    <w:rsid w:val="00880427"/>
    <w:rsid w:val="0088108A"/>
    <w:rsid w:val="008B6164"/>
    <w:rsid w:val="008C049E"/>
    <w:rsid w:val="008D01E0"/>
    <w:rsid w:val="008D027B"/>
    <w:rsid w:val="008D3D8B"/>
    <w:rsid w:val="008D50C5"/>
    <w:rsid w:val="008E3BB3"/>
    <w:rsid w:val="008E7485"/>
    <w:rsid w:val="008F080B"/>
    <w:rsid w:val="009109AB"/>
    <w:rsid w:val="00914BC6"/>
    <w:rsid w:val="00923DE0"/>
    <w:rsid w:val="00944B89"/>
    <w:rsid w:val="00945117"/>
    <w:rsid w:val="009565FA"/>
    <w:rsid w:val="00970DF1"/>
    <w:rsid w:val="0097129C"/>
    <w:rsid w:val="00972BD4"/>
    <w:rsid w:val="00980E92"/>
    <w:rsid w:val="009A2181"/>
    <w:rsid w:val="009A224C"/>
    <w:rsid w:val="009A4272"/>
    <w:rsid w:val="009A69BA"/>
    <w:rsid w:val="009B70E8"/>
    <w:rsid w:val="009C1C8B"/>
    <w:rsid w:val="009C4E84"/>
    <w:rsid w:val="009F1278"/>
    <w:rsid w:val="009F2712"/>
    <w:rsid w:val="00A04CC3"/>
    <w:rsid w:val="00A054D6"/>
    <w:rsid w:val="00A4178A"/>
    <w:rsid w:val="00A62B32"/>
    <w:rsid w:val="00A646B1"/>
    <w:rsid w:val="00A70E40"/>
    <w:rsid w:val="00A71453"/>
    <w:rsid w:val="00A801AE"/>
    <w:rsid w:val="00A84949"/>
    <w:rsid w:val="00AE23A7"/>
    <w:rsid w:val="00AE48FE"/>
    <w:rsid w:val="00AE5594"/>
    <w:rsid w:val="00AF1558"/>
    <w:rsid w:val="00AF2C1D"/>
    <w:rsid w:val="00AF402C"/>
    <w:rsid w:val="00B00C6A"/>
    <w:rsid w:val="00B0589E"/>
    <w:rsid w:val="00B069B3"/>
    <w:rsid w:val="00B12740"/>
    <w:rsid w:val="00B16273"/>
    <w:rsid w:val="00B17BA3"/>
    <w:rsid w:val="00B53B81"/>
    <w:rsid w:val="00B60811"/>
    <w:rsid w:val="00B8287E"/>
    <w:rsid w:val="00B92386"/>
    <w:rsid w:val="00B93CFB"/>
    <w:rsid w:val="00B96715"/>
    <w:rsid w:val="00BA6FD6"/>
    <w:rsid w:val="00BB038C"/>
    <w:rsid w:val="00BB2F86"/>
    <w:rsid w:val="00BB5635"/>
    <w:rsid w:val="00BD4551"/>
    <w:rsid w:val="00BD6715"/>
    <w:rsid w:val="00BF3DB4"/>
    <w:rsid w:val="00C0159C"/>
    <w:rsid w:val="00C21B3F"/>
    <w:rsid w:val="00C2265D"/>
    <w:rsid w:val="00C27042"/>
    <w:rsid w:val="00C30B57"/>
    <w:rsid w:val="00C345BF"/>
    <w:rsid w:val="00C4161B"/>
    <w:rsid w:val="00C439D0"/>
    <w:rsid w:val="00C464AF"/>
    <w:rsid w:val="00C61110"/>
    <w:rsid w:val="00C65928"/>
    <w:rsid w:val="00C71053"/>
    <w:rsid w:val="00C92C06"/>
    <w:rsid w:val="00CA5936"/>
    <w:rsid w:val="00CC4D1D"/>
    <w:rsid w:val="00CE07EB"/>
    <w:rsid w:val="00CE4780"/>
    <w:rsid w:val="00CE664F"/>
    <w:rsid w:val="00CF233C"/>
    <w:rsid w:val="00CF700F"/>
    <w:rsid w:val="00D00683"/>
    <w:rsid w:val="00D00F04"/>
    <w:rsid w:val="00D0535A"/>
    <w:rsid w:val="00D137CC"/>
    <w:rsid w:val="00D30455"/>
    <w:rsid w:val="00D603EA"/>
    <w:rsid w:val="00D72888"/>
    <w:rsid w:val="00D765DB"/>
    <w:rsid w:val="00DA5726"/>
    <w:rsid w:val="00DB0646"/>
    <w:rsid w:val="00DB7239"/>
    <w:rsid w:val="00DE5E41"/>
    <w:rsid w:val="00DF3556"/>
    <w:rsid w:val="00E039B7"/>
    <w:rsid w:val="00E07324"/>
    <w:rsid w:val="00E51EAC"/>
    <w:rsid w:val="00E53D10"/>
    <w:rsid w:val="00E6783A"/>
    <w:rsid w:val="00E779B9"/>
    <w:rsid w:val="00E82356"/>
    <w:rsid w:val="00EB108D"/>
    <w:rsid w:val="00EB4FF5"/>
    <w:rsid w:val="00EB5C6D"/>
    <w:rsid w:val="00ED0FE6"/>
    <w:rsid w:val="00ED400C"/>
    <w:rsid w:val="00EE7A6E"/>
    <w:rsid w:val="00EE7B5D"/>
    <w:rsid w:val="00EF2E11"/>
    <w:rsid w:val="00EF31EC"/>
    <w:rsid w:val="00EF3A3D"/>
    <w:rsid w:val="00EF5E4B"/>
    <w:rsid w:val="00F055B8"/>
    <w:rsid w:val="00F2447D"/>
    <w:rsid w:val="00F5047B"/>
    <w:rsid w:val="00F50710"/>
    <w:rsid w:val="00F50D67"/>
    <w:rsid w:val="00F6150F"/>
    <w:rsid w:val="00F710BF"/>
    <w:rsid w:val="00F81BEF"/>
    <w:rsid w:val="00FA1333"/>
    <w:rsid w:val="00FD0CFB"/>
    <w:rsid w:val="00FD73CE"/>
    <w:rsid w:val="00FE027A"/>
    <w:rsid w:val="00FF2E53"/>
    <w:rsid w:val="00FF4264"/>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A197"/>
  <w15:docId w15:val="{C1F98606-5CFD-435F-B625-14892EE6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8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87B"/>
    <w:rPr>
      <w:b/>
      <w:bCs/>
    </w:rPr>
  </w:style>
  <w:style w:type="character" w:styleId="Emphasis">
    <w:name w:val="Emphasis"/>
    <w:basedOn w:val="DefaultParagraphFont"/>
    <w:uiPriority w:val="20"/>
    <w:qFormat/>
    <w:rsid w:val="0048787B"/>
    <w:rPr>
      <w:i/>
      <w:iCs/>
    </w:rPr>
  </w:style>
  <w:style w:type="character" w:styleId="CommentReference">
    <w:name w:val="annotation reference"/>
    <w:basedOn w:val="DefaultParagraphFont"/>
    <w:uiPriority w:val="99"/>
    <w:semiHidden/>
    <w:unhideWhenUsed/>
    <w:rsid w:val="00DE5E41"/>
    <w:rPr>
      <w:sz w:val="16"/>
      <w:szCs w:val="16"/>
    </w:rPr>
  </w:style>
  <w:style w:type="paragraph" w:styleId="CommentText">
    <w:name w:val="annotation text"/>
    <w:basedOn w:val="Normal"/>
    <w:link w:val="CommentTextChar"/>
    <w:uiPriority w:val="99"/>
    <w:semiHidden/>
    <w:unhideWhenUsed/>
    <w:rsid w:val="00DE5E41"/>
    <w:pPr>
      <w:spacing w:line="240" w:lineRule="auto"/>
    </w:pPr>
    <w:rPr>
      <w:sz w:val="20"/>
      <w:szCs w:val="20"/>
    </w:rPr>
  </w:style>
  <w:style w:type="character" w:customStyle="1" w:styleId="CommentTextChar">
    <w:name w:val="Comment Text Char"/>
    <w:basedOn w:val="DefaultParagraphFont"/>
    <w:link w:val="CommentText"/>
    <w:uiPriority w:val="99"/>
    <w:semiHidden/>
    <w:rsid w:val="00DE5E41"/>
    <w:rPr>
      <w:sz w:val="20"/>
      <w:szCs w:val="20"/>
    </w:rPr>
  </w:style>
  <w:style w:type="paragraph" w:styleId="CommentSubject">
    <w:name w:val="annotation subject"/>
    <w:basedOn w:val="CommentText"/>
    <w:next w:val="CommentText"/>
    <w:link w:val="CommentSubjectChar"/>
    <w:uiPriority w:val="99"/>
    <w:semiHidden/>
    <w:unhideWhenUsed/>
    <w:rsid w:val="00DE5E41"/>
    <w:rPr>
      <w:b/>
      <w:bCs/>
    </w:rPr>
  </w:style>
  <w:style w:type="character" w:customStyle="1" w:styleId="CommentSubjectChar">
    <w:name w:val="Comment Subject Char"/>
    <w:basedOn w:val="CommentTextChar"/>
    <w:link w:val="CommentSubject"/>
    <w:uiPriority w:val="99"/>
    <w:semiHidden/>
    <w:rsid w:val="00DE5E41"/>
    <w:rPr>
      <w:b/>
      <w:bCs/>
      <w:sz w:val="20"/>
      <w:szCs w:val="20"/>
    </w:rPr>
  </w:style>
  <w:style w:type="paragraph" w:styleId="BalloonText">
    <w:name w:val="Balloon Text"/>
    <w:basedOn w:val="Normal"/>
    <w:link w:val="BalloonTextChar"/>
    <w:uiPriority w:val="99"/>
    <w:semiHidden/>
    <w:unhideWhenUsed/>
    <w:rsid w:val="00DE5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baigali</dc:creator>
  <cp:lastModifiedBy>User</cp:lastModifiedBy>
  <cp:revision>287</cp:revision>
  <cp:lastPrinted>2019-09-27T06:22:00Z</cp:lastPrinted>
  <dcterms:created xsi:type="dcterms:W3CDTF">2019-02-21T02:15:00Z</dcterms:created>
  <dcterms:modified xsi:type="dcterms:W3CDTF">2019-10-03T07:04:00Z</dcterms:modified>
</cp:coreProperties>
</file>