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50D" w:rsidRDefault="0031450D" w:rsidP="0031450D">
      <w:pPr>
        <w:spacing w:after="0" w:line="360" w:lineRule="auto"/>
        <w:ind w:firstLine="720"/>
        <w:jc w:val="center"/>
        <w:rPr>
          <w:rFonts w:ascii="Arial Mon" w:hAnsi="Arial Mon"/>
          <w:lang w:val="mn-MN"/>
        </w:rPr>
      </w:pPr>
      <w:r>
        <w:rPr>
          <w:rFonts w:ascii="Arial Mon" w:hAnsi="Arial Mon"/>
          <w:lang w:val="mn-MN"/>
        </w:rPr>
        <w:t>СУРГУУЛИЙН ЗАХИРГААНААС 2019 ОНЫ 02 ДУГААР САРД</w:t>
      </w:r>
    </w:p>
    <w:p w:rsidR="0031450D" w:rsidRDefault="0031450D" w:rsidP="0031450D">
      <w:pPr>
        <w:spacing w:after="0" w:line="360" w:lineRule="auto"/>
        <w:ind w:firstLine="720"/>
        <w:jc w:val="center"/>
        <w:rPr>
          <w:rFonts w:ascii="Arial Mon" w:hAnsi="Arial Mon"/>
          <w:lang w:val="mn-MN"/>
        </w:rPr>
      </w:pPr>
      <w:r>
        <w:rPr>
          <w:rFonts w:ascii="Arial Mon" w:hAnsi="Arial Mon"/>
          <w:lang w:val="mn-MN"/>
        </w:rPr>
        <w:t>ХИЙСЭН ГҮЙЦЭТГЭЛИЙН ТӨЛӨВЛӨГӨӨНИЙ ХЭРЭГЖИЛТ</w:t>
      </w:r>
    </w:p>
    <w:p w:rsidR="0031450D" w:rsidRDefault="0031450D" w:rsidP="0031450D">
      <w:pPr>
        <w:spacing w:after="0" w:line="360" w:lineRule="auto"/>
        <w:ind w:firstLine="720"/>
        <w:jc w:val="both"/>
        <w:rPr>
          <w:rFonts w:ascii="Arial Mon" w:hAnsi="Arial Mon"/>
          <w:lang w:val="mn-MN"/>
        </w:rPr>
      </w:pPr>
    </w:p>
    <w:p w:rsidR="0031450D" w:rsidRDefault="0031450D" w:rsidP="0031450D">
      <w:pPr>
        <w:spacing w:after="0" w:line="360" w:lineRule="auto"/>
        <w:jc w:val="center"/>
        <w:rPr>
          <w:rFonts w:ascii="Arial Mon" w:hAnsi="Arial Mon"/>
          <w:lang w:val="mn-MN"/>
        </w:rPr>
      </w:pPr>
      <w:r>
        <w:rPr>
          <w:rFonts w:ascii="Arial Mon" w:hAnsi="Arial Mon"/>
          <w:lang w:val="mn-MN"/>
        </w:rPr>
        <w:t>2019-02-20                                                                                                  Аргатай</w:t>
      </w:r>
    </w:p>
    <w:p w:rsidR="0031450D" w:rsidRDefault="0031450D" w:rsidP="0031450D">
      <w:pPr>
        <w:spacing w:after="0" w:line="360" w:lineRule="auto"/>
        <w:jc w:val="both"/>
        <w:rPr>
          <w:rFonts w:ascii="Arial Mon" w:hAnsi="Arial Mon" w:cstheme="minorBidi"/>
          <w:lang w:val="mn-MN"/>
        </w:rPr>
      </w:pPr>
      <w:r>
        <w:rPr>
          <w:rFonts w:ascii="Arial Mon" w:hAnsi="Arial Mon"/>
          <w:lang w:val="mn-MN"/>
        </w:rPr>
        <w:t xml:space="preserve">Төлөвлөсөн ажлын хүрээнд: </w:t>
      </w:r>
    </w:p>
    <w:p w:rsidR="0031450D" w:rsidRDefault="0031450D" w:rsidP="0031450D">
      <w:pPr>
        <w:spacing w:line="360" w:lineRule="auto"/>
        <w:ind w:firstLine="720"/>
        <w:jc w:val="both"/>
        <w:rPr>
          <w:rFonts w:ascii="Arial Mon" w:hAnsi="Arial Mon"/>
          <w:lang w:val="mn-MN"/>
        </w:rPr>
      </w:pPr>
      <w:r>
        <w:rPr>
          <w:rFonts w:ascii="Arial Mon" w:hAnsi="Arial Mon"/>
          <w:lang w:val="mn-MN"/>
        </w:rPr>
        <w:t>Нэг: Засгийн газрын 01, 258 дугаар албан даалгаврыг хэрэгжүүлэх ажлын хүрээнд:</w:t>
      </w:r>
    </w:p>
    <w:p w:rsidR="0031450D" w:rsidRDefault="0031450D" w:rsidP="0031450D">
      <w:pPr>
        <w:spacing w:line="360" w:lineRule="auto"/>
        <w:ind w:firstLine="720"/>
        <w:jc w:val="both"/>
        <w:rPr>
          <w:rFonts w:ascii="Arial Mon" w:hAnsi="Arial Mon"/>
          <w:lang w:val="mn-MN"/>
        </w:rPr>
      </w:pPr>
      <w:r>
        <w:rPr>
          <w:rFonts w:ascii="Arial Mon" w:hAnsi="Arial Mon"/>
          <w:lang w:val="mn-MN"/>
        </w:rPr>
        <w:t xml:space="preserve">Сумын Засаг даргаар сургуулийн захиргаанаас 2-р сард хийгдэх гүйцэтгэлийн ажлын төлөвлөгөөг батлуулан байгууллагын ажилчдыг үүрэгжүүлэн ажиллалаа.   СЗД-ын шуурхай мэдээлэлд  сууж, өгсөн үүрэг даалгавар энэ долоо хоногт хийгдэх ажлын мэдээллийг цаг тухай бүрт нь хүргэж ажилласан. </w:t>
      </w:r>
    </w:p>
    <w:p w:rsidR="0031450D" w:rsidRDefault="0031450D" w:rsidP="0031450D">
      <w:pPr>
        <w:spacing w:line="360" w:lineRule="auto"/>
        <w:ind w:firstLine="720"/>
        <w:jc w:val="both"/>
        <w:rPr>
          <w:rFonts w:ascii="Arial Mon" w:hAnsi="Arial Mon"/>
          <w:lang w:val="mn-MN"/>
        </w:rPr>
      </w:pPr>
      <w:r>
        <w:rPr>
          <w:rFonts w:ascii="Arial Mon" w:hAnsi="Arial Mon"/>
          <w:lang w:val="mn-MN"/>
        </w:rPr>
        <w:t xml:space="preserve">Байгууллагын дотоод хяналтын ажлын төлөвлөгөөг батлан үйл ажиллагааг нь эрчимжүүлэн ажиллалаа. Багш ажилчдын цаг бүртгэлийг хурууны хээний төхөөрөмжөөр бүртгэж чөлөө авах үед чөлөөний хуудсаар өгч хэвшсэн. Ажлын байрны зураг авалтыг хийж байна. Шинийг санаалан хийж байгаа багш ажилтны санал санаачлагыг бүртгэлжүүлэн дэвтэр хөтөлсөн. </w:t>
      </w:r>
    </w:p>
    <w:p w:rsidR="0031450D" w:rsidRDefault="0031450D" w:rsidP="0031450D">
      <w:pPr>
        <w:spacing w:line="360" w:lineRule="auto"/>
        <w:ind w:firstLine="720"/>
        <w:jc w:val="both"/>
        <w:rPr>
          <w:rFonts w:ascii="Arial Mon" w:hAnsi="Arial Mon"/>
          <w:lang w:val="mn-MN"/>
        </w:rPr>
      </w:pPr>
      <w:r>
        <w:rPr>
          <w:noProof/>
        </w:rPr>
        <w:drawing>
          <wp:anchor distT="0" distB="0" distL="114300" distR="114300" simplePos="0" relativeHeight="251658240" behindDoc="1" locked="0" layoutInCell="1" allowOverlap="1">
            <wp:simplePos x="0" y="0"/>
            <wp:positionH relativeFrom="column">
              <wp:posOffset>749300</wp:posOffset>
            </wp:positionH>
            <wp:positionV relativeFrom="paragraph">
              <wp:posOffset>518160</wp:posOffset>
            </wp:positionV>
            <wp:extent cx="1333500" cy="2428875"/>
            <wp:effectExtent l="0" t="0" r="0" b="9525"/>
            <wp:wrapTight wrapText="bothSides">
              <wp:wrapPolygon edited="0">
                <wp:start x="0" y="0"/>
                <wp:lineTo x="0" y="21515"/>
                <wp:lineTo x="21291" y="21515"/>
                <wp:lineTo x="21291" y="0"/>
                <wp:lineTo x="0" y="0"/>
              </wp:wrapPolygon>
            </wp:wrapTight>
            <wp:docPr id="14" name="Picture 14" descr="https://scontent.fuln5-1.fna.fbcdn.net/v/t1.15752-9/52582667_371056160398477_921753497014108160_n.jpg?_nc_cat=104&amp;_nc_ht=scontent.fuln5-1.fna&amp;oh=c4f28049b03fe0aea2eb1a25e434dbea&amp;oe=5D257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fuln5-1.fna.fbcdn.net/v/t1.15752-9/52582667_371056160398477_921753497014108160_n.jpg?_nc_cat=104&amp;_nc_ht=scontent.fuln5-1.fna&amp;oh=c4f28049b03fe0aea2eb1a25e434dbea&amp;oe=5D2574B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24288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Mon" w:hAnsi="Arial Mon"/>
          <w:lang w:val="mn-MN"/>
        </w:rPr>
        <w:t xml:space="preserve">Байгууллагын үйл ажиллагааны талаар санал хүсэлтээ өгөх саналын хайрцаг, нээлттэй утсыг ажиллуулсан. </w:t>
      </w:r>
    </w:p>
    <w:p w:rsidR="0031450D" w:rsidRDefault="0031450D" w:rsidP="0031450D">
      <w:pPr>
        <w:spacing w:line="360" w:lineRule="auto"/>
        <w:ind w:firstLine="720"/>
        <w:jc w:val="both"/>
        <w:rPr>
          <w:rFonts w:ascii="Arial Mon" w:hAnsi="Arial Mon"/>
          <w:lang w:val="mn-MN"/>
        </w:rPr>
      </w:pPr>
      <w:r>
        <w:rPr>
          <w:rFonts w:ascii="Arial Mon" w:hAnsi="Arial Mon"/>
          <w:lang w:val="mn-MN"/>
        </w:rPr>
        <w:t xml:space="preserve"> </w:t>
      </w: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ind w:firstLine="720"/>
        <w:jc w:val="both"/>
        <w:rPr>
          <w:rFonts w:ascii="Arial Mon" w:hAnsi="Arial Mon"/>
          <w:lang w:val="mn-MN"/>
        </w:rPr>
      </w:pPr>
      <w:r>
        <w:rPr>
          <w:rFonts w:ascii="Arial Mon" w:hAnsi="Arial Mon"/>
          <w:lang w:val="mn-MN"/>
        </w:rPr>
        <w:t xml:space="preserve">Долоо хоног болон сарын төлөвлөлт тайлан мэдээг хугацаанд ЗДТГ-ын мэргэжилтэнд хүргүүлэн ажилласан. </w:t>
      </w: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ind w:firstLine="720"/>
        <w:jc w:val="both"/>
        <w:rPr>
          <w:rFonts w:ascii="Arial Mon" w:hAnsi="Arial Mon"/>
          <w:b/>
          <w:lang w:val="mn-MN"/>
        </w:rPr>
      </w:pPr>
      <w:r>
        <w:rPr>
          <w:rFonts w:ascii="Arial Mon" w:hAnsi="Arial Mon"/>
          <w:b/>
          <w:lang w:val="mn-MN"/>
        </w:rPr>
        <w:t xml:space="preserve">Хоёр: Сургалтын чанар, стандартын хэрэгжилт, суралцагчдад чанартай боловсрол олгох хүрээнд: </w:t>
      </w:r>
    </w:p>
    <w:p w:rsidR="0031450D" w:rsidRDefault="0031450D" w:rsidP="0031450D">
      <w:pPr>
        <w:spacing w:line="360" w:lineRule="auto"/>
        <w:ind w:firstLine="720"/>
        <w:jc w:val="both"/>
        <w:rPr>
          <w:rFonts w:ascii="Arial Mon" w:hAnsi="Arial Mon"/>
          <w:lang w:val="mn-MN"/>
        </w:rPr>
      </w:pPr>
      <w:r>
        <w:rPr>
          <w:noProof/>
        </w:rPr>
        <w:lastRenderedPageBreak/>
        <w:drawing>
          <wp:anchor distT="0" distB="0" distL="114300" distR="114300" simplePos="0" relativeHeight="251658240" behindDoc="1" locked="0" layoutInCell="1" allowOverlap="1">
            <wp:simplePos x="0" y="0"/>
            <wp:positionH relativeFrom="column">
              <wp:posOffset>1925955</wp:posOffset>
            </wp:positionH>
            <wp:positionV relativeFrom="paragraph">
              <wp:posOffset>1578610</wp:posOffset>
            </wp:positionV>
            <wp:extent cx="1300480" cy="2340610"/>
            <wp:effectExtent l="0" t="0" r="0" b="2540"/>
            <wp:wrapTight wrapText="bothSides">
              <wp:wrapPolygon edited="0">
                <wp:start x="0" y="0"/>
                <wp:lineTo x="0" y="21448"/>
                <wp:lineTo x="21199" y="21448"/>
                <wp:lineTo x="2119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0480" cy="23406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3387090</wp:posOffset>
            </wp:positionH>
            <wp:positionV relativeFrom="paragraph">
              <wp:posOffset>1790065</wp:posOffset>
            </wp:positionV>
            <wp:extent cx="2496820" cy="1872615"/>
            <wp:effectExtent l="0" t="0" r="0" b="0"/>
            <wp:wrapTight wrapText="bothSides">
              <wp:wrapPolygon edited="0">
                <wp:start x="0" y="0"/>
                <wp:lineTo x="0" y="21314"/>
                <wp:lineTo x="21424" y="21314"/>
                <wp:lineTo x="2142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6820" cy="1872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-20955</wp:posOffset>
            </wp:positionH>
            <wp:positionV relativeFrom="paragraph">
              <wp:posOffset>1577975</wp:posOffset>
            </wp:positionV>
            <wp:extent cx="1725930" cy="2300605"/>
            <wp:effectExtent l="0" t="0" r="7620" b="4445"/>
            <wp:wrapTight wrapText="bothSides">
              <wp:wrapPolygon edited="0">
                <wp:start x="0" y="0"/>
                <wp:lineTo x="0" y="21463"/>
                <wp:lineTo x="21457" y="21463"/>
                <wp:lineTo x="2145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930" cy="230060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Mon" w:hAnsi="Arial Mon"/>
          <w:lang w:val="mn-MN"/>
        </w:rPr>
        <w:t xml:space="preserve">Сургууль дээрээ “ Сайн хичээлийн технологи ур чадварын уралдаан ”-ы 1-р шатыг  зохион явуулж Бага ангийн төрлөөс бага ангийн багш С. Хонгорзул , нийгмийн ухааны чиглэлээр багш Ц. Түмэндэмбэрэл, байгалийн ухааны чиглэлээр Г. Хулан, мэргэжлийн хичээлийн чиглэлээр Д. Энх-Амгалан нар тэргүүн байр эзэлж 2-р шатанд оролцохоор боллоо. 2-р шатанд оролцох багш нарын хичээлийг ЗАН-ээрээ бэлтгэж судалгаат хичээлийг 2 удаа зохион явууллаа. </w:t>
      </w: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ind w:firstLine="720"/>
        <w:jc w:val="both"/>
        <w:rPr>
          <w:rFonts w:ascii="Arial Mon" w:hAnsi="Arial Mon"/>
          <w:b/>
          <w:lang w:val="mn-MN"/>
        </w:rPr>
      </w:pPr>
    </w:p>
    <w:p w:rsidR="0031450D" w:rsidRDefault="0031450D" w:rsidP="0031450D">
      <w:pPr>
        <w:spacing w:line="360" w:lineRule="auto"/>
        <w:ind w:firstLine="720"/>
        <w:jc w:val="both"/>
        <w:rPr>
          <w:b/>
          <w:lang w:val="mn-MN"/>
        </w:rPr>
      </w:pPr>
      <w:r>
        <w:rPr>
          <w:b/>
          <w:lang w:val="mn-MN"/>
        </w:rPr>
        <w:t>Гурав: Насан туршийн боловсролын ажил үйлчилгээ зорилтын хүрээнд:</w:t>
      </w:r>
    </w:p>
    <w:p w:rsidR="0031450D" w:rsidRDefault="0031450D" w:rsidP="0031450D">
      <w:pPr>
        <w:spacing w:line="360" w:lineRule="auto"/>
        <w:ind w:firstLine="720"/>
        <w:jc w:val="both"/>
        <w:rPr>
          <w:lang w:val="mn-MN"/>
        </w:rPr>
      </w:pPr>
      <w:r>
        <w:rPr>
          <w:lang w:val="mn-MN"/>
        </w:rPr>
        <w:t xml:space="preserve">Насан туршийн болосролын 2-р сард хийх ажлын төлөвлөгөөг сургуулийн захирлаар батлуулан мөрдөж ажиллалаа. </w:t>
      </w:r>
    </w:p>
    <w:p w:rsidR="0031450D" w:rsidRDefault="0031450D" w:rsidP="0031450D">
      <w:pPr>
        <w:spacing w:line="360" w:lineRule="auto"/>
        <w:ind w:firstLine="720"/>
        <w:jc w:val="both"/>
        <w:rPr>
          <w:lang w:val="mn-MN"/>
        </w:rPr>
      </w:pPr>
      <w:r>
        <w:rPr>
          <w:lang w:val="mn-MN"/>
        </w:rPr>
        <w:t xml:space="preserve">Харилцаа ба  хандлага сэдвээр гарын авлага хийж танхимд байршуулсан. Цаашид иргэдийн сургалтанд ашиглана. </w:t>
      </w:r>
    </w:p>
    <w:p w:rsidR="0031450D" w:rsidRDefault="0031450D" w:rsidP="0031450D">
      <w:pPr>
        <w:spacing w:line="360" w:lineRule="auto"/>
        <w:ind w:firstLine="720"/>
        <w:jc w:val="both"/>
        <w:rPr>
          <w:b/>
          <w:lang w:val="mn-MN"/>
        </w:rPr>
      </w:pPr>
      <w:r>
        <w:rPr>
          <w:b/>
          <w:lang w:val="mn-MN"/>
        </w:rPr>
        <w:t>Дөрөв: Материаллаг бааз хөрөнгө оруулалтын таларх зорилтын хүрээнд:</w:t>
      </w:r>
    </w:p>
    <w:p w:rsidR="0031450D" w:rsidRDefault="0031450D" w:rsidP="0031450D">
      <w:pPr>
        <w:spacing w:line="360" w:lineRule="auto"/>
        <w:jc w:val="both"/>
        <w:rPr>
          <w:rFonts w:ascii="Arial Mon" w:hAnsi="Arial Mon"/>
          <w:lang w:val="mn-MN"/>
        </w:rPr>
      </w:pPr>
      <w:r>
        <w:rPr>
          <w:rFonts w:ascii="Arial Mon" w:hAnsi="Arial Mon"/>
          <w:lang w:val="mn-MN"/>
        </w:rPr>
        <w:t xml:space="preserve">Сургуулийн халаалтын үйл ажиллагаанд доголдол үүсч паарнууд ус алдах цоорох зэрэг гэмтэл гарч хүчин чадлаараа ажиллахгүй анги танхим, коридор сэрүүн байгаа тул паар секц нэмэх засварын ажлын тооцоолол хийж СЗДаргад хүсэлт гаргаснаар 2142000 төгрөгний хөрөнгийн эх үүсвэрийг шийдвэрлүүлсэн. Мөн сургуулийн хичээлийн байрны бохирын цооног хөлдөж бохир ажиллах боломжгүй болж аймгийн ус сувгийн ажилтанг авчирч уураар үлээлгэн янзлуулж үйл ажиллагаа жигдрүүллээ. </w:t>
      </w:r>
    </w:p>
    <w:p w:rsidR="0031450D" w:rsidRDefault="0031450D" w:rsidP="0031450D">
      <w:pPr>
        <w:spacing w:line="360" w:lineRule="auto"/>
        <w:ind w:firstLine="720"/>
        <w:jc w:val="both"/>
        <w:rPr>
          <w:rFonts w:ascii="Arial Mon" w:hAnsi="Arial Mon"/>
          <w:b/>
          <w:lang w:val="mn-MN"/>
        </w:rPr>
      </w:pPr>
    </w:p>
    <w:p w:rsidR="0031450D" w:rsidRDefault="0031450D" w:rsidP="0031450D">
      <w:pPr>
        <w:spacing w:line="360" w:lineRule="auto"/>
        <w:ind w:firstLine="720"/>
        <w:jc w:val="both"/>
        <w:rPr>
          <w:rFonts w:ascii="Arial Mon" w:hAnsi="Arial Mon"/>
          <w:b/>
          <w:lang w:val="mn-MN"/>
        </w:rPr>
      </w:pPr>
      <w:r>
        <w:rPr>
          <w:noProof/>
        </w:rPr>
        <w:lastRenderedPageBreak/>
        <w:drawing>
          <wp:anchor distT="0" distB="0" distL="114300" distR="114300" simplePos="0" relativeHeight="251658240" behindDoc="1" locked="0" layoutInCell="1" allowOverlap="1">
            <wp:simplePos x="0" y="0"/>
            <wp:positionH relativeFrom="column">
              <wp:posOffset>3968115</wp:posOffset>
            </wp:positionH>
            <wp:positionV relativeFrom="paragraph">
              <wp:posOffset>76200</wp:posOffset>
            </wp:positionV>
            <wp:extent cx="855980" cy="1559560"/>
            <wp:effectExtent l="0" t="0" r="1270" b="2540"/>
            <wp:wrapTight wrapText="bothSides">
              <wp:wrapPolygon edited="0">
                <wp:start x="0" y="0"/>
                <wp:lineTo x="0" y="21371"/>
                <wp:lineTo x="21151" y="21371"/>
                <wp:lineTo x="21151" y="0"/>
                <wp:lineTo x="0" y="0"/>
              </wp:wrapPolygon>
            </wp:wrapTight>
            <wp:docPr id="10" name="Picture 10" descr="https://scontent.fuln5-1.fna.fbcdn.net/v/t1.15752-9/52598532_620057848451358_4805328145135697920_n.jpg?_nc_cat=106&amp;_nc_ht=scontent.fuln5-1.fna&amp;oh=ad0f894c1e941a3dfec77ae98783b757&amp;oe=5CEECE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fuln5-1.fna.fbcdn.net/v/t1.15752-9/52598532_620057848451358_4805328145135697920_n.jpg?_nc_cat=106&amp;_nc_ht=scontent.fuln5-1.fna&amp;oh=ad0f894c1e941a3dfec77ae98783b757&amp;oe=5CEECEB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5595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62865</wp:posOffset>
            </wp:positionH>
            <wp:positionV relativeFrom="paragraph">
              <wp:posOffset>78105</wp:posOffset>
            </wp:positionV>
            <wp:extent cx="2971800" cy="1671320"/>
            <wp:effectExtent l="0" t="0" r="0" b="5080"/>
            <wp:wrapTight wrapText="bothSides">
              <wp:wrapPolygon edited="0">
                <wp:start x="0" y="0"/>
                <wp:lineTo x="0" y="21419"/>
                <wp:lineTo x="21462" y="21419"/>
                <wp:lineTo x="21462" y="0"/>
                <wp:lineTo x="0" y="0"/>
              </wp:wrapPolygon>
            </wp:wrapTight>
            <wp:docPr id="9" name="Picture 9" descr="https://scontent.fuln5-1.fna.fbcdn.net/v/t1.15752-9/51918236_404149777018183_7734624732976250880_n.jpg?_nc_cat=109&amp;_nc_ht=scontent.fuln5-1.fna&amp;oh=7ca922e1b7c58734ed0610dae8598c23&amp;oe=5CDCB8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fuln5-1.fna.fbcdn.net/v/t1.15752-9/51918236_404149777018183_7734624732976250880_n.jpg?_nc_cat=109&amp;_nc_ht=scontent.fuln5-1.fna&amp;oh=7ca922e1b7c58734ed0610dae8598c23&amp;oe=5CDCB8F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1671320"/>
                    </a:xfrm>
                    <a:prstGeom prst="rect">
                      <a:avLst/>
                    </a:prstGeom>
                    <a:noFill/>
                  </pic:spPr>
                </pic:pic>
              </a:graphicData>
            </a:graphic>
            <wp14:sizeRelH relativeFrom="margin">
              <wp14:pctWidth>0</wp14:pctWidth>
            </wp14:sizeRelH>
            <wp14:sizeRelV relativeFrom="margin">
              <wp14:pctHeight>0</wp14:pctHeight>
            </wp14:sizeRelV>
          </wp:anchor>
        </w:drawing>
      </w:r>
    </w:p>
    <w:p w:rsidR="0031450D" w:rsidRDefault="0031450D" w:rsidP="0031450D">
      <w:pPr>
        <w:spacing w:line="360" w:lineRule="auto"/>
        <w:ind w:firstLine="720"/>
        <w:jc w:val="both"/>
        <w:rPr>
          <w:rFonts w:ascii="Arial Mon" w:hAnsi="Arial Mon"/>
          <w:b/>
          <w:lang w:val="mn-MN"/>
        </w:rPr>
      </w:pPr>
    </w:p>
    <w:p w:rsidR="0031450D" w:rsidRDefault="0031450D" w:rsidP="0031450D">
      <w:pPr>
        <w:spacing w:line="360" w:lineRule="auto"/>
        <w:ind w:firstLine="720"/>
        <w:jc w:val="both"/>
        <w:rPr>
          <w:rFonts w:ascii="Arial Mon" w:hAnsi="Arial Mon"/>
          <w:b/>
          <w:lang w:val="mn-MN"/>
        </w:rPr>
      </w:pPr>
    </w:p>
    <w:p w:rsidR="0031450D" w:rsidRDefault="0031450D" w:rsidP="0031450D">
      <w:pPr>
        <w:spacing w:line="360" w:lineRule="auto"/>
        <w:ind w:firstLine="720"/>
        <w:jc w:val="both"/>
        <w:rPr>
          <w:rFonts w:ascii="Arial Mon" w:hAnsi="Arial Mon"/>
          <w:b/>
          <w:lang w:val="mn-MN"/>
        </w:rPr>
      </w:pPr>
    </w:p>
    <w:p w:rsidR="0031450D" w:rsidRDefault="0031450D" w:rsidP="0031450D">
      <w:pPr>
        <w:spacing w:line="360" w:lineRule="auto"/>
        <w:ind w:firstLine="720"/>
        <w:jc w:val="both"/>
        <w:rPr>
          <w:rFonts w:ascii="Arial Mon" w:hAnsi="Arial Mon"/>
          <w:b/>
          <w:lang w:val="mn-MN"/>
        </w:rPr>
      </w:pPr>
    </w:p>
    <w:p w:rsidR="0031450D" w:rsidRDefault="0031450D" w:rsidP="0031450D">
      <w:pPr>
        <w:spacing w:line="360" w:lineRule="auto"/>
        <w:ind w:firstLine="720"/>
        <w:jc w:val="both"/>
        <w:rPr>
          <w:rFonts w:ascii="Arial Mon" w:hAnsi="Arial Mon"/>
          <w:b/>
          <w:lang w:val="mn-MN"/>
        </w:rPr>
      </w:pPr>
      <w:r>
        <w:rPr>
          <w:rFonts w:ascii="Arial Mon" w:hAnsi="Arial Mon"/>
          <w:b/>
          <w:lang w:val="mn-MN"/>
        </w:rPr>
        <w:t>Тав: Багш ажилтны хөгжлийн талаарх зорилтын хүрээнд:</w:t>
      </w:r>
    </w:p>
    <w:p w:rsidR="0031450D" w:rsidRDefault="0031450D" w:rsidP="0031450D">
      <w:pPr>
        <w:spacing w:line="360" w:lineRule="auto"/>
        <w:ind w:firstLine="720"/>
        <w:jc w:val="both"/>
        <w:rPr>
          <w:rFonts w:ascii="Arial Mon" w:hAnsi="Arial Mon"/>
          <w:lang w:val="mn-MN"/>
        </w:rPr>
      </w:pPr>
      <w:r>
        <w:rPr>
          <w:noProof/>
        </w:rPr>
        <w:drawing>
          <wp:anchor distT="0" distB="0" distL="114300" distR="114300" simplePos="0" relativeHeight="251658240" behindDoc="1" locked="0" layoutInCell="1" allowOverlap="1">
            <wp:simplePos x="0" y="0"/>
            <wp:positionH relativeFrom="column">
              <wp:posOffset>2101850</wp:posOffset>
            </wp:positionH>
            <wp:positionV relativeFrom="paragraph">
              <wp:posOffset>1526540</wp:posOffset>
            </wp:positionV>
            <wp:extent cx="1727835" cy="971550"/>
            <wp:effectExtent l="0" t="0" r="5715" b="0"/>
            <wp:wrapTight wrapText="bothSides">
              <wp:wrapPolygon edited="0">
                <wp:start x="0" y="0"/>
                <wp:lineTo x="0" y="21176"/>
                <wp:lineTo x="21433" y="21176"/>
                <wp:lineTo x="21433" y="0"/>
                <wp:lineTo x="0" y="0"/>
              </wp:wrapPolygon>
            </wp:wrapTight>
            <wp:docPr id="8" name="Picture 8" descr="51794094_240475880162313_582403843720793292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1794094_240475880162313_5824038437207932928_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83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1437005</wp:posOffset>
            </wp:positionV>
            <wp:extent cx="2003425" cy="1126490"/>
            <wp:effectExtent l="0" t="0" r="0" b="0"/>
            <wp:wrapTight wrapText="bothSides">
              <wp:wrapPolygon edited="0">
                <wp:start x="0" y="0"/>
                <wp:lineTo x="0" y="21186"/>
                <wp:lineTo x="21360" y="21186"/>
                <wp:lineTo x="21360" y="0"/>
                <wp:lineTo x="0" y="0"/>
              </wp:wrapPolygon>
            </wp:wrapTight>
            <wp:docPr id="7" name="Picture 7" descr="51805268_297276824267581_667120842267269529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1805268_297276824267581_6671208422672695296_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3425" cy="11264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3971925</wp:posOffset>
            </wp:positionH>
            <wp:positionV relativeFrom="paragraph">
              <wp:posOffset>1346835</wp:posOffset>
            </wp:positionV>
            <wp:extent cx="2056130" cy="1156970"/>
            <wp:effectExtent l="0" t="0" r="1270" b="5080"/>
            <wp:wrapTight wrapText="bothSides">
              <wp:wrapPolygon edited="0">
                <wp:start x="0" y="0"/>
                <wp:lineTo x="0" y="21339"/>
                <wp:lineTo x="21413" y="21339"/>
                <wp:lineTo x="214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6130" cy="11569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on" w:hAnsi="Arial Mon"/>
          <w:lang w:val="mn-MN"/>
        </w:rPr>
        <w:t xml:space="preserve">Байгууллагын багш ажилчдын 2-р сард хийгдэх ажлын байрны сургалтын график төлөвлөгөөний дагуу  Боловсрол дахь хүүхэд хамгааллын бодлого, байгууллагын эцэг эхийн зөвлөл байгуулах, ажиллах зөвлөмж, багш удирдах ажилтан, ажилтны ёс зүйн дүрэм гэсэн ажлын байрны  3 сургалтыг зохион байгууллаа. Сургалт 87,1%-ийн ирцтэйгээр зохион байгуулагдсан. </w:t>
      </w: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ind w:firstLine="720"/>
        <w:jc w:val="both"/>
        <w:rPr>
          <w:rFonts w:ascii="Arial Mon" w:hAnsi="Arial Mon"/>
          <w:b/>
          <w:lang w:val="mn-MN"/>
        </w:rPr>
      </w:pPr>
      <w:r>
        <w:rPr>
          <w:rFonts w:ascii="Arial Mon" w:hAnsi="Arial Mon"/>
          <w:b/>
          <w:lang w:val="mn-MN"/>
        </w:rPr>
        <w:t>Зургаа: Номын сангийн үйлчилгээний талаарх зорилтын хүрээнд</w:t>
      </w:r>
    </w:p>
    <w:p w:rsidR="0031450D" w:rsidRDefault="0031450D" w:rsidP="0031450D">
      <w:pPr>
        <w:spacing w:line="360" w:lineRule="auto"/>
        <w:ind w:firstLine="720"/>
        <w:jc w:val="both"/>
        <w:rPr>
          <w:rFonts w:ascii="Arial Mon" w:hAnsi="Arial Mon"/>
          <w:lang w:val="mn-MN"/>
        </w:rPr>
      </w:pPr>
      <w:r>
        <w:rPr>
          <w:rFonts w:ascii="Arial Mon" w:hAnsi="Arial Mon"/>
          <w:lang w:val="mn-MN"/>
        </w:rPr>
        <w:t>Номын сангийн үйл ажиллагааны СУ-17 мэдээг хийж цахим болон цаасаар  БСУГ-т хүргүүлсэн.</w:t>
      </w:r>
    </w:p>
    <w:p w:rsidR="0031450D" w:rsidRDefault="0031450D" w:rsidP="0031450D">
      <w:pPr>
        <w:spacing w:line="360" w:lineRule="auto"/>
        <w:ind w:firstLine="720"/>
        <w:jc w:val="both"/>
        <w:rPr>
          <w:rFonts w:ascii="Arial Mon" w:hAnsi="Arial Mon"/>
          <w:lang w:val="mn-MN"/>
        </w:rPr>
      </w:pPr>
      <w:r>
        <w:rPr>
          <w:rFonts w:ascii="Arial Mon" w:hAnsi="Arial Mon"/>
          <w:lang w:val="mn-MN"/>
        </w:rPr>
        <w:t xml:space="preserve">Цагийн хуваарийн дагуу сурагчдад ном уншуулж, бага ангийн сурагчдын унших бичих чадварыг хөгжүүлэх </w:t>
      </w:r>
      <w:r>
        <w:rPr>
          <w:rFonts w:ascii="Arial Mon" w:hAnsi="Arial Mon"/>
        </w:rPr>
        <w:t xml:space="preserve">FLAT </w:t>
      </w:r>
      <w:r>
        <w:rPr>
          <w:rFonts w:ascii="Arial Mon" w:hAnsi="Arial Mon"/>
          <w:lang w:val="mn-MN"/>
        </w:rPr>
        <w:t>хөтөлбөрийн хүрээнд 2-р ангийн сурагчидтай хамтран ажиллаж байна.</w:t>
      </w:r>
    </w:p>
    <w:p w:rsidR="0031450D" w:rsidRDefault="0031450D" w:rsidP="0031450D">
      <w:pPr>
        <w:spacing w:line="360" w:lineRule="auto"/>
        <w:ind w:firstLine="720"/>
        <w:jc w:val="both"/>
        <w:rPr>
          <w:rFonts w:ascii="Arial Mon" w:hAnsi="Arial Mon"/>
          <w:lang w:val="mn-MN"/>
        </w:rPr>
      </w:pPr>
      <w:r>
        <w:rPr>
          <w:rFonts w:ascii="Arial Mon" w:hAnsi="Arial Mon"/>
          <w:lang w:val="mn-MN"/>
        </w:rPr>
        <w:t xml:space="preserve">Номын сангийн стандартын дагуу ном ангилж, номын сангийн гараар болон цахим бүртгэх  ажлыг үе шаттай зохион байгуулж байна. </w:t>
      </w:r>
    </w:p>
    <w:p w:rsidR="0031450D" w:rsidRDefault="0031450D" w:rsidP="0031450D">
      <w:pPr>
        <w:spacing w:line="360" w:lineRule="auto"/>
        <w:ind w:firstLine="720"/>
        <w:jc w:val="both"/>
        <w:rPr>
          <w:rFonts w:ascii="Arial Mon" w:hAnsi="Arial Mon"/>
          <w:b/>
          <w:lang w:val="mn-MN"/>
        </w:rPr>
      </w:pPr>
      <w:r>
        <w:rPr>
          <w:rFonts w:ascii="Arial Mon" w:hAnsi="Arial Mon"/>
          <w:b/>
          <w:lang w:val="mn-MN"/>
        </w:rPr>
        <w:t xml:space="preserve">Долоо: Мэдээ тайлангийн хүрээнд </w:t>
      </w:r>
    </w:p>
    <w:p w:rsidR="0031450D" w:rsidRDefault="0031450D" w:rsidP="0031450D">
      <w:pPr>
        <w:spacing w:line="360" w:lineRule="auto"/>
        <w:ind w:firstLine="720"/>
        <w:jc w:val="both"/>
        <w:rPr>
          <w:rFonts w:ascii="Arial Mon" w:hAnsi="Arial Mon"/>
          <w:lang w:val="mn-MN"/>
        </w:rPr>
      </w:pPr>
      <w:r>
        <w:rPr>
          <w:rFonts w:ascii="Arial Mon" w:hAnsi="Arial Mon"/>
          <w:lang w:val="mn-MN"/>
        </w:rPr>
        <w:t xml:space="preserve">2-р сард нийт 17 хариутай бичиг ирж хугацаанд нь бүрэн шийдвэрлэсэн. </w:t>
      </w:r>
    </w:p>
    <w:p w:rsidR="0031450D" w:rsidRDefault="0031450D" w:rsidP="0031450D">
      <w:pPr>
        <w:spacing w:line="360" w:lineRule="auto"/>
        <w:ind w:firstLine="720"/>
        <w:jc w:val="both"/>
        <w:rPr>
          <w:rFonts w:ascii="Arial Mon" w:hAnsi="Arial Mon"/>
          <w:b/>
          <w:lang w:val="mn-MN"/>
        </w:rPr>
      </w:pPr>
      <w:r>
        <w:rPr>
          <w:rFonts w:ascii="Arial Mon" w:hAnsi="Arial Mon"/>
          <w:b/>
          <w:lang w:val="mn-MN"/>
        </w:rPr>
        <w:t>Найм: Эцэг эхийн оролцооны талаарх зорилтын хүрээнд</w:t>
      </w:r>
    </w:p>
    <w:p w:rsidR="0031450D" w:rsidRDefault="0031450D" w:rsidP="0031450D">
      <w:pPr>
        <w:spacing w:line="360" w:lineRule="auto"/>
        <w:ind w:firstLine="720"/>
        <w:jc w:val="both"/>
        <w:rPr>
          <w:rFonts w:ascii="Arial Mon" w:hAnsi="Arial Mon"/>
          <w:lang w:val="mn-MN"/>
        </w:rPr>
      </w:pPr>
      <w:r>
        <w:rPr>
          <w:rFonts w:ascii="Arial Mon" w:hAnsi="Arial Mon"/>
          <w:lang w:val="mn-MN"/>
        </w:rPr>
        <w:lastRenderedPageBreak/>
        <w:t xml:space="preserve">Дотуур байрны 60  сурагчдыг хүлээн авч, эрүүл мэндийн  үзлэгт хамруулан ажиллалаа. Дотуур байрны сурагчдын хоолны цэстийг батлан мөрдөж ажиллаж байна. Дотуур байрны хүүхдийн хоолны хяналтыг сайжруулан амталгааны дэвтэр хөтлүүлсэн. Үдийн цай хөтөлбөрийн хоол, бүтээгдэхүүний амт чанар, цэвэрлэгээ үйлчилгээнд   эцэг эх олон нийтийн хяналтыг сайжруулах ажилд удирдлагаар хангаж ажиллалаа. Мөн үдийн цай байрны хүүхдийн хоолны ордерыг шинэчлэн боловсруулан мөрдөж ажиллаж байна. </w:t>
      </w:r>
    </w:p>
    <w:p w:rsidR="0031450D" w:rsidRDefault="0031450D" w:rsidP="0031450D">
      <w:pPr>
        <w:spacing w:line="360" w:lineRule="auto"/>
        <w:ind w:firstLine="720"/>
        <w:jc w:val="both"/>
        <w:rPr>
          <w:lang w:val="mn-MN"/>
        </w:rPr>
      </w:pPr>
      <w:r>
        <w:rPr>
          <w:noProof/>
        </w:rPr>
        <w:drawing>
          <wp:anchor distT="0" distB="0" distL="114300" distR="114300" simplePos="0" relativeHeight="251658240" behindDoc="1" locked="0" layoutInCell="1" allowOverlap="1">
            <wp:simplePos x="0" y="0"/>
            <wp:positionH relativeFrom="column">
              <wp:posOffset>-13335</wp:posOffset>
            </wp:positionH>
            <wp:positionV relativeFrom="paragraph">
              <wp:posOffset>2966085</wp:posOffset>
            </wp:positionV>
            <wp:extent cx="2809875" cy="1581150"/>
            <wp:effectExtent l="0" t="0" r="9525" b="0"/>
            <wp:wrapTight wrapText="bothSides">
              <wp:wrapPolygon edited="0">
                <wp:start x="0" y="0"/>
                <wp:lineTo x="0" y="21340"/>
                <wp:lineTo x="21527" y="21340"/>
                <wp:lineTo x="21527" y="0"/>
                <wp:lineTo x="0" y="0"/>
              </wp:wrapPolygon>
            </wp:wrapTight>
            <wp:docPr id="5" name="Picture 5" descr="Munkhchimeg Naranjav-н зураг.">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unkhchimeg Naranjav-н зураг.">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875" cy="1581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2882265</wp:posOffset>
            </wp:positionH>
            <wp:positionV relativeFrom="paragraph">
              <wp:posOffset>1183640</wp:posOffset>
            </wp:positionV>
            <wp:extent cx="2931160" cy="1647825"/>
            <wp:effectExtent l="0" t="0" r="2540" b="9525"/>
            <wp:wrapTight wrapText="bothSides">
              <wp:wrapPolygon edited="0">
                <wp:start x="0" y="0"/>
                <wp:lineTo x="0" y="21475"/>
                <wp:lineTo x="21478" y="21475"/>
                <wp:lineTo x="21478" y="0"/>
                <wp:lineTo x="0" y="0"/>
              </wp:wrapPolygon>
            </wp:wrapTight>
            <wp:docPr id="4" name="Picture 4" descr="Munkhchimeg Naranjav-н зураг.">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unkhchimeg Naranjav-н зураг.">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1160" cy="1647825"/>
                    </a:xfrm>
                    <a:prstGeom prst="rect">
                      <a:avLst/>
                    </a:prstGeom>
                    <a:noFill/>
                  </pic:spPr>
                </pic:pic>
              </a:graphicData>
            </a:graphic>
            <wp14:sizeRelH relativeFrom="page">
              <wp14:pctWidth>0</wp14:pctWidth>
            </wp14:sizeRelH>
            <wp14:sizeRelV relativeFrom="page">
              <wp14:pctHeight>0</wp14:pctHeight>
            </wp14:sizeRelV>
          </wp:anchor>
        </w:drawing>
      </w:r>
      <w:r>
        <w:rPr>
          <w:lang w:val="mn-MN"/>
        </w:rPr>
        <w:t xml:space="preserve">Хүүхэд хамгааллын чиглэлээр цагдаагийн байгууллагатай хамтран  </w:t>
      </w:r>
      <w:r>
        <w:t>"</w:t>
      </w:r>
      <w:proofErr w:type="spellStart"/>
      <w:r>
        <w:t>Интернет</w:t>
      </w:r>
      <w:proofErr w:type="spellEnd"/>
      <w:r>
        <w:t xml:space="preserve"> </w:t>
      </w:r>
      <w:proofErr w:type="spellStart"/>
      <w:r>
        <w:t>орчин</w:t>
      </w:r>
      <w:proofErr w:type="spellEnd"/>
      <w:r>
        <w:t xml:space="preserve"> </w:t>
      </w:r>
      <w:proofErr w:type="spellStart"/>
      <w:r>
        <w:t>дахь</w:t>
      </w:r>
      <w:proofErr w:type="spellEnd"/>
      <w:r>
        <w:t xml:space="preserve"> </w:t>
      </w:r>
      <w:proofErr w:type="spellStart"/>
      <w:r>
        <w:t>гэмт</w:t>
      </w:r>
      <w:proofErr w:type="spellEnd"/>
      <w:r>
        <w:t xml:space="preserve"> </w:t>
      </w:r>
      <w:proofErr w:type="spellStart"/>
      <w:r>
        <w:t>хэрэг</w:t>
      </w:r>
      <w:proofErr w:type="spellEnd"/>
      <w:r>
        <w:t>"</w:t>
      </w:r>
      <w:r>
        <w:br/>
        <w:t xml:space="preserve">" </w:t>
      </w:r>
      <w:proofErr w:type="spellStart"/>
      <w:r>
        <w:t>Замын</w:t>
      </w:r>
      <w:proofErr w:type="spellEnd"/>
      <w:r>
        <w:t xml:space="preserve"> </w:t>
      </w:r>
      <w:proofErr w:type="spellStart"/>
      <w:r>
        <w:t>хөдөлгөөний</w:t>
      </w:r>
      <w:proofErr w:type="spellEnd"/>
      <w:r>
        <w:t xml:space="preserve"> </w:t>
      </w:r>
      <w:proofErr w:type="spellStart"/>
      <w:r>
        <w:t>шинэчилсэн</w:t>
      </w:r>
      <w:proofErr w:type="spellEnd"/>
      <w:r>
        <w:t xml:space="preserve"> </w:t>
      </w:r>
      <w:proofErr w:type="spellStart"/>
      <w:r>
        <w:t>дүрэм</w:t>
      </w:r>
      <w:proofErr w:type="spellEnd"/>
      <w:r>
        <w:t xml:space="preserve">" </w:t>
      </w:r>
      <w:proofErr w:type="spellStart"/>
      <w:r>
        <w:t>сэдэвт</w:t>
      </w:r>
      <w:proofErr w:type="spellEnd"/>
      <w:r>
        <w:t xml:space="preserve"> </w:t>
      </w:r>
      <w:proofErr w:type="spellStart"/>
      <w:r>
        <w:t>сургалтуудыг</w:t>
      </w:r>
      <w:proofErr w:type="spellEnd"/>
      <w:r>
        <w:t xml:space="preserve"> </w:t>
      </w:r>
      <w:proofErr w:type="spellStart"/>
      <w:r>
        <w:t>зохион</w:t>
      </w:r>
      <w:proofErr w:type="spellEnd"/>
      <w:r>
        <w:t xml:space="preserve"> </w:t>
      </w:r>
      <w:proofErr w:type="spellStart"/>
      <w:r>
        <w:t>байгуулав</w:t>
      </w:r>
      <w:proofErr w:type="spellEnd"/>
      <w:r>
        <w:t>.</w:t>
      </w:r>
      <w:r>
        <w:rPr>
          <w:lang w:val="mn-MN"/>
        </w:rPr>
        <w:t xml:space="preserve"> Сургалтанд нийт 14 эцэг эх, 7-9 дүгээр ангийн 35 сурагчид хамрагдсан. </w:t>
      </w:r>
    </w:p>
    <w:p w:rsidR="0031450D" w:rsidRDefault="0031450D" w:rsidP="0031450D">
      <w:pPr>
        <w:rPr>
          <w:rFonts w:ascii="Arial Mon" w:hAnsi="Arial Mon"/>
          <w:b/>
          <w:lang w:val="mn-MN"/>
        </w:rPr>
      </w:pPr>
      <w:r>
        <w:rPr>
          <w:noProof/>
        </w:rPr>
        <w:drawing>
          <wp:anchor distT="0" distB="0" distL="114300" distR="114300" simplePos="0" relativeHeight="251658240" behindDoc="1" locked="0" layoutInCell="1" allowOverlap="1">
            <wp:simplePos x="0" y="0"/>
            <wp:positionH relativeFrom="column">
              <wp:posOffset>3010535</wp:posOffset>
            </wp:positionH>
            <wp:positionV relativeFrom="paragraph">
              <wp:posOffset>1786890</wp:posOffset>
            </wp:positionV>
            <wp:extent cx="2800350" cy="1571625"/>
            <wp:effectExtent l="0" t="0" r="0" b="9525"/>
            <wp:wrapTight wrapText="bothSides">
              <wp:wrapPolygon edited="0">
                <wp:start x="0" y="0"/>
                <wp:lineTo x="0" y="21469"/>
                <wp:lineTo x="21453" y="21469"/>
                <wp:lineTo x="21453" y="0"/>
                <wp:lineTo x="0" y="0"/>
              </wp:wrapPolygon>
            </wp:wrapTight>
            <wp:docPr id="3" name="Picture 3" descr="Munkhchimeg Naranjav-н зураг.">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nkhchimeg Naranjav-н зураг.">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0350" cy="1571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-60960</wp:posOffset>
            </wp:positionH>
            <wp:positionV relativeFrom="paragraph">
              <wp:posOffset>5080</wp:posOffset>
            </wp:positionV>
            <wp:extent cx="2800350" cy="1571625"/>
            <wp:effectExtent l="0" t="0" r="0" b="9525"/>
            <wp:wrapTight wrapText="bothSides">
              <wp:wrapPolygon edited="0">
                <wp:start x="0" y="0"/>
                <wp:lineTo x="0" y="21469"/>
                <wp:lineTo x="21453" y="21469"/>
                <wp:lineTo x="21453" y="0"/>
                <wp:lineTo x="0" y="0"/>
              </wp:wrapPolygon>
            </wp:wrapTight>
            <wp:docPr id="2" name="Picture 2" descr="Munkhchimeg Naranjav-н зураг.">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nkhchimeg Naranjav-н зураг.">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0350" cy="1571625"/>
                    </a:xfrm>
                    <a:prstGeom prst="rect">
                      <a:avLst/>
                    </a:prstGeom>
                    <a:noFill/>
                  </pic:spPr>
                </pic:pic>
              </a:graphicData>
            </a:graphic>
            <wp14:sizeRelH relativeFrom="page">
              <wp14:pctWidth>0</wp14:pctWidth>
            </wp14:sizeRelH>
            <wp14:sizeRelV relativeFrom="page">
              <wp14:pctHeight>0</wp14:pctHeight>
            </wp14:sizeRelV>
          </wp:anchor>
        </w:drawing>
      </w:r>
    </w:p>
    <w:p w:rsidR="0031450D" w:rsidRDefault="0031450D" w:rsidP="0031450D">
      <w:pPr>
        <w:rPr>
          <w:rFonts w:ascii="Arial Mon" w:hAnsi="Arial Mon"/>
          <w:b/>
          <w:lang w:val="mn-MN"/>
        </w:rPr>
      </w:pPr>
      <w:r>
        <w:rPr>
          <w:rFonts w:ascii="Arial Mon" w:hAnsi="Arial Mon"/>
          <w:b/>
          <w:lang w:val="mn-MN"/>
        </w:rPr>
        <w:t xml:space="preserve">        Ес: Хууль тогтоол сурталчлах, өргөдөл гомдлын талаарх зорилтын хүрээнд </w:t>
      </w:r>
    </w:p>
    <w:p w:rsidR="0031450D" w:rsidRDefault="0031450D" w:rsidP="0031450D">
      <w:pPr>
        <w:ind w:firstLine="720"/>
      </w:pPr>
      <w:r>
        <w:rPr>
          <w:noProof/>
        </w:rPr>
        <w:drawing>
          <wp:anchor distT="0" distB="0" distL="114300" distR="114300" simplePos="0" relativeHeight="251658240" behindDoc="1" locked="0" layoutInCell="1" allowOverlap="1">
            <wp:simplePos x="0" y="0"/>
            <wp:positionH relativeFrom="column">
              <wp:posOffset>1710690</wp:posOffset>
            </wp:positionH>
            <wp:positionV relativeFrom="paragraph">
              <wp:posOffset>474980</wp:posOffset>
            </wp:positionV>
            <wp:extent cx="2124075" cy="1464945"/>
            <wp:effectExtent l="0" t="0" r="9525" b="1905"/>
            <wp:wrapTight wrapText="bothSides">
              <wp:wrapPolygon edited="0">
                <wp:start x="0" y="0"/>
                <wp:lineTo x="0" y="21347"/>
                <wp:lineTo x="21503" y="21347"/>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l="8560" r="10469"/>
                    <a:stretch>
                      <a:fillRect/>
                    </a:stretch>
                  </pic:blipFill>
                  <pic:spPr bwMode="auto">
                    <a:xfrm>
                      <a:off x="0" y="0"/>
                      <a:ext cx="2124075" cy="1464945"/>
                    </a:xfrm>
                    <a:prstGeom prst="rect">
                      <a:avLst/>
                    </a:prstGeom>
                    <a:noFill/>
                  </pic:spPr>
                </pic:pic>
              </a:graphicData>
            </a:graphic>
            <wp14:sizeRelH relativeFrom="margin">
              <wp14:pctWidth>0</wp14:pctWidth>
            </wp14:sizeRelH>
            <wp14:sizeRelV relativeFrom="page">
              <wp14:pctHeight>0</wp14:pctHeight>
            </wp14:sizeRelV>
          </wp:anchor>
        </w:drawing>
      </w:r>
      <w:r>
        <w:rPr>
          <w:rFonts w:ascii="Arial Mon" w:hAnsi="Arial Mon"/>
          <w:lang w:val="mn-MN"/>
        </w:rPr>
        <w:t xml:space="preserve">Багш ажилчдад 2-р сард зохион байгуулах ажлын байрны сургалтын график төлөвлөгөөг баталж нийтэд ил тод байрлуулан мөрдөж ажилласан.  </w:t>
      </w: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jc w:val="both"/>
        <w:rPr>
          <w:rFonts w:ascii="Arial Mon" w:hAnsi="Arial Mon"/>
          <w:lang w:val="mn-MN"/>
        </w:rPr>
      </w:pP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ind w:firstLine="720"/>
        <w:jc w:val="both"/>
        <w:rPr>
          <w:rFonts w:ascii="Arial Mon" w:hAnsi="Arial Mon"/>
          <w:lang w:val="mn-MN"/>
        </w:rPr>
      </w:pPr>
      <w:r>
        <w:rPr>
          <w:rFonts w:ascii="Arial Mon" w:hAnsi="Arial Mon"/>
          <w:lang w:val="mn-MN"/>
        </w:rPr>
        <w:lastRenderedPageBreak/>
        <w:t xml:space="preserve">Байгууллагын үйл ажиллагааны талаар санал хүсэлтээ өгөх саналын хайрцаг, нээлттэй утсыг ажиллуулсан.  Өөрийн сургуулийн </w:t>
      </w:r>
      <w:r>
        <w:rPr>
          <w:rFonts w:ascii="Arial Mon" w:hAnsi="Arial Mon"/>
        </w:rPr>
        <w:t xml:space="preserve">page  </w:t>
      </w:r>
      <w:r>
        <w:rPr>
          <w:rFonts w:ascii="Arial Mon" w:hAnsi="Arial Mon"/>
          <w:lang w:val="mn-MN"/>
        </w:rPr>
        <w:t xml:space="preserve">хуудаснаа санал хүсэлт хүлээн авах,  нээлттэй утас ажиллаж байна гэсэн мэдээллийг байршуулсан. </w:t>
      </w:r>
    </w:p>
    <w:p w:rsidR="0031450D" w:rsidRDefault="0031450D" w:rsidP="0031450D">
      <w:pPr>
        <w:spacing w:line="360" w:lineRule="auto"/>
        <w:ind w:firstLine="720"/>
        <w:jc w:val="both"/>
        <w:rPr>
          <w:rFonts w:ascii="Arial Mon" w:hAnsi="Arial Mon"/>
          <w:lang w:val="mn-MN"/>
        </w:rPr>
      </w:pPr>
      <w:r>
        <w:rPr>
          <w:rFonts w:ascii="Arial Mon" w:hAnsi="Arial Mon"/>
          <w:lang w:val="mn-MN"/>
        </w:rPr>
        <w:t xml:space="preserve">Шинийг санаачлан хийж байгаа багш ажилтны санал санаачлагыг бүртгэлжүүлэн дэвтэр хөтөлсөн. </w:t>
      </w:r>
    </w:p>
    <w:p w:rsidR="0031450D" w:rsidRDefault="0031450D" w:rsidP="0031450D">
      <w:pPr>
        <w:spacing w:line="360" w:lineRule="auto"/>
        <w:ind w:firstLine="720"/>
        <w:jc w:val="both"/>
        <w:rPr>
          <w:rFonts w:ascii="Arial Mon" w:hAnsi="Arial Mon"/>
          <w:lang w:val="mn-MN"/>
        </w:rPr>
      </w:pPr>
    </w:p>
    <w:p w:rsidR="0031450D" w:rsidRDefault="0031450D" w:rsidP="0031450D">
      <w:pPr>
        <w:spacing w:line="360" w:lineRule="auto"/>
        <w:rPr>
          <w:rFonts w:ascii="Arial Mon" w:hAnsi="Arial Mon"/>
          <w:lang w:val="mn-MN"/>
        </w:rPr>
      </w:pPr>
    </w:p>
    <w:p w:rsidR="0031450D" w:rsidRDefault="0031450D" w:rsidP="0031450D">
      <w:pPr>
        <w:spacing w:line="360" w:lineRule="auto"/>
        <w:jc w:val="center"/>
        <w:rPr>
          <w:rFonts w:ascii="Arial Mon" w:hAnsi="Arial Mon"/>
          <w:lang w:val="mn-MN"/>
        </w:rPr>
      </w:pPr>
      <w:r>
        <w:rPr>
          <w:rFonts w:ascii="Arial Mon" w:hAnsi="Arial Mon"/>
          <w:lang w:val="mn-MN"/>
        </w:rPr>
        <w:t>СУРГУУЛИЙН ЗАХИРГАА</w:t>
      </w:r>
    </w:p>
    <w:p w:rsidR="0031450D" w:rsidRDefault="0031450D" w:rsidP="0031450D">
      <w:pPr>
        <w:spacing w:line="360" w:lineRule="auto"/>
        <w:ind w:firstLine="720"/>
        <w:jc w:val="both"/>
        <w:rPr>
          <w:rFonts w:ascii="Arial Mon" w:hAnsi="Arial Mon"/>
          <w:lang w:val="mn-MN"/>
        </w:rPr>
      </w:pPr>
    </w:p>
    <w:p w:rsidR="0031450D" w:rsidRDefault="0031450D" w:rsidP="0031450D">
      <w:pPr>
        <w:spacing w:after="0" w:line="240" w:lineRule="auto"/>
        <w:jc w:val="both"/>
        <w:rPr>
          <w:rFonts w:ascii="Arial Mon" w:hAnsi="Arial Mon"/>
          <w:lang w:val="mn-MN"/>
        </w:rPr>
      </w:pPr>
    </w:p>
    <w:p w:rsidR="007F70C3" w:rsidRDefault="007F70C3">
      <w:bookmarkStart w:id="0" w:name="_GoBack"/>
      <w:bookmarkEnd w:id="0"/>
    </w:p>
    <w:sectPr w:rsidR="007F70C3" w:rsidSect="00CF1340">
      <w:type w:val="continuous"/>
      <w:pgSz w:w="11907" w:h="16840" w:code="9"/>
      <w:pgMar w:top="1134" w:right="1134" w:bottom="1134" w:left="1701" w:header="0" w:footer="6" w:gutter="0"/>
      <w:cols w:space="1516"/>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0D"/>
    <w:rsid w:val="0000263E"/>
    <w:rsid w:val="00033FC2"/>
    <w:rsid w:val="00036FCB"/>
    <w:rsid w:val="00044C45"/>
    <w:rsid w:val="000622F6"/>
    <w:rsid w:val="00071467"/>
    <w:rsid w:val="00094DF3"/>
    <w:rsid w:val="000A1C5F"/>
    <w:rsid w:val="000B3F84"/>
    <w:rsid w:val="000C74AE"/>
    <w:rsid w:val="000D1833"/>
    <w:rsid w:val="000F1B08"/>
    <w:rsid w:val="00122041"/>
    <w:rsid w:val="00134FED"/>
    <w:rsid w:val="00166FCE"/>
    <w:rsid w:val="00185644"/>
    <w:rsid w:val="001A747C"/>
    <w:rsid w:val="001B2E7F"/>
    <w:rsid w:val="001D3845"/>
    <w:rsid w:val="001E6A04"/>
    <w:rsid w:val="00235331"/>
    <w:rsid w:val="00241134"/>
    <w:rsid w:val="00274BBF"/>
    <w:rsid w:val="002A1236"/>
    <w:rsid w:val="002E1B89"/>
    <w:rsid w:val="003110DE"/>
    <w:rsid w:val="0031450D"/>
    <w:rsid w:val="00326E64"/>
    <w:rsid w:val="0034089C"/>
    <w:rsid w:val="00353B9B"/>
    <w:rsid w:val="003606E4"/>
    <w:rsid w:val="0036432C"/>
    <w:rsid w:val="00373CD9"/>
    <w:rsid w:val="00386526"/>
    <w:rsid w:val="0039078D"/>
    <w:rsid w:val="003A29D7"/>
    <w:rsid w:val="003B0192"/>
    <w:rsid w:val="003C2B99"/>
    <w:rsid w:val="003C7EC5"/>
    <w:rsid w:val="003E3468"/>
    <w:rsid w:val="003E5F5F"/>
    <w:rsid w:val="003E68C1"/>
    <w:rsid w:val="00414735"/>
    <w:rsid w:val="00431507"/>
    <w:rsid w:val="0044793A"/>
    <w:rsid w:val="00470CA8"/>
    <w:rsid w:val="004B7DCE"/>
    <w:rsid w:val="004E345D"/>
    <w:rsid w:val="00515D9F"/>
    <w:rsid w:val="00525D01"/>
    <w:rsid w:val="00530EBC"/>
    <w:rsid w:val="00534710"/>
    <w:rsid w:val="00570A6A"/>
    <w:rsid w:val="0057569F"/>
    <w:rsid w:val="005B3373"/>
    <w:rsid w:val="005C2645"/>
    <w:rsid w:val="005D0A73"/>
    <w:rsid w:val="00621F8D"/>
    <w:rsid w:val="00650BB9"/>
    <w:rsid w:val="00660580"/>
    <w:rsid w:val="00687433"/>
    <w:rsid w:val="006A7569"/>
    <w:rsid w:val="006E672D"/>
    <w:rsid w:val="006E6F16"/>
    <w:rsid w:val="00710DDE"/>
    <w:rsid w:val="007276EF"/>
    <w:rsid w:val="00727F14"/>
    <w:rsid w:val="00746950"/>
    <w:rsid w:val="007E4830"/>
    <w:rsid w:val="007E6942"/>
    <w:rsid w:val="007F70C3"/>
    <w:rsid w:val="0082057E"/>
    <w:rsid w:val="00821136"/>
    <w:rsid w:val="0084379C"/>
    <w:rsid w:val="008540EC"/>
    <w:rsid w:val="00865423"/>
    <w:rsid w:val="008716C1"/>
    <w:rsid w:val="0087246D"/>
    <w:rsid w:val="008816D1"/>
    <w:rsid w:val="00887A4C"/>
    <w:rsid w:val="008A399C"/>
    <w:rsid w:val="008C1BF6"/>
    <w:rsid w:val="008D4D14"/>
    <w:rsid w:val="00925EF5"/>
    <w:rsid w:val="009544D5"/>
    <w:rsid w:val="009A60A1"/>
    <w:rsid w:val="009D3EA5"/>
    <w:rsid w:val="00A32EBC"/>
    <w:rsid w:val="00A53DDE"/>
    <w:rsid w:val="00A85694"/>
    <w:rsid w:val="00AB7C01"/>
    <w:rsid w:val="00AF3989"/>
    <w:rsid w:val="00B44C78"/>
    <w:rsid w:val="00B552B3"/>
    <w:rsid w:val="00B70448"/>
    <w:rsid w:val="00BA2249"/>
    <w:rsid w:val="00BD0FD6"/>
    <w:rsid w:val="00BE2125"/>
    <w:rsid w:val="00C06B09"/>
    <w:rsid w:val="00C22869"/>
    <w:rsid w:val="00C2609B"/>
    <w:rsid w:val="00C514F5"/>
    <w:rsid w:val="00C839AE"/>
    <w:rsid w:val="00C85EB9"/>
    <w:rsid w:val="00C9364B"/>
    <w:rsid w:val="00CC1BBC"/>
    <w:rsid w:val="00CF1340"/>
    <w:rsid w:val="00D1333F"/>
    <w:rsid w:val="00D629DB"/>
    <w:rsid w:val="00D753FE"/>
    <w:rsid w:val="00DC694F"/>
    <w:rsid w:val="00DE0BB9"/>
    <w:rsid w:val="00DF1DB0"/>
    <w:rsid w:val="00DF4F4E"/>
    <w:rsid w:val="00DF5383"/>
    <w:rsid w:val="00E12514"/>
    <w:rsid w:val="00E17658"/>
    <w:rsid w:val="00E42EE6"/>
    <w:rsid w:val="00E71814"/>
    <w:rsid w:val="00E75F28"/>
    <w:rsid w:val="00E774A2"/>
    <w:rsid w:val="00F00CC5"/>
    <w:rsid w:val="00F112A0"/>
    <w:rsid w:val="00F51D96"/>
    <w:rsid w:val="00F6351C"/>
    <w:rsid w:val="00F66044"/>
    <w:rsid w:val="00F6692F"/>
    <w:rsid w:val="00FB1561"/>
    <w:rsid w:val="00FC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4B741-2C3F-4E75-90C5-25352EF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50D"/>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87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facebook.com/photo.php?fbid=2794056857485375&amp;set=pcb.608531002925925&amp;type=3&amp;ifg=1&amp;__tn__=HH-R&amp;eid=ARAyp2wRdYOyu_X8fD0cFVkbBruDJ3bz9TiqshLsMjDNVzQEhI6ap2w8NZNgIoSLKJIHhMmSSWiFda7o" TargetMode="External"/><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s://www.facebook.com/photo.php?fbid=2794057087485352&amp;set=pcb.608531002925925&amp;type=3&amp;ifg=1&amp;__tn__=HH-R&amp;eid=ARBNZpKY4HfbF4TxBi3b5_bEMXipyA__iYYpPzrqrPk1LqauRxQINTq3IRzuFECsv-1_taFNmnREZLZg" TargetMode="Externa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s://www.facebook.com/photo.php?fbid=2794056720818722&amp;set=pcb.608531002925925&amp;type=3&amp;ifg=1&amp;__tn__=HH-R&amp;eid=ARAa7zKQzItHTERh3ySrrNAxgkNttm0XiEdKxnzMxyyo6DarIztLbkvxsvNZB3yWpQeqPgVopYV2h93S" TargetMode="External"/><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s://www.facebook.com/photo.php?fbid=2794057260818668&amp;set=pcb.608531002925925&amp;type=3&amp;ifg=1&amp;__tn__=HH-R&amp;eid=ARAbwT7sbIcilusUhJusXj5_L8rnBIELJeRZDleKTlj4maHCQ6291_8C5n78-BInorPLz-OY9_qYsdOg"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Yanjin</dc:creator>
  <cp:keywords/>
  <dc:description/>
  <cp:lastModifiedBy>Yanjin</cp:lastModifiedBy>
  <cp:revision>1</cp:revision>
  <dcterms:created xsi:type="dcterms:W3CDTF">2019-02-20T02:48:00Z</dcterms:created>
  <dcterms:modified xsi:type="dcterms:W3CDTF">2019-02-20T02:49:00Z</dcterms:modified>
</cp:coreProperties>
</file>