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4D" w:rsidRDefault="00BB744D" w:rsidP="00BB744D">
      <w:pPr>
        <w:rPr>
          <w:rFonts w:ascii="Arial" w:hAnsi="Arial" w:cs="Arial"/>
          <w:b/>
          <w:noProof/>
          <w:sz w:val="20"/>
          <w:szCs w:val="20"/>
          <w:lang w:val="mn-MN"/>
        </w:rPr>
      </w:pPr>
      <w:r w:rsidRPr="000A6831">
        <w:rPr>
          <w:rFonts w:ascii="Arial" w:hAnsi="Arial" w:cs="Arial"/>
          <w:b/>
          <w:noProof/>
          <w:sz w:val="20"/>
          <w:szCs w:val="20"/>
          <w:lang w:val="mn-MN"/>
        </w:rPr>
        <w:tab/>
        <w:t xml:space="preserve">                                                                      </w:t>
      </w:r>
    </w:p>
    <w:p w:rsidR="00BB744D" w:rsidRPr="00457D44" w:rsidRDefault="00BB744D" w:rsidP="00457D44">
      <w:pPr>
        <w:rPr>
          <w:rFonts w:ascii="Arial" w:eastAsia="Times New Roman" w:hAnsi="Arial" w:cs="Arial"/>
          <w:b/>
          <w:bCs/>
          <w:noProof/>
          <w:sz w:val="20"/>
          <w:szCs w:val="20"/>
          <w:lang w:val="mn-MN" w:eastAsia="zh-CN"/>
        </w:rPr>
      </w:pPr>
    </w:p>
    <w:p w:rsidR="00BB744D" w:rsidRDefault="00BB744D" w:rsidP="00BB744D">
      <w:pPr>
        <w:spacing w:after="0"/>
        <w:jc w:val="center"/>
        <w:rPr>
          <w:rFonts w:ascii="Arial" w:hAnsi="Arial" w:cs="Arial"/>
          <w:b/>
          <w:noProof/>
          <w:sz w:val="20"/>
          <w:szCs w:val="20"/>
          <w:lang w:val="mn-MN"/>
        </w:rPr>
      </w:pPr>
    </w:p>
    <w:p w:rsidR="00BB744D" w:rsidRPr="000A6831" w:rsidRDefault="00BB744D" w:rsidP="00BB744D">
      <w:pPr>
        <w:spacing w:after="0"/>
        <w:jc w:val="center"/>
        <w:rPr>
          <w:rFonts w:ascii="Arial" w:hAnsi="Arial" w:cs="Arial"/>
          <w:b/>
          <w:noProof/>
          <w:sz w:val="20"/>
          <w:szCs w:val="20"/>
          <w:lang w:val="mn-MN"/>
        </w:rPr>
      </w:pPr>
      <w:r>
        <w:rPr>
          <w:rFonts w:ascii="Arial" w:hAnsi="Arial" w:cs="Arial"/>
          <w:b/>
          <w:noProof/>
          <w:sz w:val="20"/>
          <w:szCs w:val="20"/>
          <w:lang w:val="mn-MN"/>
        </w:rPr>
        <w:t>ДУНДГОВЬ АЙМГИЙН ТАТВАРЫН ХЭЛТСИЙН</w:t>
      </w:r>
      <w:r w:rsidRPr="000A6831">
        <w:rPr>
          <w:rFonts w:ascii="Arial" w:hAnsi="Arial" w:cs="Arial"/>
          <w:b/>
          <w:noProof/>
          <w:sz w:val="20"/>
          <w:szCs w:val="20"/>
          <w:lang w:val="mn-MN"/>
        </w:rPr>
        <w:t xml:space="preserve"> ҮЙЛ АЖИЛЛАГААНЫ ЖИЛИЙН ТӨЛӨВЛӨГӨӨ</w:t>
      </w:r>
      <w:r w:rsidR="00AE313E">
        <w:rPr>
          <w:rFonts w:ascii="Arial" w:hAnsi="Arial" w:cs="Arial"/>
          <w:b/>
          <w:noProof/>
          <w:sz w:val="20"/>
          <w:szCs w:val="20"/>
          <w:lang w:val="mn-MN"/>
        </w:rPr>
        <w:t>НИЙ ХЭРЭГЖИЛТ</w:t>
      </w:r>
    </w:p>
    <w:p w:rsidR="00BB744D" w:rsidRPr="000A6831" w:rsidRDefault="00BB744D" w:rsidP="00BB744D">
      <w:pPr>
        <w:spacing w:after="0"/>
        <w:jc w:val="center"/>
        <w:rPr>
          <w:rFonts w:ascii="Arial" w:hAnsi="Arial" w:cs="Arial"/>
          <w:b/>
          <w:noProof/>
          <w:sz w:val="20"/>
          <w:szCs w:val="20"/>
          <w:lang w:val="mn-MN"/>
        </w:rPr>
      </w:pPr>
      <w:r w:rsidRPr="000A6831">
        <w:rPr>
          <w:rFonts w:ascii="Arial" w:hAnsi="Arial" w:cs="Arial"/>
          <w:b/>
          <w:noProof/>
          <w:sz w:val="20"/>
          <w:szCs w:val="20"/>
          <w:lang w:val="mn-MN"/>
        </w:rPr>
        <w:t>(2018 он</w:t>
      </w:r>
      <w:r w:rsidR="00670759">
        <w:rPr>
          <w:rFonts w:ascii="Arial" w:hAnsi="Arial" w:cs="Arial"/>
          <w:b/>
          <w:noProof/>
          <w:sz w:val="20"/>
          <w:szCs w:val="20"/>
          <w:lang w:val="mn-MN"/>
        </w:rPr>
        <w:t>ы жилийн эцэс</w:t>
      </w:r>
      <w:r w:rsidRPr="000A6831">
        <w:rPr>
          <w:rFonts w:ascii="Arial" w:hAnsi="Arial" w:cs="Arial"/>
          <w:b/>
          <w:noProof/>
          <w:sz w:val="20"/>
          <w:szCs w:val="20"/>
          <w:lang w:val="mn-MN"/>
        </w:rPr>
        <w:t>)</w:t>
      </w:r>
    </w:p>
    <w:p w:rsidR="00BB744D" w:rsidRPr="000A6831" w:rsidRDefault="00BB744D" w:rsidP="00BB744D">
      <w:pPr>
        <w:spacing w:after="0"/>
        <w:jc w:val="center"/>
        <w:rPr>
          <w:rFonts w:ascii="Arial" w:hAnsi="Arial" w:cs="Arial"/>
          <w:b/>
          <w:noProof/>
          <w:sz w:val="20"/>
          <w:szCs w:val="20"/>
          <w:lang w:val="mn-MN"/>
        </w:rPr>
      </w:pPr>
    </w:p>
    <w:tbl>
      <w:tblPr>
        <w:tblStyle w:val="TableGrid"/>
        <w:tblW w:w="14691" w:type="dxa"/>
        <w:tblInd w:w="18" w:type="dxa"/>
        <w:tblLayout w:type="fixed"/>
        <w:tblLook w:val="04A0" w:firstRow="1" w:lastRow="0" w:firstColumn="1" w:lastColumn="0" w:noHBand="0" w:noVBand="1"/>
      </w:tblPr>
      <w:tblGrid>
        <w:gridCol w:w="541"/>
        <w:gridCol w:w="89"/>
        <w:gridCol w:w="1733"/>
        <w:gridCol w:w="1867"/>
        <w:gridCol w:w="1962"/>
        <w:gridCol w:w="277"/>
        <w:gridCol w:w="803"/>
        <w:gridCol w:w="6568"/>
        <w:gridCol w:w="851"/>
      </w:tblGrid>
      <w:tr w:rsidR="00FC44CA" w:rsidRPr="00C113CB" w:rsidTr="002B5516">
        <w:trPr>
          <w:trHeight w:val="420"/>
        </w:trPr>
        <w:tc>
          <w:tcPr>
            <w:tcW w:w="541" w:type="dxa"/>
            <w:vMerge w:val="restart"/>
            <w:vAlign w:val="center"/>
            <w:hideMark/>
          </w:tcPr>
          <w:p w:rsidR="00FC44CA" w:rsidRPr="00C113CB" w:rsidRDefault="00FC44CA" w:rsidP="00A7282B">
            <w:pPr>
              <w:jc w:val="center"/>
              <w:rPr>
                <w:rFonts w:ascii="Arial" w:hAnsi="Arial" w:cs="Arial"/>
                <w:b/>
                <w:bCs/>
                <w:noProof/>
                <w:sz w:val="20"/>
                <w:szCs w:val="20"/>
                <w:lang w:val="mn-MN"/>
              </w:rPr>
            </w:pPr>
            <w:r w:rsidRPr="00C113CB">
              <w:rPr>
                <w:rFonts w:ascii="Arial" w:hAnsi="Arial" w:cs="Arial"/>
                <w:b/>
                <w:bCs/>
                <w:noProof/>
                <w:sz w:val="20"/>
                <w:szCs w:val="20"/>
                <w:u w:val="wave" w:color="FF0000"/>
                <w:lang w:val="mn-MN"/>
              </w:rPr>
              <w:t>Д</w:t>
            </w:r>
            <w:r w:rsidRPr="00C113CB">
              <w:rPr>
                <w:rFonts w:ascii="Arial" w:hAnsi="Arial" w:cs="Arial"/>
                <w:b/>
                <w:bCs/>
                <w:noProof/>
                <w:sz w:val="20"/>
                <w:szCs w:val="20"/>
                <w:lang w:val="mn-MN"/>
              </w:rPr>
              <w:t>/</w:t>
            </w:r>
            <w:r w:rsidRPr="00C113CB">
              <w:rPr>
                <w:rFonts w:ascii="Arial" w:hAnsi="Arial" w:cs="Arial"/>
                <w:b/>
                <w:bCs/>
                <w:noProof/>
                <w:sz w:val="20"/>
                <w:szCs w:val="20"/>
                <w:u w:val="wave" w:color="FF0000"/>
                <w:lang w:val="mn-MN"/>
              </w:rPr>
              <w:t>д</w:t>
            </w:r>
          </w:p>
        </w:tc>
        <w:tc>
          <w:tcPr>
            <w:tcW w:w="5928" w:type="dxa"/>
            <w:gridSpan w:val="5"/>
            <w:vMerge w:val="restart"/>
            <w:vAlign w:val="center"/>
            <w:hideMark/>
          </w:tcPr>
          <w:p w:rsidR="00FC44CA" w:rsidRPr="00C113CB" w:rsidRDefault="00FC44CA" w:rsidP="00A7282B">
            <w:pPr>
              <w:jc w:val="center"/>
              <w:rPr>
                <w:rFonts w:ascii="Arial" w:hAnsi="Arial" w:cs="Arial"/>
                <w:b/>
                <w:bCs/>
                <w:noProof/>
                <w:sz w:val="20"/>
                <w:szCs w:val="20"/>
                <w:lang w:val="mn-MN"/>
              </w:rPr>
            </w:pPr>
            <w:r w:rsidRPr="00C113CB">
              <w:rPr>
                <w:rFonts w:ascii="Arial" w:hAnsi="Arial" w:cs="Arial"/>
                <w:b/>
                <w:bCs/>
                <w:noProof/>
                <w:sz w:val="20"/>
                <w:szCs w:val="20"/>
                <w:lang w:val="mn-MN"/>
              </w:rPr>
              <w:t>Хэрэгжүүлэх арга хэмжээ</w:t>
            </w:r>
          </w:p>
        </w:tc>
        <w:tc>
          <w:tcPr>
            <w:tcW w:w="8222" w:type="dxa"/>
            <w:gridSpan w:val="3"/>
            <w:vAlign w:val="center"/>
            <w:hideMark/>
          </w:tcPr>
          <w:p w:rsidR="00FC44CA" w:rsidRPr="00C113CB" w:rsidRDefault="00FC44CA" w:rsidP="00A7282B">
            <w:pPr>
              <w:jc w:val="center"/>
              <w:rPr>
                <w:rFonts w:ascii="Arial" w:hAnsi="Arial" w:cs="Arial"/>
                <w:b/>
                <w:bCs/>
                <w:noProof/>
                <w:sz w:val="20"/>
                <w:szCs w:val="20"/>
                <w:lang w:val="mn-MN"/>
              </w:rPr>
            </w:pPr>
            <w:r w:rsidRPr="00C113CB">
              <w:rPr>
                <w:rFonts w:ascii="Arial" w:hAnsi="Arial" w:cs="Arial"/>
                <w:b/>
                <w:bCs/>
                <w:noProof/>
                <w:sz w:val="20"/>
                <w:szCs w:val="20"/>
                <w:lang w:val="mn-MN"/>
              </w:rPr>
              <w:t>Гүйцэтгэлийн шалгуур үзүүлэлт</w:t>
            </w:r>
          </w:p>
        </w:tc>
      </w:tr>
      <w:tr w:rsidR="00FC44CA" w:rsidRPr="00C113CB" w:rsidTr="002B5516">
        <w:trPr>
          <w:trHeight w:val="624"/>
        </w:trPr>
        <w:tc>
          <w:tcPr>
            <w:tcW w:w="541" w:type="dxa"/>
            <w:vMerge/>
            <w:vAlign w:val="center"/>
            <w:hideMark/>
          </w:tcPr>
          <w:p w:rsidR="00FC44CA" w:rsidRPr="00C113CB" w:rsidRDefault="00FC44CA" w:rsidP="00A7282B">
            <w:pPr>
              <w:jc w:val="center"/>
              <w:rPr>
                <w:rFonts w:ascii="Arial" w:hAnsi="Arial" w:cs="Arial"/>
                <w:b/>
                <w:bCs/>
                <w:noProof/>
                <w:sz w:val="20"/>
                <w:szCs w:val="20"/>
                <w:lang w:val="mn-MN"/>
              </w:rPr>
            </w:pPr>
          </w:p>
        </w:tc>
        <w:tc>
          <w:tcPr>
            <w:tcW w:w="5928" w:type="dxa"/>
            <w:gridSpan w:val="5"/>
            <w:vMerge/>
            <w:vAlign w:val="center"/>
            <w:hideMark/>
          </w:tcPr>
          <w:p w:rsidR="00FC44CA" w:rsidRPr="00C113CB" w:rsidRDefault="00FC44CA" w:rsidP="00A7282B">
            <w:pPr>
              <w:jc w:val="center"/>
              <w:rPr>
                <w:rFonts w:ascii="Arial" w:hAnsi="Arial" w:cs="Arial"/>
                <w:b/>
                <w:bCs/>
                <w:noProof/>
                <w:sz w:val="20"/>
                <w:szCs w:val="20"/>
                <w:lang w:val="mn-MN"/>
              </w:rPr>
            </w:pPr>
          </w:p>
        </w:tc>
        <w:tc>
          <w:tcPr>
            <w:tcW w:w="7371" w:type="dxa"/>
            <w:gridSpan w:val="2"/>
            <w:vAlign w:val="center"/>
            <w:hideMark/>
          </w:tcPr>
          <w:p w:rsidR="00FC44CA" w:rsidRPr="00C113CB" w:rsidRDefault="002B5516" w:rsidP="00A7282B">
            <w:pPr>
              <w:jc w:val="center"/>
              <w:rPr>
                <w:rFonts w:ascii="Arial" w:hAnsi="Arial" w:cs="Arial"/>
                <w:b/>
                <w:bCs/>
                <w:noProof/>
                <w:sz w:val="20"/>
                <w:szCs w:val="20"/>
                <w:lang w:val="mn-MN"/>
              </w:rPr>
            </w:pPr>
            <w:r w:rsidRPr="00C113CB">
              <w:rPr>
                <w:rFonts w:ascii="Arial" w:hAnsi="Arial" w:cs="Arial"/>
                <w:b/>
                <w:bCs/>
                <w:noProof/>
                <w:sz w:val="20"/>
                <w:szCs w:val="20"/>
                <w:lang w:val="mn-MN"/>
              </w:rPr>
              <w:t>Хэрэгжилт</w:t>
            </w:r>
          </w:p>
        </w:tc>
        <w:tc>
          <w:tcPr>
            <w:tcW w:w="851" w:type="dxa"/>
            <w:vAlign w:val="center"/>
            <w:hideMark/>
          </w:tcPr>
          <w:p w:rsidR="00FC44CA" w:rsidRPr="00C113CB" w:rsidRDefault="002B5516" w:rsidP="00A7282B">
            <w:pPr>
              <w:jc w:val="center"/>
              <w:rPr>
                <w:rFonts w:ascii="Arial" w:hAnsi="Arial" w:cs="Arial"/>
                <w:b/>
                <w:bCs/>
                <w:noProof/>
                <w:sz w:val="20"/>
                <w:szCs w:val="20"/>
                <w:lang w:val="mn-MN"/>
              </w:rPr>
            </w:pPr>
            <w:r w:rsidRPr="00C113CB">
              <w:rPr>
                <w:rFonts w:ascii="Arial" w:hAnsi="Arial" w:cs="Arial"/>
                <w:b/>
                <w:bCs/>
                <w:noProof/>
                <w:sz w:val="20"/>
                <w:szCs w:val="20"/>
                <w:lang w:val="mn-MN"/>
              </w:rPr>
              <w:t>Хувь</w:t>
            </w:r>
          </w:p>
        </w:tc>
      </w:tr>
      <w:tr w:rsidR="00FC44CA" w:rsidRPr="00C113CB" w:rsidTr="002B5516">
        <w:trPr>
          <w:trHeight w:val="312"/>
        </w:trPr>
        <w:tc>
          <w:tcPr>
            <w:tcW w:w="541" w:type="dxa"/>
            <w:hideMark/>
          </w:tcPr>
          <w:p w:rsidR="00FC44CA" w:rsidRPr="00C113CB" w:rsidRDefault="00FC44CA" w:rsidP="00A7282B">
            <w:pPr>
              <w:jc w:val="center"/>
              <w:rPr>
                <w:rFonts w:ascii="Arial" w:hAnsi="Arial" w:cs="Arial"/>
                <w:b/>
                <w:bCs/>
                <w:noProof/>
                <w:sz w:val="20"/>
                <w:szCs w:val="20"/>
                <w:lang w:val="mn-MN"/>
              </w:rPr>
            </w:pPr>
            <w:r w:rsidRPr="00C113CB">
              <w:rPr>
                <w:rFonts w:ascii="Arial" w:hAnsi="Arial" w:cs="Arial"/>
                <w:b/>
                <w:bCs/>
                <w:noProof/>
                <w:sz w:val="20"/>
                <w:szCs w:val="20"/>
                <w:lang w:val="mn-MN"/>
              </w:rPr>
              <w:t>1</w:t>
            </w:r>
          </w:p>
        </w:tc>
        <w:tc>
          <w:tcPr>
            <w:tcW w:w="5928" w:type="dxa"/>
            <w:gridSpan w:val="5"/>
            <w:hideMark/>
          </w:tcPr>
          <w:p w:rsidR="00FC44CA" w:rsidRPr="00C113CB" w:rsidRDefault="00FC44CA" w:rsidP="00A7282B">
            <w:pPr>
              <w:jc w:val="center"/>
              <w:rPr>
                <w:rFonts w:ascii="Arial" w:hAnsi="Arial" w:cs="Arial"/>
                <w:b/>
                <w:bCs/>
                <w:noProof/>
                <w:sz w:val="20"/>
                <w:szCs w:val="20"/>
                <w:lang w:val="mn-MN"/>
              </w:rPr>
            </w:pPr>
            <w:r w:rsidRPr="00C113CB">
              <w:rPr>
                <w:rFonts w:ascii="Arial" w:hAnsi="Arial" w:cs="Arial"/>
                <w:b/>
                <w:bCs/>
                <w:noProof/>
                <w:sz w:val="20"/>
                <w:szCs w:val="20"/>
                <w:lang w:val="mn-MN"/>
              </w:rPr>
              <w:t>2</w:t>
            </w:r>
          </w:p>
        </w:tc>
        <w:tc>
          <w:tcPr>
            <w:tcW w:w="7371" w:type="dxa"/>
            <w:gridSpan w:val="2"/>
            <w:hideMark/>
          </w:tcPr>
          <w:p w:rsidR="00FC44CA" w:rsidRPr="00C113CB" w:rsidRDefault="00FC44CA" w:rsidP="00A7282B">
            <w:pPr>
              <w:jc w:val="center"/>
              <w:rPr>
                <w:rFonts w:ascii="Arial" w:hAnsi="Arial" w:cs="Arial"/>
                <w:b/>
                <w:bCs/>
                <w:noProof/>
                <w:sz w:val="20"/>
                <w:szCs w:val="20"/>
                <w:lang w:val="mn-MN"/>
              </w:rPr>
            </w:pPr>
            <w:r w:rsidRPr="00C113CB">
              <w:rPr>
                <w:rFonts w:ascii="Arial" w:hAnsi="Arial" w:cs="Arial"/>
                <w:b/>
                <w:bCs/>
                <w:noProof/>
                <w:sz w:val="20"/>
                <w:szCs w:val="20"/>
                <w:lang w:val="mn-MN"/>
              </w:rPr>
              <w:t>3</w:t>
            </w:r>
          </w:p>
        </w:tc>
        <w:tc>
          <w:tcPr>
            <w:tcW w:w="851" w:type="dxa"/>
            <w:hideMark/>
          </w:tcPr>
          <w:p w:rsidR="00FC44CA" w:rsidRPr="00C113CB" w:rsidRDefault="00FC44CA" w:rsidP="00A7282B">
            <w:pPr>
              <w:jc w:val="center"/>
              <w:rPr>
                <w:rFonts w:ascii="Arial" w:hAnsi="Arial" w:cs="Arial"/>
                <w:b/>
                <w:bCs/>
                <w:noProof/>
                <w:sz w:val="20"/>
                <w:szCs w:val="20"/>
                <w:lang w:val="mn-MN"/>
              </w:rPr>
            </w:pPr>
            <w:r w:rsidRPr="00C113CB">
              <w:rPr>
                <w:rFonts w:ascii="Arial" w:hAnsi="Arial" w:cs="Arial"/>
                <w:b/>
                <w:bCs/>
                <w:noProof/>
                <w:sz w:val="20"/>
                <w:szCs w:val="20"/>
                <w:lang w:val="mn-MN"/>
              </w:rPr>
              <w:t>4</w:t>
            </w:r>
          </w:p>
        </w:tc>
      </w:tr>
      <w:tr w:rsidR="00BB744D" w:rsidRPr="00C113CB" w:rsidTr="002B5516">
        <w:trPr>
          <w:trHeight w:val="312"/>
        </w:trPr>
        <w:tc>
          <w:tcPr>
            <w:tcW w:w="14691" w:type="dxa"/>
            <w:gridSpan w:val="9"/>
            <w:noWrap/>
            <w:hideMark/>
          </w:tcPr>
          <w:p w:rsidR="00BB744D" w:rsidRPr="00C113CB" w:rsidRDefault="00BB744D" w:rsidP="00A7282B">
            <w:pPr>
              <w:jc w:val="center"/>
              <w:rPr>
                <w:rFonts w:ascii="Arial" w:hAnsi="Arial" w:cs="Arial"/>
                <w:b/>
                <w:bCs/>
                <w:noProof/>
                <w:sz w:val="20"/>
                <w:szCs w:val="20"/>
                <w:lang w:val="mn-MN"/>
              </w:rPr>
            </w:pPr>
            <w:r w:rsidRPr="00C113CB">
              <w:rPr>
                <w:rFonts w:ascii="Arial" w:hAnsi="Arial" w:cs="Arial"/>
                <w:b/>
                <w:bCs/>
                <w:noProof/>
                <w:sz w:val="20"/>
                <w:szCs w:val="20"/>
                <w:u w:val="wave" w:color="FF0000"/>
                <w:lang w:val="mn-MN"/>
              </w:rPr>
              <w:t>А</w:t>
            </w:r>
            <w:r w:rsidRPr="00C113CB">
              <w:rPr>
                <w:rFonts w:ascii="Arial" w:hAnsi="Arial" w:cs="Arial"/>
                <w:b/>
                <w:bCs/>
                <w:noProof/>
                <w:sz w:val="20"/>
                <w:szCs w:val="20"/>
                <w:lang w:val="mn-MN"/>
              </w:rPr>
              <w:t xml:space="preserve">. </w:t>
            </w:r>
            <w:r w:rsidRPr="00C113CB">
              <w:rPr>
                <w:rFonts w:ascii="Arial" w:eastAsiaTheme="minorEastAsia" w:hAnsi="Arial" w:cs="Arial"/>
                <w:b/>
                <w:bCs/>
                <w:noProof/>
                <w:sz w:val="20"/>
                <w:szCs w:val="20"/>
                <w:lang w:val="mn-MN" w:eastAsia="zh-CN"/>
              </w:rPr>
              <w:t>СТРАТЕГИЙН ЗОРИЛТЫГ ХЭРЭГЖҮҮЛЭХ</w:t>
            </w:r>
            <w:r w:rsidRPr="00C113CB">
              <w:rPr>
                <w:rFonts w:ascii="Arial" w:hAnsi="Arial" w:cs="Arial"/>
                <w:b/>
                <w:bCs/>
                <w:noProof/>
                <w:sz w:val="20"/>
                <w:szCs w:val="20"/>
                <w:lang w:val="mn-MN"/>
              </w:rPr>
              <w:t xml:space="preserve"> ҮЙЛ АЖИЛЛАГАА</w:t>
            </w:r>
          </w:p>
        </w:tc>
      </w:tr>
      <w:tr w:rsidR="00BB744D" w:rsidRPr="00C113CB" w:rsidTr="002B5516">
        <w:trPr>
          <w:trHeight w:val="620"/>
        </w:trPr>
        <w:tc>
          <w:tcPr>
            <w:tcW w:w="14691" w:type="dxa"/>
            <w:gridSpan w:val="9"/>
            <w:noWrap/>
            <w:hideMark/>
          </w:tcPr>
          <w:p w:rsidR="00BB744D" w:rsidRPr="00C113CB" w:rsidRDefault="00BB744D" w:rsidP="00A7282B">
            <w:pPr>
              <w:jc w:val="both"/>
              <w:rPr>
                <w:rFonts w:ascii="Arial" w:hAnsi="Arial" w:cs="Arial"/>
                <w:b/>
                <w:bCs/>
                <w:noProof/>
                <w:sz w:val="20"/>
                <w:szCs w:val="20"/>
                <w:lang w:val="mn-MN"/>
              </w:rPr>
            </w:pPr>
            <w:r w:rsidRPr="00C113CB">
              <w:rPr>
                <w:rFonts w:ascii="Arial" w:hAnsi="Arial" w:cs="Arial"/>
                <w:b/>
                <w:bCs/>
                <w:noProof/>
                <w:sz w:val="20"/>
                <w:szCs w:val="20"/>
                <w:lang w:val="mn-MN"/>
              </w:rPr>
              <w:t xml:space="preserve">Стратегийн зорилт 2.4.1. </w:t>
            </w:r>
            <w:r w:rsidRPr="00C113CB">
              <w:rPr>
                <w:rFonts w:ascii="Arial" w:hAnsi="Arial" w:cs="Arial"/>
                <w:bCs/>
                <w:noProof/>
                <w:sz w:val="20"/>
                <w:szCs w:val="20"/>
                <w:lang w:val="mn-MN"/>
              </w:rPr>
              <w:t xml:space="preserve">Татварын эрх зүйн олон улсын хөгжлийн чиг хандлагад нийцүүлэн шинэчлэх, боловсронгуй болгоход шийдвэр гаргах </w:t>
            </w:r>
            <w:r w:rsidRPr="00C113CB">
              <w:rPr>
                <w:rFonts w:ascii="Arial" w:hAnsi="Arial" w:cs="Arial"/>
                <w:bCs/>
                <w:noProof/>
                <w:sz w:val="20"/>
                <w:szCs w:val="20"/>
                <w:u w:val="wave" w:color="FF0000"/>
                <w:lang w:val="mn-MN"/>
              </w:rPr>
              <w:t>түвшиний</w:t>
            </w:r>
            <w:r w:rsidRPr="00C113CB">
              <w:rPr>
                <w:rFonts w:ascii="Arial" w:hAnsi="Arial" w:cs="Arial"/>
                <w:bCs/>
                <w:noProof/>
                <w:sz w:val="20"/>
                <w:szCs w:val="20"/>
                <w:lang w:val="mn-MN"/>
              </w:rPr>
              <w:t xml:space="preserve"> байгууллагад дэмжлэг үзүүлж, хууль хэрэгжүүлэх арга зүйг сайжруулах, холбогдох судалгаа, санал, зөвлөмжийг мэргэшлийн өндөр </w:t>
            </w:r>
            <w:r w:rsidRPr="00C113CB">
              <w:rPr>
                <w:rFonts w:ascii="Arial" w:hAnsi="Arial" w:cs="Arial"/>
                <w:bCs/>
                <w:noProof/>
                <w:sz w:val="20"/>
                <w:szCs w:val="20"/>
                <w:u w:val="wave" w:color="FF0000"/>
                <w:lang w:val="mn-MN"/>
              </w:rPr>
              <w:t>түвшинд</w:t>
            </w:r>
            <w:r w:rsidRPr="00C113CB">
              <w:rPr>
                <w:rFonts w:ascii="Arial" w:hAnsi="Arial" w:cs="Arial"/>
                <w:bCs/>
                <w:noProof/>
                <w:sz w:val="20"/>
                <w:szCs w:val="20"/>
                <w:lang w:val="mn-MN"/>
              </w:rPr>
              <w:t xml:space="preserve"> боловсруулах, хууль тогтоомжийг хэрэгжүүлэх;</w:t>
            </w:r>
          </w:p>
        </w:tc>
      </w:tr>
      <w:tr w:rsidR="00FC44CA" w:rsidRPr="00C113CB" w:rsidTr="002B5516">
        <w:trPr>
          <w:trHeight w:val="312"/>
        </w:trPr>
        <w:tc>
          <w:tcPr>
            <w:tcW w:w="541" w:type="dxa"/>
            <w:shd w:val="clear" w:color="auto" w:fill="FFFFFF" w:themeFill="background1"/>
            <w:noWrap/>
            <w:hideMark/>
          </w:tcPr>
          <w:p w:rsidR="00FC44CA" w:rsidRPr="00C113CB" w:rsidRDefault="00FC44CA" w:rsidP="00A7282B">
            <w:pPr>
              <w:rPr>
                <w:rFonts w:ascii="Arial" w:hAnsi="Arial" w:cs="Arial"/>
                <w:noProof/>
                <w:sz w:val="20"/>
                <w:szCs w:val="20"/>
                <w:lang w:val="mn-MN"/>
              </w:rPr>
            </w:pPr>
            <w:r w:rsidRPr="00C113CB">
              <w:rPr>
                <w:rFonts w:ascii="Arial" w:hAnsi="Arial" w:cs="Arial"/>
                <w:noProof/>
                <w:sz w:val="20"/>
                <w:szCs w:val="20"/>
                <w:lang w:val="mn-MN"/>
              </w:rPr>
              <w:t> </w:t>
            </w:r>
          </w:p>
          <w:p w:rsidR="00FC44CA" w:rsidRPr="00C113CB" w:rsidRDefault="00FC44CA" w:rsidP="00A7282B">
            <w:pPr>
              <w:rPr>
                <w:rFonts w:ascii="Arial" w:hAnsi="Arial" w:cs="Arial"/>
                <w:noProof/>
                <w:sz w:val="20"/>
                <w:szCs w:val="20"/>
                <w:lang w:val="mn-MN"/>
              </w:rPr>
            </w:pPr>
            <w:r w:rsidRPr="00C113CB">
              <w:rPr>
                <w:rFonts w:ascii="Arial" w:hAnsi="Arial" w:cs="Arial"/>
                <w:noProof/>
                <w:sz w:val="20"/>
                <w:szCs w:val="20"/>
                <w:lang w:val="mn-MN"/>
              </w:rPr>
              <w:t xml:space="preserve"> </w:t>
            </w:r>
          </w:p>
          <w:p w:rsidR="00FC44CA" w:rsidRPr="00C113CB" w:rsidRDefault="00FC44CA" w:rsidP="00A7282B">
            <w:pPr>
              <w:rPr>
                <w:rFonts w:ascii="Arial" w:hAnsi="Arial" w:cs="Arial"/>
                <w:noProof/>
                <w:sz w:val="20"/>
                <w:szCs w:val="20"/>
                <w:lang w:val="mn-MN"/>
              </w:rPr>
            </w:pPr>
            <w:r w:rsidRPr="00C113CB">
              <w:rPr>
                <w:rFonts w:ascii="Arial" w:hAnsi="Arial" w:cs="Arial"/>
                <w:noProof/>
                <w:sz w:val="20"/>
                <w:szCs w:val="20"/>
                <w:lang w:val="mn-MN"/>
              </w:rPr>
              <w:t xml:space="preserve"> 1</w:t>
            </w:r>
          </w:p>
        </w:tc>
        <w:tc>
          <w:tcPr>
            <w:tcW w:w="5928" w:type="dxa"/>
            <w:gridSpan w:val="5"/>
            <w:shd w:val="clear" w:color="auto" w:fill="FFFFFF" w:themeFill="background1"/>
            <w:noWrap/>
            <w:vAlign w:val="center"/>
            <w:hideMark/>
          </w:tcPr>
          <w:p w:rsidR="00FC44CA" w:rsidRPr="00C113CB" w:rsidRDefault="00FC44CA" w:rsidP="00BB744D">
            <w:pPr>
              <w:rPr>
                <w:rFonts w:ascii="Arial" w:hAnsi="Arial" w:cs="Arial"/>
                <w:b/>
                <w:noProof/>
                <w:sz w:val="20"/>
                <w:szCs w:val="20"/>
                <w:lang w:val="mn-MN"/>
              </w:rPr>
            </w:pPr>
            <w:r w:rsidRPr="00C113CB">
              <w:rPr>
                <w:rFonts w:ascii="Arial" w:hAnsi="Arial" w:cs="Arial"/>
                <w:noProof/>
                <w:sz w:val="20"/>
                <w:szCs w:val="20"/>
                <w:lang w:val="mn-MN"/>
              </w:rPr>
              <w:t>Шинээр батлагдсан болон мөрдөж буй татварын хууль, тогтоомжийг хэрэгжүүлэх дүрэм, журам, аргачлал, заавар, тайлангийн маягт зэрэг эрх зүйн баримт бичгийн төсөлтэй танилцаж, хуулийн хэрэгжилтийг хангах, саналыг холбогдох байгууллагад хүргүүлэх</w:t>
            </w:r>
            <w:r w:rsidRPr="00C113CB">
              <w:rPr>
                <w:rFonts w:ascii="Arial" w:hAnsi="Arial" w:cs="Arial"/>
                <w:b/>
                <w:noProof/>
                <w:sz w:val="20"/>
                <w:szCs w:val="20"/>
                <w:lang w:val="mn-MN"/>
              </w:rPr>
              <w:t xml:space="preserve"> </w:t>
            </w:r>
          </w:p>
          <w:p w:rsidR="00FC44CA" w:rsidRPr="00C113CB" w:rsidRDefault="00FC44CA" w:rsidP="00BB744D">
            <w:pPr>
              <w:rPr>
                <w:rFonts w:ascii="Arial" w:hAnsi="Arial" w:cs="Arial"/>
                <w:b/>
                <w:noProof/>
                <w:sz w:val="20"/>
                <w:szCs w:val="20"/>
                <w:lang w:val="mn-MN"/>
              </w:rPr>
            </w:pPr>
            <w:r w:rsidRPr="00C113CB">
              <w:rPr>
                <w:rFonts w:ascii="Arial" w:hAnsi="Arial" w:cs="Arial"/>
                <w:b/>
                <w:noProof/>
                <w:sz w:val="20"/>
                <w:szCs w:val="20"/>
                <w:lang w:val="mn-MN"/>
              </w:rPr>
              <w:t xml:space="preserve">Тоо: </w:t>
            </w:r>
            <w:r w:rsidRPr="00C113CB">
              <w:rPr>
                <w:rFonts w:ascii="Arial" w:hAnsi="Arial" w:cs="Arial"/>
                <w:noProof/>
                <w:sz w:val="20"/>
                <w:szCs w:val="20"/>
                <w:lang w:val="mn-MN"/>
              </w:rPr>
              <w:t>19</w:t>
            </w:r>
          </w:p>
          <w:p w:rsidR="00FC44CA" w:rsidRPr="00C113CB" w:rsidRDefault="00FC44CA" w:rsidP="00BB744D">
            <w:pPr>
              <w:rPr>
                <w:rFonts w:ascii="Arial" w:hAnsi="Arial" w:cs="Arial"/>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Холбогдох хууль, тогтоомжтой тухай бүр танилцсан байна.</w:t>
            </w:r>
          </w:p>
          <w:p w:rsidR="00FC44CA" w:rsidRPr="00C113CB" w:rsidRDefault="00FC44CA" w:rsidP="00BB744D">
            <w:pPr>
              <w:jc w:val="both"/>
              <w:rPr>
                <w:rFonts w:ascii="Arial" w:hAnsi="Arial" w:cs="Arial"/>
                <w:noProof/>
                <w:sz w:val="20"/>
                <w:szCs w:val="20"/>
                <w:lang w:val="mn-MN"/>
              </w:rPr>
            </w:pPr>
            <w:r w:rsidRPr="00C113CB">
              <w:rPr>
                <w:rFonts w:ascii="Arial" w:hAnsi="Arial" w:cs="Arial"/>
                <w:b/>
                <w:noProof/>
                <w:sz w:val="20"/>
                <w:szCs w:val="20"/>
                <w:lang w:val="mn-MN"/>
              </w:rPr>
              <w:t>Хугацаа:</w:t>
            </w:r>
            <w:r w:rsidRPr="00C113CB">
              <w:rPr>
                <w:rFonts w:ascii="Arial" w:hAnsi="Arial" w:cs="Arial"/>
                <w:noProof/>
                <w:sz w:val="20"/>
                <w:szCs w:val="20"/>
                <w:lang w:val="mn-MN"/>
              </w:rPr>
              <w:t xml:space="preserve"> Жилдээ</w:t>
            </w:r>
          </w:p>
        </w:tc>
        <w:tc>
          <w:tcPr>
            <w:tcW w:w="7371" w:type="dxa"/>
            <w:gridSpan w:val="2"/>
            <w:shd w:val="clear" w:color="auto" w:fill="FFFFFF" w:themeFill="background1"/>
            <w:vAlign w:val="center"/>
            <w:hideMark/>
          </w:tcPr>
          <w:p w:rsidR="00FC44CA" w:rsidRPr="00C113CB" w:rsidRDefault="002E588F" w:rsidP="002E588F">
            <w:pPr>
              <w:jc w:val="both"/>
              <w:rPr>
                <w:rFonts w:ascii="Arial" w:hAnsi="Arial" w:cs="Arial"/>
                <w:noProof/>
                <w:sz w:val="20"/>
                <w:szCs w:val="20"/>
                <w:lang w:val="mn-MN"/>
              </w:rPr>
            </w:pPr>
            <w:r w:rsidRPr="00C113CB">
              <w:rPr>
                <w:rFonts w:ascii="Arial" w:hAnsi="Arial" w:cs="Arial"/>
                <w:noProof/>
                <w:sz w:val="20"/>
                <w:szCs w:val="20"/>
                <w:lang w:val="mn-MN"/>
              </w:rPr>
              <w:t>Нэмэлт, өөрчлөлт орсон ААНОТ-ын тухай, ХХОАТ-ын тухай, Газрын төлбөрийн тухай хууль шинээр батлагдсан Татварын ерөнхий хуульд нэмэлт, өөрчлөлт оруулах тухай хуулийг дагаж мөрдөх журмын тухай хуулиудтай танилцаж, холбогдон гарсан Татвар төлөгчийг бүртгэх журам, маягт, заавартай танилцан холбогдох газарт хүргүүлж, үйл ажиллагаандаа мөрдөн ажиллаж байна.</w:t>
            </w:r>
          </w:p>
        </w:tc>
        <w:tc>
          <w:tcPr>
            <w:tcW w:w="851" w:type="dxa"/>
            <w:shd w:val="clear" w:color="auto" w:fill="FFFFFF" w:themeFill="background1"/>
            <w:vAlign w:val="center"/>
          </w:tcPr>
          <w:p w:rsidR="00FC44CA" w:rsidRPr="00C113CB" w:rsidRDefault="00747BAC" w:rsidP="00A7282B">
            <w:pPr>
              <w:jc w:val="both"/>
              <w:rPr>
                <w:rFonts w:ascii="Arial" w:hAnsi="Arial" w:cs="Arial"/>
                <w:noProof/>
                <w:sz w:val="20"/>
                <w:szCs w:val="20"/>
                <w:lang w:val="mn-MN"/>
              </w:rPr>
            </w:pPr>
            <w:r w:rsidRPr="00C113CB">
              <w:rPr>
                <w:rFonts w:ascii="Arial" w:hAnsi="Arial" w:cs="Arial"/>
                <w:noProof/>
                <w:sz w:val="20"/>
                <w:szCs w:val="20"/>
                <w:lang w:val="mn-MN"/>
              </w:rPr>
              <w:t>100</w:t>
            </w:r>
          </w:p>
        </w:tc>
      </w:tr>
      <w:tr w:rsidR="000F2E66" w:rsidRPr="00C113CB" w:rsidTr="000F2E66">
        <w:trPr>
          <w:trHeight w:val="423"/>
        </w:trPr>
        <w:tc>
          <w:tcPr>
            <w:tcW w:w="541" w:type="dxa"/>
            <w:shd w:val="clear" w:color="auto" w:fill="auto"/>
            <w:noWrap/>
          </w:tcPr>
          <w:p w:rsidR="000F2E66" w:rsidRPr="00C113CB" w:rsidRDefault="000F2E66" w:rsidP="00A7282B">
            <w:pPr>
              <w:rPr>
                <w:rFonts w:ascii="Arial" w:hAnsi="Arial" w:cs="Arial"/>
                <w:noProof/>
                <w:color w:val="000000" w:themeColor="text1"/>
                <w:sz w:val="20"/>
                <w:szCs w:val="20"/>
                <w:lang w:val="mn-MN"/>
              </w:rPr>
            </w:pPr>
          </w:p>
          <w:p w:rsidR="000F2E66" w:rsidRPr="00C113CB" w:rsidRDefault="000F2E66" w:rsidP="00A7282B">
            <w:pPr>
              <w:rPr>
                <w:rFonts w:ascii="Arial" w:hAnsi="Arial" w:cs="Arial"/>
                <w:noProof/>
                <w:color w:val="000000" w:themeColor="text1"/>
                <w:sz w:val="20"/>
                <w:szCs w:val="20"/>
                <w:lang w:val="mn-MN"/>
              </w:rPr>
            </w:pPr>
          </w:p>
          <w:p w:rsidR="000F2E66" w:rsidRPr="00C113CB" w:rsidRDefault="000F2E66" w:rsidP="00A7282B">
            <w:pPr>
              <w:rPr>
                <w:rFonts w:ascii="Arial" w:hAnsi="Arial" w:cs="Arial"/>
                <w:noProof/>
                <w:color w:val="000000" w:themeColor="text1"/>
                <w:sz w:val="20"/>
                <w:szCs w:val="20"/>
                <w:lang w:val="mn-MN"/>
              </w:rPr>
            </w:pPr>
          </w:p>
          <w:p w:rsidR="000F2E66" w:rsidRPr="00C113CB" w:rsidRDefault="000F2E66" w:rsidP="00A7282B">
            <w:pPr>
              <w:rPr>
                <w:rFonts w:ascii="Arial" w:hAnsi="Arial" w:cs="Arial"/>
                <w:noProof/>
                <w:color w:val="000000" w:themeColor="text1"/>
                <w:sz w:val="20"/>
                <w:szCs w:val="20"/>
                <w:lang w:val="mn-MN"/>
              </w:rPr>
            </w:pPr>
          </w:p>
          <w:p w:rsidR="000F2E66" w:rsidRPr="00C113CB" w:rsidRDefault="000F2E66" w:rsidP="00A7282B">
            <w:pPr>
              <w:rPr>
                <w:rFonts w:ascii="Arial" w:hAnsi="Arial" w:cs="Arial"/>
                <w:noProof/>
                <w:color w:val="000000" w:themeColor="text1"/>
                <w:sz w:val="20"/>
                <w:szCs w:val="20"/>
                <w:lang w:val="mn-MN"/>
              </w:rPr>
            </w:pPr>
          </w:p>
          <w:p w:rsidR="000F2E66" w:rsidRPr="00C113CB" w:rsidRDefault="000F2E66" w:rsidP="00A7282B">
            <w:pPr>
              <w:rPr>
                <w:rFonts w:ascii="Arial" w:hAnsi="Arial" w:cs="Arial"/>
                <w:noProof/>
                <w:color w:val="000000" w:themeColor="text1"/>
                <w:sz w:val="20"/>
                <w:szCs w:val="20"/>
                <w:lang w:val="mn-MN"/>
              </w:rPr>
            </w:pPr>
            <w:r w:rsidRPr="00C113CB">
              <w:rPr>
                <w:rFonts w:ascii="Arial" w:hAnsi="Arial" w:cs="Arial"/>
                <w:noProof/>
                <w:color w:val="000000" w:themeColor="text1"/>
                <w:sz w:val="20"/>
                <w:szCs w:val="20"/>
                <w:lang w:val="mn-MN"/>
              </w:rPr>
              <w:t xml:space="preserve"> 2</w:t>
            </w:r>
          </w:p>
        </w:tc>
        <w:tc>
          <w:tcPr>
            <w:tcW w:w="5928" w:type="dxa"/>
            <w:gridSpan w:val="5"/>
            <w:shd w:val="clear" w:color="auto" w:fill="auto"/>
            <w:noWrap/>
            <w:vAlign w:val="center"/>
          </w:tcPr>
          <w:p w:rsidR="000F2E66" w:rsidRPr="00C113CB" w:rsidRDefault="000F2E66" w:rsidP="00BB744D">
            <w:pPr>
              <w:pStyle w:val="ListParagraph"/>
              <w:ind w:left="11"/>
              <w:jc w:val="both"/>
              <w:rPr>
                <w:rFonts w:ascii="Arial" w:hAnsi="Arial" w:cs="Arial"/>
                <w:noProof/>
                <w:color w:val="000000" w:themeColor="text1"/>
                <w:sz w:val="20"/>
                <w:szCs w:val="20"/>
                <w:lang w:val="mn-MN"/>
              </w:rPr>
            </w:pPr>
            <w:r w:rsidRPr="00C113CB">
              <w:rPr>
                <w:rFonts w:ascii="Arial" w:hAnsi="Arial" w:cs="Arial"/>
                <w:noProof/>
                <w:color w:val="000000" w:themeColor="text1"/>
                <w:sz w:val="20"/>
                <w:szCs w:val="20"/>
                <w:lang w:val="mn-MN"/>
              </w:rPr>
              <w:t xml:space="preserve">Татвар төлөгчдийн  хууль тогтоомж мөрдөлтийг сайжруулах Сегментийн бодлогыг хэрэгжүүлэх, арга зүйгээр хангах, холбогдох саналыг ТЕГ-т хүргүүлэх </w:t>
            </w:r>
            <w:r w:rsidRPr="00C113CB">
              <w:rPr>
                <w:rFonts w:ascii="Arial" w:hAnsi="Arial" w:cs="Arial"/>
                <w:b/>
                <w:noProof/>
                <w:color w:val="000000" w:themeColor="text1"/>
                <w:sz w:val="20"/>
                <w:szCs w:val="20"/>
                <w:lang w:val="mn-MN"/>
              </w:rPr>
              <w:t>/тусгай арга хэмжээ</w:t>
            </w:r>
            <w:r w:rsidRPr="00C113CB">
              <w:rPr>
                <w:rFonts w:ascii="Arial" w:hAnsi="Arial" w:cs="Arial"/>
                <w:noProof/>
                <w:color w:val="000000" w:themeColor="text1"/>
                <w:sz w:val="20"/>
                <w:szCs w:val="20"/>
                <w:lang w:val="mn-MN"/>
              </w:rPr>
              <w:t>/</w:t>
            </w:r>
          </w:p>
          <w:p w:rsidR="000F2E66" w:rsidRPr="00C113CB" w:rsidRDefault="000F2E66" w:rsidP="00BB744D">
            <w:pPr>
              <w:pStyle w:val="ListParagraph"/>
              <w:ind w:left="11"/>
              <w:jc w:val="both"/>
              <w:rPr>
                <w:rFonts w:ascii="Arial" w:eastAsia="Times New Roman" w:hAnsi="Arial" w:cs="Arial"/>
                <w:bCs/>
                <w:iCs/>
                <w:noProof/>
                <w:color w:val="000000" w:themeColor="text1"/>
                <w:sz w:val="20"/>
                <w:szCs w:val="20"/>
                <w:lang w:val="mn-MN"/>
              </w:rPr>
            </w:pPr>
            <w:r w:rsidRPr="00C113CB">
              <w:rPr>
                <w:rFonts w:ascii="Arial" w:eastAsia="Times New Roman" w:hAnsi="Arial" w:cs="Arial"/>
                <w:b/>
                <w:bCs/>
                <w:iCs/>
                <w:noProof/>
                <w:color w:val="000000" w:themeColor="text1"/>
                <w:sz w:val="20"/>
                <w:szCs w:val="20"/>
                <w:lang w:val="mn-MN"/>
              </w:rPr>
              <w:t>Тоо:</w:t>
            </w:r>
            <w:r w:rsidRPr="00C113CB">
              <w:rPr>
                <w:rFonts w:ascii="Arial" w:eastAsia="Times New Roman" w:hAnsi="Arial" w:cs="Arial"/>
                <w:bCs/>
                <w:iCs/>
                <w:noProof/>
                <w:color w:val="000000" w:themeColor="text1"/>
                <w:sz w:val="20"/>
                <w:szCs w:val="20"/>
                <w:lang w:val="mn-MN"/>
              </w:rPr>
              <w:t>1</w:t>
            </w:r>
          </w:p>
          <w:p w:rsidR="000F2E66" w:rsidRPr="00C113CB" w:rsidRDefault="000F2E66" w:rsidP="00BB744D">
            <w:pPr>
              <w:pStyle w:val="ListParagraph"/>
              <w:ind w:left="11"/>
              <w:jc w:val="both"/>
              <w:rPr>
                <w:rFonts w:ascii="Arial" w:eastAsia="Times New Roman" w:hAnsi="Arial" w:cs="Arial"/>
                <w:b/>
                <w:bCs/>
                <w:iCs/>
                <w:noProof/>
                <w:color w:val="000000" w:themeColor="text1"/>
                <w:sz w:val="20"/>
                <w:szCs w:val="20"/>
                <w:lang w:val="mn-MN"/>
              </w:rPr>
            </w:pPr>
            <w:r w:rsidRPr="00C113CB">
              <w:rPr>
                <w:rFonts w:ascii="Arial" w:eastAsia="Times New Roman" w:hAnsi="Arial" w:cs="Arial"/>
                <w:b/>
                <w:bCs/>
                <w:iCs/>
                <w:noProof/>
                <w:color w:val="000000" w:themeColor="text1"/>
                <w:sz w:val="20"/>
                <w:szCs w:val="20"/>
                <w:lang w:val="mn-MN"/>
              </w:rPr>
              <w:t xml:space="preserve">Чанар: </w:t>
            </w:r>
            <w:r w:rsidRPr="00C113CB">
              <w:rPr>
                <w:rFonts w:ascii="Arial" w:eastAsia="Times New Roman" w:hAnsi="Arial" w:cs="Arial"/>
                <w:bCs/>
                <w:iCs/>
                <w:noProof/>
                <w:color w:val="000000" w:themeColor="text1"/>
                <w:sz w:val="20"/>
                <w:szCs w:val="20"/>
                <w:lang w:val="mn-MN"/>
              </w:rPr>
              <w:t>Татвар төлөгчийн борлуулалтын орлогын дүн болон эрхлэх үйл ажиллагааны чиглэлээс хамаарч сегментийн ангилалд хувааж, уг ангилалд тохирсон сегментийн бодлогыг хэрэгжүүлсэн байна.</w:t>
            </w:r>
          </w:p>
          <w:p w:rsidR="000F2E66" w:rsidRPr="00C113CB" w:rsidRDefault="000F2E66" w:rsidP="000F2E66">
            <w:pPr>
              <w:jc w:val="both"/>
              <w:rPr>
                <w:rFonts w:ascii="Arial" w:hAnsi="Arial" w:cs="Arial"/>
                <w:noProof/>
                <w:color w:val="000000" w:themeColor="text1"/>
                <w:sz w:val="20"/>
                <w:szCs w:val="20"/>
                <w:lang w:val="mn-MN"/>
              </w:rPr>
            </w:pPr>
            <w:r w:rsidRPr="00C113CB">
              <w:rPr>
                <w:rFonts w:ascii="Arial" w:hAnsi="Arial" w:cs="Arial"/>
                <w:b/>
                <w:bCs/>
                <w:iCs/>
                <w:noProof/>
                <w:color w:val="000000" w:themeColor="text1"/>
                <w:sz w:val="20"/>
                <w:szCs w:val="20"/>
                <w:lang w:val="mn-MN"/>
              </w:rPr>
              <w:t xml:space="preserve">Хугацаа: </w:t>
            </w:r>
            <w:r w:rsidRPr="00C113CB">
              <w:rPr>
                <w:rFonts w:ascii="Arial" w:hAnsi="Arial" w:cs="Arial"/>
                <w:bCs/>
                <w:iCs/>
                <w:noProof/>
                <w:color w:val="000000" w:themeColor="text1"/>
                <w:sz w:val="20"/>
                <w:szCs w:val="20"/>
                <w:lang w:val="mn-MN"/>
              </w:rPr>
              <w:t>жилдээ</w:t>
            </w:r>
          </w:p>
        </w:tc>
        <w:tc>
          <w:tcPr>
            <w:tcW w:w="7371" w:type="dxa"/>
            <w:gridSpan w:val="2"/>
            <w:shd w:val="clear" w:color="auto" w:fill="auto"/>
            <w:vAlign w:val="center"/>
          </w:tcPr>
          <w:p w:rsidR="00F1278D" w:rsidRPr="00C113CB" w:rsidRDefault="00F1278D" w:rsidP="00707C1F">
            <w:pPr>
              <w:jc w:val="both"/>
              <w:rPr>
                <w:rFonts w:ascii="Arial" w:hAnsi="Arial" w:cs="Arial"/>
                <w:bCs/>
                <w:noProof/>
                <w:sz w:val="20"/>
                <w:szCs w:val="20"/>
                <w:lang w:val="mn-MN"/>
              </w:rPr>
            </w:pPr>
            <w:r w:rsidRPr="00C113CB">
              <w:rPr>
                <w:rFonts w:ascii="Arial" w:hAnsi="Arial" w:cs="Arial"/>
                <w:bCs/>
                <w:noProof/>
                <w:sz w:val="20"/>
                <w:szCs w:val="20"/>
                <w:lang w:val="mn-MN"/>
              </w:rPr>
              <w:t xml:space="preserve">Аймгийн хэмжээний бүх татвар төлөгчдийг сегментээр ангилан эрсдлийг тооцох ажилласан. Үүнд: Дунд сегментийн татвар төлөгч 88 буюу 8,2 хувь, Жижиг сегментийн татвар төлөгч 451 буюу 41,8 хувь Бичил сегментийн татвар төлөгч 540 буюу 50 хувь байна. Цаашид дунд сегментийн татвар төлөгчтэй хамтран ажиллах сургалт сурталчилгаа явуулах шаардлагатай байна. Холбогдох тасгууд сегментийн ангилалаар судалгаа гарган ТЕГ-т хүргүүлсэн. Татвар төлөгчийг үйл ажиллагааны чиглэлээр сегментээр ангилж үзэхэд бичил татвар төлөгчийн 59 хувь нь худалдааны үйл ажиллагаа явуулж байхад жижиг татвар төлөгчийн 74,5 хувь нь худалдаа эрхэлж байна. Судалгаанаас харахад манай аймагт үйлдвэрлэл муу хөгжсөн, ихэнх үйл ажиллагаа явуулж байгаа иргэн, ААН –үүд худалдаа эрхэлж байна. </w:t>
            </w:r>
          </w:p>
          <w:p w:rsidR="002E588F" w:rsidRPr="00C113CB" w:rsidRDefault="002E588F" w:rsidP="00707C1F">
            <w:pPr>
              <w:jc w:val="both"/>
              <w:rPr>
                <w:rFonts w:ascii="Arial" w:hAnsi="Arial" w:cs="Arial"/>
                <w:b/>
                <w:iCs/>
                <w:noProof/>
                <w:color w:val="000000" w:themeColor="text1"/>
                <w:sz w:val="20"/>
                <w:szCs w:val="20"/>
                <w:lang w:val="mn-MN"/>
              </w:rPr>
            </w:pPr>
            <w:r w:rsidRPr="00C113CB">
              <w:rPr>
                <w:rFonts w:ascii="Arial" w:hAnsi="Arial" w:cs="Arial"/>
                <w:iCs/>
                <w:noProof/>
                <w:color w:val="000000" w:themeColor="text1"/>
                <w:sz w:val="20"/>
                <w:szCs w:val="20"/>
                <w:lang w:val="mn-MN"/>
              </w:rPr>
              <w:lastRenderedPageBreak/>
              <w:t>Татвар төлөгдийн хууль тогтоомжийн мөрдөлтийг сайжруулах Сегментийн бодлогын хүрээнд борлуулалтын орлогын дүн, эрхлэх үйл ажиллагааны чиглэлээс хамааруулан 3 сегментийн ангилалд хуваан сургалт, сурталчилгаа, үйлчилгээг сегмент бүрт хүртээмжтэй ажиллан дунд сегментийг хариуцсан ГҮМ-ийг томилон ажиллуулж байна</w:t>
            </w:r>
          </w:p>
        </w:tc>
        <w:tc>
          <w:tcPr>
            <w:tcW w:w="851" w:type="dxa"/>
            <w:shd w:val="clear" w:color="auto" w:fill="auto"/>
            <w:vAlign w:val="center"/>
          </w:tcPr>
          <w:p w:rsidR="000F2E66" w:rsidRPr="00C113CB" w:rsidRDefault="00F1278D" w:rsidP="00A7282B">
            <w:pPr>
              <w:jc w:val="both"/>
              <w:rPr>
                <w:rFonts w:ascii="Arial" w:hAnsi="Arial" w:cs="Arial"/>
                <w:noProof/>
                <w:color w:val="000000" w:themeColor="text1"/>
                <w:sz w:val="20"/>
                <w:szCs w:val="20"/>
                <w:lang w:val="mn-MN"/>
              </w:rPr>
            </w:pPr>
            <w:r w:rsidRPr="00C113CB">
              <w:rPr>
                <w:rFonts w:ascii="Arial" w:hAnsi="Arial" w:cs="Arial"/>
                <w:noProof/>
                <w:color w:val="000000" w:themeColor="text1"/>
                <w:sz w:val="20"/>
                <w:szCs w:val="20"/>
                <w:lang w:val="mn-MN"/>
              </w:rPr>
              <w:lastRenderedPageBreak/>
              <w:t>86</w:t>
            </w:r>
          </w:p>
        </w:tc>
      </w:tr>
      <w:tr w:rsidR="007D623A" w:rsidRPr="00C113CB" w:rsidTr="002B5516">
        <w:trPr>
          <w:trHeight w:val="312"/>
        </w:trPr>
        <w:tc>
          <w:tcPr>
            <w:tcW w:w="541" w:type="dxa"/>
            <w:shd w:val="clear" w:color="auto" w:fill="F2F2F2" w:themeFill="background1" w:themeFillShade="F2"/>
            <w:noWrap/>
          </w:tcPr>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r w:rsidRPr="00C113CB">
              <w:rPr>
                <w:rFonts w:ascii="Arial" w:hAnsi="Arial" w:cs="Arial"/>
                <w:noProof/>
                <w:sz w:val="20"/>
                <w:szCs w:val="20"/>
                <w:lang w:val="mn-MN"/>
              </w:rPr>
              <w:t xml:space="preserve"> 3</w:t>
            </w:r>
          </w:p>
        </w:tc>
        <w:tc>
          <w:tcPr>
            <w:tcW w:w="5928" w:type="dxa"/>
            <w:gridSpan w:val="5"/>
            <w:shd w:val="clear" w:color="auto" w:fill="F2F2F2" w:themeFill="background1" w:themeFillShade="F2"/>
            <w:noWrap/>
            <w:vAlign w:val="center"/>
          </w:tcPr>
          <w:p w:rsidR="007D623A" w:rsidRPr="00C113CB" w:rsidRDefault="007D623A" w:rsidP="00BB744D">
            <w:pPr>
              <w:rPr>
                <w:rFonts w:ascii="Arial" w:eastAsia="Calibri" w:hAnsi="Arial" w:cs="Arial"/>
                <w:b/>
                <w:noProof/>
                <w:sz w:val="20"/>
                <w:szCs w:val="20"/>
                <w:lang w:val="mn-MN"/>
              </w:rPr>
            </w:pPr>
            <w:r w:rsidRPr="00C113CB">
              <w:rPr>
                <w:rFonts w:ascii="Arial" w:hAnsi="Arial" w:cs="Arial"/>
                <w:noProof/>
                <w:sz w:val="20"/>
                <w:szCs w:val="20"/>
                <w:lang w:val="mn-MN"/>
              </w:rPr>
              <w:t>Татварын маргаан таслах үйл ажиллагааг зохион байгуулах, Татварын маргаан таслах зөвлөл болон шүүхийн эцэслэн шийдвэрлэсэн хууль эрх зүйн баримт бичгийг татварын хяналт шалгалтын үйл ажиллагаанд ашиглах.</w:t>
            </w:r>
            <w:r w:rsidRPr="00C113CB">
              <w:rPr>
                <w:rFonts w:ascii="Arial" w:eastAsia="Calibri" w:hAnsi="Arial" w:cs="Arial"/>
                <w:b/>
                <w:noProof/>
                <w:sz w:val="20"/>
                <w:szCs w:val="20"/>
                <w:lang w:val="mn-MN"/>
              </w:rPr>
              <w:t xml:space="preserve"> </w:t>
            </w:r>
          </w:p>
          <w:p w:rsidR="007D623A" w:rsidRPr="00C113CB" w:rsidRDefault="007D623A" w:rsidP="00BB744D">
            <w:pPr>
              <w:rPr>
                <w:rFonts w:ascii="Arial" w:eastAsia="Calibri" w:hAnsi="Arial" w:cs="Arial"/>
                <w:noProof/>
                <w:sz w:val="20"/>
                <w:szCs w:val="20"/>
                <w:lang w:val="mn-MN"/>
              </w:rPr>
            </w:pPr>
            <w:r w:rsidRPr="00C113CB">
              <w:rPr>
                <w:rFonts w:ascii="Arial" w:eastAsia="Calibri" w:hAnsi="Arial" w:cs="Arial"/>
                <w:b/>
                <w:noProof/>
                <w:sz w:val="20"/>
                <w:szCs w:val="20"/>
                <w:lang w:val="mn-MN"/>
              </w:rPr>
              <w:t>Тоо:</w:t>
            </w:r>
            <w:r w:rsidRPr="00C113CB">
              <w:rPr>
                <w:rFonts w:ascii="Arial" w:eastAsia="Calibri" w:hAnsi="Arial" w:cs="Arial"/>
                <w:noProof/>
                <w:sz w:val="20"/>
                <w:szCs w:val="20"/>
                <w:lang w:val="mn-MN"/>
              </w:rPr>
              <w:t xml:space="preserve"> 4</w:t>
            </w:r>
          </w:p>
          <w:p w:rsidR="007D623A" w:rsidRPr="00C113CB" w:rsidRDefault="007D623A" w:rsidP="00BB744D">
            <w:pPr>
              <w:rPr>
                <w:rFonts w:ascii="Arial" w:eastAsia="Calibri" w:hAnsi="Arial" w:cs="Arial"/>
                <w:b/>
                <w:noProof/>
                <w:sz w:val="20"/>
                <w:szCs w:val="20"/>
                <w:lang w:val="mn-MN"/>
              </w:rPr>
            </w:pPr>
            <w:r w:rsidRPr="00C113CB">
              <w:rPr>
                <w:rFonts w:ascii="Arial" w:eastAsia="Calibri" w:hAnsi="Arial" w:cs="Arial"/>
                <w:b/>
                <w:noProof/>
                <w:sz w:val="20"/>
                <w:szCs w:val="20"/>
                <w:lang w:val="mn-MN"/>
              </w:rPr>
              <w:t xml:space="preserve">Чанар: </w:t>
            </w:r>
            <w:r w:rsidRPr="00C113CB">
              <w:rPr>
                <w:rFonts w:ascii="Arial" w:eastAsia="Calibri" w:hAnsi="Arial" w:cs="Arial"/>
                <w:noProof/>
                <w:sz w:val="20"/>
                <w:szCs w:val="20"/>
                <w:lang w:val="mn-MN"/>
              </w:rPr>
              <w:t xml:space="preserve">1. Татварын маргааныг холбогдох хууль, тогтоомжийн дагуу шийдвэрлэсэн байна. </w:t>
            </w:r>
          </w:p>
          <w:p w:rsidR="007D623A" w:rsidRPr="00C113CB" w:rsidRDefault="007D623A" w:rsidP="00BB744D">
            <w:pPr>
              <w:rPr>
                <w:rFonts w:ascii="Arial" w:eastAsia="Calibri" w:hAnsi="Arial" w:cs="Arial"/>
                <w:noProof/>
                <w:sz w:val="20"/>
                <w:szCs w:val="20"/>
                <w:lang w:val="mn-MN"/>
              </w:rPr>
            </w:pPr>
            <w:r w:rsidRPr="00C113CB">
              <w:rPr>
                <w:rFonts w:ascii="Arial" w:eastAsia="Calibri" w:hAnsi="Arial" w:cs="Arial"/>
                <w:noProof/>
                <w:sz w:val="20"/>
                <w:szCs w:val="20"/>
                <w:lang w:val="mn-MN"/>
              </w:rPr>
              <w:t>2. Татварын маргаан таслах зөвлөл болон шүүхийн шийдвэрийн шийдвэрлэлтийн талаар үүсгэсэн  санг татварын хяналт шалгалтад ашиглах боломж бүрдсэн байна.</w:t>
            </w:r>
          </w:p>
          <w:p w:rsidR="007D623A" w:rsidRPr="00C113CB" w:rsidRDefault="007D623A" w:rsidP="00BB744D">
            <w:pPr>
              <w:rPr>
                <w:rFonts w:ascii="Arial" w:eastAsia="Calibri" w:hAnsi="Arial" w:cs="Arial"/>
                <w:noProof/>
                <w:sz w:val="20"/>
                <w:szCs w:val="20"/>
                <w:lang w:val="mn-MN"/>
              </w:rPr>
            </w:pPr>
            <w:r w:rsidRPr="00C113CB">
              <w:rPr>
                <w:rFonts w:ascii="Arial" w:eastAsia="Calibri" w:hAnsi="Arial" w:cs="Arial"/>
                <w:b/>
                <w:noProof/>
                <w:sz w:val="20"/>
                <w:szCs w:val="20"/>
                <w:lang w:val="mn-MN"/>
              </w:rPr>
              <w:t>Хугацаа:</w:t>
            </w:r>
            <w:r w:rsidRPr="00C113CB">
              <w:rPr>
                <w:rFonts w:ascii="Arial" w:eastAsia="Calibri" w:hAnsi="Arial" w:cs="Arial"/>
                <w:noProof/>
                <w:sz w:val="20"/>
                <w:szCs w:val="20"/>
                <w:lang w:val="mn-MN"/>
              </w:rPr>
              <w:t xml:space="preserve"> жилдээ</w:t>
            </w:r>
          </w:p>
        </w:tc>
        <w:tc>
          <w:tcPr>
            <w:tcW w:w="7371" w:type="dxa"/>
            <w:gridSpan w:val="2"/>
            <w:shd w:val="clear" w:color="auto" w:fill="F2F2F2" w:themeFill="background1" w:themeFillShade="F2"/>
            <w:vAlign w:val="center"/>
          </w:tcPr>
          <w:p w:rsidR="007D623A" w:rsidRPr="00C113CB" w:rsidRDefault="007D623A" w:rsidP="007D623A">
            <w:pPr>
              <w:jc w:val="both"/>
              <w:rPr>
                <w:rFonts w:ascii="Arial" w:eastAsia="Calibri" w:hAnsi="Arial" w:cs="Arial"/>
                <w:noProof/>
                <w:sz w:val="20"/>
                <w:szCs w:val="20"/>
                <w:lang w:val="mn-MN"/>
              </w:rPr>
            </w:pPr>
            <w:r w:rsidRPr="00C113CB">
              <w:rPr>
                <w:rFonts w:ascii="Arial" w:eastAsia="Calibri" w:hAnsi="Arial" w:cs="Arial"/>
                <w:noProof/>
                <w:sz w:val="20"/>
                <w:szCs w:val="20"/>
                <w:lang w:val="mn-MN"/>
              </w:rPr>
              <w:t xml:space="preserve">Татварын хэлсийн дэргэдэх татварын маргаан таслах зөвлөлд 1 татварын төлөгчийн гомдол ирүүлсэнийг маргаан таслах зөвлөлийн ажлын журмын дагуу хуулийн хугацаанд нь хэлэлцэж шийдвэрийг татвар төлөгчид хуулийн хугацаанд хүргүүллээ. Татварын маргаан таслах зөвлөлөөс гарсан шийдвэрийг татварын хяналт шалгалтын </w:t>
            </w:r>
            <w:r w:rsidRPr="00C113CB">
              <w:rPr>
                <w:rFonts w:ascii="Arial" w:eastAsia="Calibri" w:hAnsi="Arial" w:cs="Arial"/>
                <w:noProof/>
                <w:sz w:val="20"/>
                <w:szCs w:val="20"/>
              </w:rPr>
              <w:t>Fisher</w:t>
            </w:r>
            <w:r w:rsidRPr="00C113CB">
              <w:rPr>
                <w:rFonts w:ascii="Arial" w:eastAsia="Calibri" w:hAnsi="Arial" w:cs="Arial"/>
                <w:noProof/>
                <w:sz w:val="20"/>
                <w:szCs w:val="20"/>
                <w:lang w:val="mn-MN"/>
              </w:rPr>
              <w:t xml:space="preserve"> програмд бүрэн шивж орууллаа. </w:t>
            </w:r>
          </w:p>
        </w:tc>
        <w:tc>
          <w:tcPr>
            <w:tcW w:w="851" w:type="dxa"/>
            <w:shd w:val="clear" w:color="auto" w:fill="F2F2F2" w:themeFill="background1" w:themeFillShade="F2"/>
            <w:vAlign w:val="center"/>
          </w:tcPr>
          <w:p w:rsidR="007D623A" w:rsidRPr="00C113CB" w:rsidRDefault="007D623A" w:rsidP="007D623A">
            <w:pPr>
              <w:jc w:val="both"/>
              <w:rPr>
                <w:rFonts w:ascii="Arial" w:hAnsi="Arial" w:cs="Arial"/>
                <w:noProof/>
                <w:sz w:val="20"/>
                <w:szCs w:val="20"/>
                <w:lang w:val="mn-MN"/>
              </w:rPr>
            </w:pPr>
            <w:r w:rsidRPr="00C113CB">
              <w:rPr>
                <w:rFonts w:ascii="Arial" w:hAnsi="Arial" w:cs="Arial"/>
                <w:noProof/>
                <w:sz w:val="20"/>
                <w:szCs w:val="20"/>
                <w:lang w:val="mn-MN"/>
              </w:rPr>
              <w:t>100.0</w:t>
            </w:r>
          </w:p>
        </w:tc>
      </w:tr>
      <w:tr w:rsidR="007D623A" w:rsidRPr="00C113CB" w:rsidTr="002B5516">
        <w:trPr>
          <w:trHeight w:val="1367"/>
        </w:trPr>
        <w:tc>
          <w:tcPr>
            <w:tcW w:w="14691" w:type="dxa"/>
            <w:gridSpan w:val="9"/>
            <w:shd w:val="clear" w:color="auto" w:fill="auto"/>
            <w:noWrap/>
            <w:hideMark/>
          </w:tcPr>
          <w:p w:rsidR="007D623A" w:rsidRPr="00C113CB" w:rsidRDefault="007D623A" w:rsidP="00A7282B">
            <w:pPr>
              <w:jc w:val="both"/>
              <w:rPr>
                <w:rFonts w:ascii="Arial" w:hAnsi="Arial" w:cs="Arial"/>
                <w:b/>
                <w:bCs/>
                <w:noProof/>
                <w:sz w:val="20"/>
                <w:szCs w:val="20"/>
                <w:lang w:val="mn-MN"/>
              </w:rPr>
            </w:pPr>
            <w:r w:rsidRPr="00C113CB">
              <w:rPr>
                <w:rFonts w:ascii="Arial" w:hAnsi="Arial" w:cs="Arial"/>
                <w:b/>
                <w:bCs/>
                <w:noProof/>
                <w:sz w:val="20"/>
                <w:szCs w:val="20"/>
                <w:lang w:val="mn-MN"/>
              </w:rPr>
              <w:t xml:space="preserve">Стратегийн зорилт  2.4.2. </w:t>
            </w:r>
            <w:r w:rsidRPr="00C113CB">
              <w:rPr>
                <w:rFonts w:ascii="Arial" w:hAnsi="Arial" w:cs="Arial"/>
                <w:bCs/>
                <w:noProof/>
                <w:sz w:val="20"/>
                <w:szCs w:val="20"/>
                <w:lang w:val="mn-MN"/>
              </w:rPr>
              <w:t xml:space="preserve">Татварын албаны үйл ажиллагаанд мэдээллийн дэвшилтэт технологийг нэвтрүүлж, татварын албаны цогц мэдээллийн системийг бий болгох, үйл ажиллагааг цахим хэлбэрт шилжүүлэх, бүртгэлийг боловсронгуй болгох, татвар төлөгчид шуурхай үйлчилгээ үзүүлэх, статистик болон хөндлөнгийн мэдээллийн сангийн ашиглалтыг дээшлүүлэх, эрсдэлийн удирдлагад суурилсан хяналт шалгалтын тогтолцоог зах зээлийн сегмент тус бүрээр олон улсын чиг хандлагад нийцүүлэн хөгжүүлж, хууль, тогтоомжийн хэрэгжилтэд тавих хяналтыг сайжруулах замаар татварын суурийг өргөжүүлэх, далд эдийн засгийг бууруулах, улс орон нутгийн төсвийн орлого бүрдүүлэх, татварын өр барагдуулах </w:t>
            </w:r>
            <w:r w:rsidRPr="00C113CB">
              <w:rPr>
                <w:rFonts w:ascii="Arial" w:hAnsi="Arial" w:cs="Arial"/>
                <w:bCs/>
                <w:noProof/>
                <w:sz w:val="20"/>
                <w:szCs w:val="20"/>
                <w:u w:val="wave" w:color="FF0000"/>
                <w:lang w:val="mn-MN"/>
              </w:rPr>
              <w:t>түвшинг</w:t>
            </w:r>
            <w:r w:rsidRPr="00C113CB">
              <w:rPr>
                <w:rFonts w:ascii="Arial" w:hAnsi="Arial" w:cs="Arial"/>
                <w:bCs/>
                <w:noProof/>
                <w:sz w:val="20"/>
                <w:szCs w:val="20"/>
                <w:lang w:val="mn-MN"/>
              </w:rPr>
              <w:t xml:space="preserve"> дээшлүүлэх</w:t>
            </w:r>
          </w:p>
        </w:tc>
      </w:tr>
      <w:tr w:rsidR="007D623A" w:rsidRPr="00C113CB" w:rsidTr="002B5516">
        <w:trPr>
          <w:trHeight w:val="565"/>
        </w:trPr>
        <w:tc>
          <w:tcPr>
            <w:tcW w:w="541" w:type="dxa"/>
            <w:shd w:val="clear" w:color="auto" w:fill="FFFFFF" w:themeFill="background1"/>
            <w:noWrap/>
          </w:tcPr>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r w:rsidRPr="00C113CB">
              <w:rPr>
                <w:rFonts w:ascii="Arial" w:hAnsi="Arial" w:cs="Arial"/>
                <w:noProof/>
                <w:sz w:val="20"/>
                <w:szCs w:val="20"/>
                <w:lang w:val="mn-MN"/>
              </w:rPr>
              <w:t xml:space="preserve"> 4</w:t>
            </w:r>
          </w:p>
        </w:tc>
        <w:tc>
          <w:tcPr>
            <w:tcW w:w="5928" w:type="dxa"/>
            <w:gridSpan w:val="5"/>
            <w:shd w:val="clear" w:color="auto" w:fill="FFFFFF" w:themeFill="background1"/>
            <w:noWrap/>
          </w:tcPr>
          <w:p w:rsidR="007D623A" w:rsidRPr="00C113CB" w:rsidRDefault="007D623A" w:rsidP="00A7282B">
            <w:pPr>
              <w:jc w:val="both"/>
              <w:rPr>
                <w:rFonts w:ascii="Arial" w:hAnsi="Arial" w:cs="Arial"/>
                <w:noProof/>
                <w:sz w:val="20"/>
                <w:szCs w:val="20"/>
                <w:lang w:val="mn-MN"/>
              </w:rPr>
            </w:pPr>
          </w:p>
          <w:p w:rsidR="007D623A" w:rsidRPr="00C113CB" w:rsidRDefault="007D623A" w:rsidP="00215326">
            <w:pPr>
              <w:jc w:val="both"/>
              <w:rPr>
                <w:rFonts w:ascii="Arial" w:hAnsi="Arial" w:cs="Arial"/>
                <w:b/>
                <w:bCs/>
                <w:noProof/>
                <w:sz w:val="20"/>
                <w:szCs w:val="20"/>
                <w:lang w:val="mn-MN"/>
              </w:rPr>
            </w:pPr>
            <w:r w:rsidRPr="00C113CB">
              <w:rPr>
                <w:rFonts w:ascii="Arial" w:hAnsi="Arial" w:cs="Arial"/>
                <w:noProof/>
                <w:sz w:val="20"/>
                <w:szCs w:val="20"/>
                <w:lang w:val="mn-MN"/>
              </w:rPr>
              <w:t xml:space="preserve">Сар, улирал, жилийн статистикийн мэдээлэл, </w:t>
            </w:r>
            <w:r w:rsidRPr="00C113CB">
              <w:rPr>
                <w:rFonts w:ascii="Arial" w:hAnsi="Arial" w:cs="Arial"/>
                <w:noProof/>
                <w:sz w:val="20"/>
                <w:szCs w:val="20"/>
                <w:u w:val="wave" w:color="FF0000"/>
                <w:lang w:val="mn-MN"/>
              </w:rPr>
              <w:t>эмхэтгэлийг</w:t>
            </w:r>
            <w:r w:rsidRPr="00C113CB">
              <w:rPr>
                <w:rFonts w:ascii="Arial" w:hAnsi="Arial" w:cs="Arial"/>
                <w:noProof/>
                <w:sz w:val="20"/>
                <w:szCs w:val="20"/>
                <w:lang w:val="mn-MN"/>
              </w:rPr>
              <w:t xml:space="preserve">  татвар төлөгчийн сегментийн ангиллаар бэлтгэх ажлыг үе шаттай хэрэгжүүлж дуусгах, олон нийтэд түгээх зорилгоор татварын статистик мэдээллийг байгууллагын цахим хуудсанд байршуулж, статистикийн динамик үзүүлэлтүүдээр баяжуулах.</w:t>
            </w:r>
            <w:r w:rsidRPr="00C113CB">
              <w:rPr>
                <w:rFonts w:ascii="Arial" w:hAnsi="Arial" w:cs="Arial"/>
                <w:b/>
                <w:bCs/>
                <w:noProof/>
                <w:sz w:val="20"/>
                <w:szCs w:val="20"/>
                <w:lang w:val="mn-MN"/>
              </w:rPr>
              <w:t xml:space="preserve"> </w:t>
            </w:r>
          </w:p>
          <w:p w:rsidR="007D623A" w:rsidRPr="00C113CB" w:rsidRDefault="007D623A" w:rsidP="00215326">
            <w:pPr>
              <w:jc w:val="both"/>
              <w:rPr>
                <w:rFonts w:ascii="Arial" w:hAnsi="Arial" w:cs="Arial"/>
                <w:noProof/>
                <w:sz w:val="20"/>
                <w:szCs w:val="20"/>
                <w:lang w:val="mn-MN"/>
              </w:rPr>
            </w:pPr>
            <w:r w:rsidRPr="00C113CB">
              <w:rPr>
                <w:rFonts w:ascii="Arial" w:hAnsi="Arial" w:cs="Arial"/>
                <w:b/>
                <w:bCs/>
                <w:noProof/>
                <w:sz w:val="20"/>
                <w:szCs w:val="20"/>
                <w:lang w:val="mn-MN"/>
              </w:rPr>
              <w:t>Тоо: 1</w:t>
            </w:r>
          </w:p>
          <w:p w:rsidR="007D623A" w:rsidRPr="00C113CB" w:rsidRDefault="007D623A" w:rsidP="00215326">
            <w:pPr>
              <w:jc w:val="both"/>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xml:space="preserve"> 1. 2018 онд багтааж бүх татварын статистик мэдээлэл, </w:t>
            </w:r>
            <w:r w:rsidRPr="00C113CB">
              <w:rPr>
                <w:rFonts w:ascii="Arial" w:hAnsi="Arial" w:cs="Arial"/>
                <w:noProof/>
                <w:sz w:val="20"/>
                <w:szCs w:val="20"/>
                <w:u w:val="wave" w:color="FF0000"/>
                <w:lang w:val="mn-MN"/>
              </w:rPr>
              <w:t>эмхэтгэлийг</w:t>
            </w:r>
            <w:r w:rsidRPr="00C113CB">
              <w:rPr>
                <w:rFonts w:ascii="Arial" w:hAnsi="Arial" w:cs="Arial"/>
                <w:noProof/>
                <w:sz w:val="20"/>
                <w:szCs w:val="20"/>
                <w:lang w:val="mn-MN"/>
              </w:rPr>
              <w:t xml:space="preserve"> татвар төлөгчийн сегментийн ангиллаар бэлтгэсэн байна.</w:t>
            </w:r>
          </w:p>
          <w:p w:rsidR="007D623A" w:rsidRPr="00C113CB" w:rsidRDefault="007D623A" w:rsidP="00215326">
            <w:pPr>
              <w:jc w:val="both"/>
              <w:rPr>
                <w:rFonts w:ascii="Arial" w:hAnsi="Arial" w:cs="Arial"/>
                <w:bCs/>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7371" w:type="dxa"/>
            <w:gridSpan w:val="2"/>
            <w:shd w:val="clear" w:color="auto" w:fill="FFFFFF" w:themeFill="background1"/>
          </w:tcPr>
          <w:p w:rsidR="00F1278D" w:rsidRPr="00C113CB" w:rsidRDefault="00F1278D" w:rsidP="00F1278D">
            <w:pPr>
              <w:numPr>
                <w:ilvl w:val="0"/>
                <w:numId w:val="26"/>
              </w:numPr>
              <w:spacing w:after="200" w:line="276" w:lineRule="auto"/>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 xml:space="preserve">Аймгийн ХХҮГ, Говийн бүсийн мэдээлэл арга зүйн төв, Статистикийн хэлтэс, МСҮТ-тэй хамтран аймгийн хэмжээний хөдөлмөрийн зах зээлийн судалгааны багт орж дээрх байгууллагуудтай хамтран ажиллаа. </w:t>
            </w:r>
          </w:p>
          <w:p w:rsidR="00F1278D" w:rsidRPr="00C113CB" w:rsidRDefault="00F1278D" w:rsidP="00F1278D">
            <w:pPr>
              <w:numPr>
                <w:ilvl w:val="0"/>
                <w:numId w:val="26"/>
              </w:numPr>
              <w:spacing w:after="200" w:line="276" w:lineRule="auto"/>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Дундговь аймгийн хэмжээнд үйл ажиллагаа явуулж буй нийт 1089  ААН байгууллагаас 352 ААН байгууллагыг сонгон авч судалгаанд хамруулав. Нийт ААНБ-ын 32,6 хувь буюу 124-ийг Сайнцагаан сумаас, 67,4 хувь буюу  228-ыг  бусад сумдаас авсан байна.</w:t>
            </w:r>
          </w:p>
          <w:p w:rsidR="00F1278D" w:rsidRPr="00C113CB" w:rsidRDefault="00F1278D" w:rsidP="00F1278D">
            <w:pPr>
              <w:numPr>
                <w:ilvl w:val="0"/>
                <w:numId w:val="26"/>
              </w:numPr>
              <w:spacing w:after="200" w:line="276" w:lineRule="auto"/>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2017 оны жилийн эцэст нийт 1089 ААН байгууллага бүртгэлтэй байсан бол 2018 оны 11-р сард 1121 болж 46 аж ахуй нэгж буюу 1,3  хувиар ААНБ-н тоо өссөн байна.</w:t>
            </w:r>
          </w:p>
          <w:p w:rsidR="00F1278D" w:rsidRPr="00C113CB" w:rsidRDefault="00F1278D" w:rsidP="00F1278D">
            <w:pPr>
              <w:numPr>
                <w:ilvl w:val="0"/>
                <w:numId w:val="26"/>
              </w:numPr>
              <w:spacing w:after="200" w:line="276" w:lineRule="auto"/>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 xml:space="preserve">Судалгаанд хамрагдсан ААНБ-уудын 48.2%-нь бичил, 43,5 жижиг, 8,3 дунд сегментийн ААН байна. Иймд жижиг дунд үйлдвэрлэлийг дэмжиж хөгжүүлэх бодлогыг эрчимтэй явуулж ААН-г үйл ажиллагаага нь тогмолжуулж  дунд, жижиг сегментийн ААН-ийг </w:t>
            </w:r>
            <w:r w:rsidRPr="00C113CB">
              <w:rPr>
                <w:rFonts w:ascii="Arial" w:eastAsiaTheme="minorHAnsi" w:hAnsi="Arial" w:cs="Arial"/>
                <w:noProof/>
                <w:sz w:val="20"/>
                <w:szCs w:val="20"/>
                <w:lang w:val="mn-MN"/>
              </w:rPr>
              <w:lastRenderedPageBreak/>
              <w:t>нэмэгдүүлэх нь зүйтэй юм.</w:t>
            </w:r>
          </w:p>
          <w:p w:rsidR="00F1278D" w:rsidRPr="00C113CB" w:rsidRDefault="00F1278D" w:rsidP="00F1278D">
            <w:pPr>
              <w:spacing w:after="200" w:line="276" w:lineRule="auto"/>
              <w:ind w:left="720"/>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Ингэснээр ажлын байр нэмэгдэх, үйлдвэрлэх бүтээгдэхүүний тоо хэмжээ өсөж,борлуулалтын орлого нэмэгдэх боломжтой.</w:t>
            </w:r>
          </w:p>
          <w:p w:rsidR="00F1278D" w:rsidRPr="00C113CB" w:rsidRDefault="00F1278D" w:rsidP="00F1278D">
            <w:pPr>
              <w:numPr>
                <w:ilvl w:val="0"/>
                <w:numId w:val="26"/>
              </w:numPr>
              <w:spacing w:after="200" w:line="276" w:lineRule="auto"/>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Аж ахуйн нэгжүүдэд ажиллаж байгаа ажилчдын тэтгэврийн насыг судлан үзэхэд 2018-2020 онд нийт 32 хүн тэтгэвэрт гарч 32 ажлын байр чөлөөлөгдөх, аж ахуй нэгжүүдэд ажиллаж байгаа ажиллагсадын 19,6 хувь нь тэтгэврийн насны хүн ажилаж байгаа судалгаа гарч байна.</w:t>
            </w:r>
          </w:p>
          <w:p w:rsidR="00F1278D" w:rsidRPr="00C113CB" w:rsidRDefault="00F1278D" w:rsidP="00F1278D">
            <w:pPr>
              <w:numPr>
                <w:ilvl w:val="0"/>
                <w:numId w:val="26"/>
              </w:numPr>
              <w:spacing w:after="200" w:line="276" w:lineRule="auto"/>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 xml:space="preserve">  Цаашид үйл ажиллагаагаа өргөжүүлэх үү гэсэн асуултад нийт ААНБ-н 45%-нь үйл                                                                                          ажиллагааныхаа чиглэлийг өөрчлөх,                                                                                        үйл ажиллагаагаа өргөжүүлэх санал                                                                                        өгсөн байна</w:t>
            </w:r>
          </w:p>
          <w:p w:rsidR="00F1278D" w:rsidRPr="00C113CB" w:rsidRDefault="00F1278D" w:rsidP="00F1278D">
            <w:pPr>
              <w:numPr>
                <w:ilvl w:val="0"/>
                <w:numId w:val="26"/>
              </w:numPr>
              <w:spacing w:after="200" w:line="276" w:lineRule="auto"/>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 xml:space="preserve">ААНБ нь нийт ажиллагсдын 34.1 хувийг сургалтанд хамруулдаг байна. Харин 65.9 хувь нь ажилчдыг сургалтанд хамруулж, ур чадварыг нэмэгдүүлдэггүйн улмаас ажилтнаа тогтвор суурьшилтай ажиллуулж чадахгүй шалтгаан болж байна.  </w:t>
            </w:r>
          </w:p>
          <w:p w:rsidR="00F1278D" w:rsidRPr="00C113CB" w:rsidRDefault="00F1278D" w:rsidP="00F1278D">
            <w:pPr>
              <w:numPr>
                <w:ilvl w:val="0"/>
                <w:numId w:val="26"/>
              </w:numPr>
              <w:spacing w:after="200" w:line="276" w:lineRule="auto"/>
              <w:contextualSpacing/>
              <w:jc w:val="both"/>
              <w:rPr>
                <w:rFonts w:ascii="Arial" w:eastAsiaTheme="minorHAnsi" w:hAnsi="Arial" w:cs="Arial"/>
                <w:noProof/>
                <w:sz w:val="20"/>
                <w:szCs w:val="20"/>
                <w:lang w:val="mn-MN"/>
              </w:rPr>
            </w:pPr>
            <w:r w:rsidRPr="00C113CB">
              <w:rPr>
                <w:rFonts w:ascii="Arial" w:eastAsiaTheme="minorHAnsi" w:hAnsi="Arial" w:cs="Arial"/>
                <w:noProof/>
                <w:sz w:val="20"/>
                <w:szCs w:val="20"/>
                <w:lang w:val="mn-MN"/>
              </w:rPr>
              <w:t xml:space="preserve">Нийт </w:t>
            </w:r>
            <w:r w:rsidRPr="00C113CB">
              <w:rPr>
                <w:rFonts w:ascii="Arial" w:eastAsiaTheme="minorHAnsi" w:hAnsi="Arial" w:cs="Arial"/>
                <w:noProof/>
                <w:sz w:val="20"/>
                <w:szCs w:val="20"/>
              </w:rPr>
              <w:t>346</w:t>
            </w:r>
            <w:r w:rsidRPr="00C113CB">
              <w:rPr>
                <w:rFonts w:ascii="Arial" w:eastAsiaTheme="minorHAnsi" w:hAnsi="Arial" w:cs="Arial"/>
                <w:noProof/>
                <w:sz w:val="20"/>
                <w:szCs w:val="20"/>
                <w:lang w:val="mn-MN"/>
              </w:rPr>
              <w:t xml:space="preserve"> ХХЭ-ээс судалгаа авахад  </w:t>
            </w:r>
            <w:r w:rsidRPr="00C113CB">
              <w:rPr>
                <w:rFonts w:ascii="Arial" w:eastAsiaTheme="minorHAnsi" w:hAnsi="Arial" w:cs="Arial"/>
                <w:noProof/>
                <w:sz w:val="20"/>
                <w:szCs w:val="20"/>
              </w:rPr>
              <w:t>79</w:t>
            </w:r>
            <w:r w:rsidRPr="00C113CB">
              <w:rPr>
                <w:rFonts w:ascii="Arial" w:eastAsiaTheme="minorHAnsi" w:hAnsi="Arial" w:cs="Arial"/>
                <w:noProof/>
                <w:sz w:val="20"/>
                <w:szCs w:val="20"/>
                <w:lang w:val="mn-MN"/>
              </w:rPr>
              <w:t xml:space="preserve"> ХХК, </w:t>
            </w:r>
            <w:r w:rsidRPr="00C113CB">
              <w:rPr>
                <w:rFonts w:ascii="Arial" w:eastAsiaTheme="minorHAnsi" w:hAnsi="Arial" w:cs="Arial"/>
                <w:noProof/>
                <w:sz w:val="20"/>
                <w:szCs w:val="20"/>
              </w:rPr>
              <w:t>114</w:t>
            </w:r>
            <w:r w:rsidRPr="00C113CB">
              <w:rPr>
                <w:rFonts w:ascii="Arial" w:eastAsiaTheme="minorHAnsi" w:hAnsi="Arial" w:cs="Arial"/>
                <w:noProof/>
                <w:sz w:val="20"/>
                <w:szCs w:val="20"/>
                <w:lang w:val="mn-MN"/>
              </w:rPr>
              <w:t xml:space="preserve"> хоршоо,нөхөрлөл болж үйл ажиллагаагаа өргөжүүлэх хүсэлтэй байна.</w:t>
            </w:r>
          </w:p>
          <w:p w:rsidR="00F1278D" w:rsidRPr="00C113CB" w:rsidRDefault="00F1278D" w:rsidP="00F1278D">
            <w:pPr>
              <w:jc w:val="both"/>
              <w:rPr>
                <w:rFonts w:ascii="Arial" w:hAnsi="Arial" w:cs="Arial"/>
                <w:b/>
                <w:bCs/>
                <w:noProof/>
                <w:sz w:val="20"/>
                <w:szCs w:val="20"/>
                <w:lang w:val="mn-MN"/>
              </w:rPr>
            </w:pPr>
            <w:r w:rsidRPr="00C113CB">
              <w:rPr>
                <w:rFonts w:ascii="Arial" w:eastAsiaTheme="minorHAnsi" w:hAnsi="Arial" w:cs="Arial"/>
                <w:noProof/>
                <w:sz w:val="20"/>
                <w:szCs w:val="20"/>
                <w:lang w:val="mn-MN"/>
              </w:rPr>
              <w:t>Авто тээврийн газраас Аймгийн хэмжээнд үйл ажиллагаа явуулж байгаа ШТС, авто засвар, дугуй засвар, гагнууры үйл ажиллагаа эрхлэдэг ААН- иргэдийн  татвар төлөлтийн  талаар судалгааг гаргаж Авто тээврийн төвтэй хамтран ажиллаа. Мөн Сайнцагаан сумын төвд үйл ажиллагаа явуулж байгаа иргэн ААН-ын судалгааг нарийвчлан гаргах, судалгааг шинэчлэх, татвар хураах ажиллагааг сайжруулах талаар сум хариуцсан байцаагчтай хамтран ажиллаж байна</w:t>
            </w:r>
          </w:p>
          <w:p w:rsidR="007D623A" w:rsidRPr="00C113CB" w:rsidRDefault="007D623A" w:rsidP="00215326">
            <w:pPr>
              <w:jc w:val="both"/>
              <w:rPr>
                <w:rFonts w:ascii="Arial" w:hAnsi="Arial" w:cs="Arial"/>
                <w:b/>
                <w:bCs/>
                <w:noProof/>
                <w:sz w:val="20"/>
                <w:szCs w:val="20"/>
                <w:lang w:val="mn-MN"/>
              </w:rPr>
            </w:pPr>
          </w:p>
        </w:tc>
        <w:tc>
          <w:tcPr>
            <w:tcW w:w="851" w:type="dxa"/>
            <w:shd w:val="clear" w:color="auto" w:fill="FFFFFF" w:themeFill="background1"/>
          </w:tcPr>
          <w:p w:rsidR="007D623A" w:rsidRPr="00C113CB" w:rsidRDefault="007D623A" w:rsidP="00A7282B">
            <w:pPr>
              <w:jc w:val="both"/>
              <w:rPr>
                <w:rFonts w:ascii="Arial" w:hAnsi="Arial" w:cs="Arial"/>
                <w:noProof/>
                <w:sz w:val="20"/>
                <w:szCs w:val="20"/>
                <w:lang w:val="mn-MN"/>
              </w:rPr>
            </w:pPr>
          </w:p>
          <w:p w:rsidR="007D623A" w:rsidRPr="00C113CB" w:rsidRDefault="007D623A" w:rsidP="00A7282B">
            <w:pPr>
              <w:jc w:val="both"/>
              <w:rPr>
                <w:rFonts w:ascii="Arial" w:hAnsi="Arial" w:cs="Arial"/>
                <w:noProof/>
                <w:sz w:val="20"/>
                <w:szCs w:val="20"/>
                <w:lang w:val="mn-MN"/>
              </w:rPr>
            </w:pPr>
          </w:p>
          <w:p w:rsidR="007D623A" w:rsidRPr="00C113CB" w:rsidRDefault="007D623A" w:rsidP="00A7282B">
            <w:pPr>
              <w:jc w:val="both"/>
              <w:rPr>
                <w:rFonts w:ascii="Arial" w:hAnsi="Arial" w:cs="Arial"/>
                <w:noProof/>
                <w:sz w:val="20"/>
                <w:szCs w:val="20"/>
                <w:lang w:val="mn-MN"/>
              </w:rPr>
            </w:pPr>
          </w:p>
          <w:p w:rsidR="007D623A" w:rsidRPr="00C113CB" w:rsidRDefault="007D623A" w:rsidP="00A7282B">
            <w:pPr>
              <w:jc w:val="both"/>
              <w:rPr>
                <w:rFonts w:ascii="Arial" w:hAnsi="Arial" w:cs="Arial"/>
                <w:noProof/>
                <w:sz w:val="20"/>
                <w:szCs w:val="20"/>
                <w:lang w:val="mn-MN"/>
              </w:rPr>
            </w:pPr>
          </w:p>
          <w:p w:rsidR="007D623A" w:rsidRPr="00C113CB" w:rsidRDefault="00F1278D" w:rsidP="00A7282B">
            <w:pPr>
              <w:jc w:val="both"/>
              <w:rPr>
                <w:rFonts w:ascii="Arial" w:hAnsi="Arial" w:cs="Arial"/>
                <w:noProof/>
                <w:sz w:val="20"/>
                <w:szCs w:val="20"/>
                <w:lang w:val="mn-MN"/>
              </w:rPr>
            </w:pPr>
            <w:r w:rsidRPr="00C113CB">
              <w:rPr>
                <w:rFonts w:ascii="Arial" w:hAnsi="Arial" w:cs="Arial"/>
                <w:noProof/>
                <w:sz w:val="20"/>
                <w:szCs w:val="20"/>
                <w:lang w:val="mn-MN"/>
              </w:rPr>
              <w:t>9</w:t>
            </w:r>
            <w:r w:rsidR="007D623A" w:rsidRPr="00C113CB">
              <w:rPr>
                <w:rFonts w:ascii="Arial" w:hAnsi="Arial" w:cs="Arial"/>
                <w:noProof/>
                <w:sz w:val="20"/>
                <w:szCs w:val="20"/>
                <w:lang w:val="mn-MN"/>
              </w:rPr>
              <w:t>5</w:t>
            </w:r>
          </w:p>
        </w:tc>
      </w:tr>
      <w:tr w:rsidR="007D623A" w:rsidRPr="00C113CB" w:rsidTr="002B5516">
        <w:trPr>
          <w:trHeight w:val="312"/>
        </w:trPr>
        <w:tc>
          <w:tcPr>
            <w:tcW w:w="541" w:type="dxa"/>
            <w:shd w:val="clear" w:color="auto" w:fill="FFFFFF" w:themeFill="background1"/>
            <w:noWrap/>
          </w:tcPr>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r w:rsidRPr="00C113CB">
              <w:rPr>
                <w:rFonts w:ascii="Arial" w:hAnsi="Arial" w:cs="Arial"/>
                <w:noProof/>
                <w:sz w:val="20"/>
                <w:szCs w:val="20"/>
                <w:lang w:val="mn-MN"/>
              </w:rPr>
              <w:t xml:space="preserve"> 5</w:t>
            </w:r>
          </w:p>
        </w:tc>
        <w:tc>
          <w:tcPr>
            <w:tcW w:w="5928" w:type="dxa"/>
            <w:gridSpan w:val="5"/>
            <w:shd w:val="clear" w:color="auto" w:fill="FFFFFF" w:themeFill="background1"/>
            <w:noWrap/>
          </w:tcPr>
          <w:p w:rsidR="007D623A" w:rsidRPr="00C113CB" w:rsidRDefault="007D623A" w:rsidP="00BB744D">
            <w:pPr>
              <w:rPr>
                <w:rFonts w:ascii="Arial" w:hAnsi="Arial" w:cs="Arial"/>
                <w:b/>
                <w:bCs/>
                <w:noProof/>
                <w:sz w:val="20"/>
                <w:szCs w:val="20"/>
                <w:lang w:val="mn-MN"/>
              </w:rPr>
            </w:pPr>
            <w:r w:rsidRPr="00C113CB">
              <w:rPr>
                <w:rFonts w:ascii="Arial" w:hAnsi="Arial" w:cs="Arial"/>
                <w:bCs/>
                <w:noProof/>
                <w:sz w:val="20"/>
                <w:szCs w:val="20"/>
                <w:lang w:val="mn-MN"/>
              </w:rPr>
              <w:t>Төр болон хувийн хэвшлийн байгууллагуудаас татвар төлөгчийн талаарх хөндлөнгийн мэдээллийг цуглуулах, Татварын албатай харилцан мэдээлэл солилцох эрх зүйн боломжийг бүрдүүлэх. Цахим хэлбэрээр мэдээлэл солилцох ажиллагааг хялбарчлах, мэдээллийн технологийн дэвшлийг ашиглах.</w:t>
            </w:r>
            <w:r w:rsidRPr="00C113CB">
              <w:rPr>
                <w:rFonts w:ascii="Arial" w:hAnsi="Arial" w:cs="Arial"/>
                <w:b/>
                <w:bCs/>
                <w:noProof/>
                <w:sz w:val="20"/>
                <w:szCs w:val="20"/>
                <w:lang w:val="mn-MN"/>
              </w:rPr>
              <w:t xml:space="preserve"> </w:t>
            </w:r>
          </w:p>
          <w:p w:rsidR="007D623A" w:rsidRPr="00C113CB" w:rsidRDefault="007D623A" w:rsidP="00BB744D">
            <w:pPr>
              <w:rPr>
                <w:rFonts w:ascii="Arial" w:hAnsi="Arial" w:cs="Arial"/>
                <w:b/>
                <w:bCs/>
                <w:noProof/>
                <w:sz w:val="20"/>
                <w:szCs w:val="20"/>
                <w:lang w:val="mn-MN"/>
              </w:rPr>
            </w:pPr>
            <w:r w:rsidRPr="00C113CB">
              <w:rPr>
                <w:rFonts w:ascii="Arial" w:hAnsi="Arial" w:cs="Arial"/>
                <w:b/>
                <w:bCs/>
                <w:noProof/>
                <w:sz w:val="20"/>
                <w:szCs w:val="20"/>
                <w:lang w:val="mn-MN"/>
              </w:rPr>
              <w:t>Тоо:</w:t>
            </w:r>
            <w:r w:rsidRPr="00C113CB">
              <w:rPr>
                <w:rFonts w:ascii="Arial" w:hAnsi="Arial" w:cs="Arial"/>
                <w:bCs/>
                <w:noProof/>
                <w:sz w:val="20"/>
                <w:szCs w:val="20"/>
                <w:lang w:val="mn-MN"/>
              </w:rPr>
              <w:t>1</w:t>
            </w:r>
          </w:p>
          <w:p w:rsidR="007D623A" w:rsidRPr="00C113CB" w:rsidRDefault="007D623A" w:rsidP="00BB744D">
            <w:pPr>
              <w:rPr>
                <w:rFonts w:ascii="Arial" w:hAnsi="Arial" w:cs="Arial"/>
                <w:b/>
                <w:bCs/>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Хөндлөнгийн мэдээлэл солилцох шаардлагатай байгууллагуудтай мэдээлэл солилцох боломжийг бүрдүүлсэн байна.</w:t>
            </w:r>
          </w:p>
          <w:p w:rsidR="007D623A" w:rsidRPr="00C113CB" w:rsidRDefault="007D623A" w:rsidP="00BB744D">
            <w:pPr>
              <w:rPr>
                <w:rFonts w:ascii="Arial" w:hAnsi="Arial" w:cs="Arial"/>
                <w:b/>
                <w:bCs/>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7371" w:type="dxa"/>
            <w:gridSpan w:val="2"/>
            <w:shd w:val="clear" w:color="auto" w:fill="FFFFFF" w:themeFill="background1"/>
          </w:tcPr>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ХХААЖДҮ газар, ЗДТГ-ын Хөгжлийн бодлогын хэлтэс, Орон нутгийн өмчийн алба ХХҮГазар зэрэг байгууллагуудтэй гэрээ хийж  мэдээлэл солилцож байна. Хөндлөнгийн мэдээллийн эх үүсвэрийг нэмэгдүүлэх зорилгоор бүх төсөвт газруудаас  гадны байгууллагатай болон иргэнтэй хийсэн худалдан авалтыг ХМ01 маягтаар гаргуулан авч Fisher программд шивэлтийг бүрэн шивж баталгаажуулсан болно</w:t>
            </w:r>
          </w:p>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 xml:space="preserve"> Хэлтсийн татварын улсын байцаагчдын цуглуулсан хөндлөнгийн мэдээллийг Маягт ХМ № 01-ийн дагуу хөтлүүлэн анхан шатны баримтын хуулбарын хамт авч 2018 оны 4-р улиралд 16 байцаагчийн 606 татвар төлөгчийн талаарх борлуулалт, худалдан авалт, хөдөлмөр эрхлэлтийг дэмжих сангийн төсөл,вакцин  бусад худалдан авах ажиллагаатай холбоотой хөндлөнгийн мэдээлэл цуглуулан жагсаалтаар  384, ХМ01 </w:t>
            </w:r>
            <w:r w:rsidRPr="00C113CB">
              <w:rPr>
                <w:rFonts w:ascii="Arial" w:hAnsi="Arial" w:cs="Arial"/>
                <w:bCs/>
                <w:noProof/>
                <w:sz w:val="20"/>
                <w:szCs w:val="20"/>
                <w:lang w:val="mn-MN"/>
              </w:rPr>
              <w:lastRenderedPageBreak/>
              <w:t>маягтаар 222 хөндлөнгийн мэдээлэл нь ХМ01 маягтаар авч   хөндлөнгийн мэдээллийн санд  программын аргаар шивэлтийг оруулж бүрэн баталгаажуулалт хийсэн болно.</w:t>
            </w:r>
          </w:p>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 Бусад мэдээлэл  100</w:t>
            </w:r>
          </w:p>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 Гадны байгууллагын худалдан авалт  118</w:t>
            </w:r>
          </w:p>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 Сум хөгжлийн сангийн зээл      49</w:t>
            </w:r>
          </w:p>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 Малын вакцины санхүүжилт     201</w:t>
            </w:r>
          </w:p>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 Ажлын байрыг дэмжих төсөл   116</w:t>
            </w:r>
          </w:p>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 ЖДҮЗээл                                    2</w:t>
            </w:r>
          </w:p>
          <w:p w:rsidR="00F1278D" w:rsidRPr="00C113CB" w:rsidRDefault="00F1278D" w:rsidP="00F1278D">
            <w:pPr>
              <w:jc w:val="both"/>
              <w:rPr>
                <w:rFonts w:ascii="Arial" w:hAnsi="Arial" w:cs="Arial"/>
                <w:bCs/>
                <w:noProof/>
                <w:sz w:val="20"/>
                <w:szCs w:val="20"/>
                <w:lang w:val="mn-MN"/>
              </w:rPr>
            </w:pPr>
            <w:r w:rsidRPr="00C113CB">
              <w:rPr>
                <w:rFonts w:ascii="Arial" w:hAnsi="Arial" w:cs="Arial"/>
                <w:bCs/>
                <w:noProof/>
                <w:sz w:val="20"/>
                <w:szCs w:val="20"/>
                <w:lang w:val="mn-MN"/>
              </w:rPr>
              <w:t xml:space="preserve">• Тендер                                     20                                                             </w:t>
            </w:r>
          </w:p>
          <w:p w:rsidR="007D623A" w:rsidRPr="00C113CB" w:rsidRDefault="00F1278D" w:rsidP="00F1278D">
            <w:pPr>
              <w:jc w:val="both"/>
              <w:rPr>
                <w:rFonts w:ascii="Arial" w:hAnsi="Arial" w:cs="Arial"/>
                <w:b/>
                <w:bCs/>
                <w:noProof/>
                <w:sz w:val="20"/>
                <w:szCs w:val="20"/>
                <w:lang w:val="mn-MN"/>
              </w:rPr>
            </w:pPr>
            <w:r w:rsidRPr="00C113CB">
              <w:rPr>
                <w:rFonts w:ascii="Arial" w:hAnsi="Arial" w:cs="Arial"/>
                <w:bCs/>
                <w:noProof/>
                <w:sz w:val="20"/>
                <w:szCs w:val="20"/>
                <w:lang w:val="mn-MN"/>
              </w:rPr>
              <w:t xml:space="preserve">   Нийт 606 мэдээлэл цуглуулсан байна.</w:t>
            </w:r>
          </w:p>
        </w:tc>
        <w:tc>
          <w:tcPr>
            <w:tcW w:w="851" w:type="dxa"/>
            <w:shd w:val="clear" w:color="auto" w:fill="FFFFFF" w:themeFill="background1"/>
          </w:tcPr>
          <w:p w:rsidR="007D623A" w:rsidRPr="00C113CB" w:rsidRDefault="007D623A" w:rsidP="00A7282B">
            <w:pPr>
              <w:jc w:val="both"/>
              <w:rPr>
                <w:rFonts w:ascii="Arial" w:hAnsi="Arial" w:cs="Arial"/>
                <w:noProof/>
                <w:sz w:val="20"/>
                <w:szCs w:val="20"/>
                <w:lang w:val="mn-MN"/>
              </w:rPr>
            </w:pPr>
          </w:p>
          <w:p w:rsidR="007D623A" w:rsidRPr="00C113CB" w:rsidRDefault="007D623A" w:rsidP="00A7282B">
            <w:pPr>
              <w:jc w:val="both"/>
              <w:rPr>
                <w:rFonts w:ascii="Arial" w:hAnsi="Arial" w:cs="Arial"/>
                <w:noProof/>
                <w:sz w:val="20"/>
                <w:szCs w:val="20"/>
                <w:lang w:val="mn-MN"/>
              </w:rPr>
            </w:pPr>
          </w:p>
          <w:p w:rsidR="007D623A" w:rsidRPr="00C113CB" w:rsidRDefault="007D623A" w:rsidP="00A7282B">
            <w:pPr>
              <w:jc w:val="both"/>
              <w:rPr>
                <w:rFonts w:ascii="Arial" w:hAnsi="Arial" w:cs="Arial"/>
                <w:noProof/>
                <w:sz w:val="20"/>
                <w:szCs w:val="20"/>
                <w:lang w:val="mn-MN"/>
              </w:rPr>
            </w:pPr>
          </w:p>
          <w:p w:rsidR="007D623A" w:rsidRPr="00C113CB" w:rsidRDefault="00F1278D" w:rsidP="00A7282B">
            <w:pPr>
              <w:jc w:val="both"/>
              <w:rPr>
                <w:rFonts w:ascii="Arial" w:hAnsi="Arial" w:cs="Arial"/>
                <w:noProof/>
                <w:sz w:val="20"/>
                <w:szCs w:val="20"/>
                <w:lang w:val="mn-MN"/>
              </w:rPr>
            </w:pPr>
            <w:r w:rsidRPr="00C113CB">
              <w:rPr>
                <w:rFonts w:ascii="Arial" w:hAnsi="Arial" w:cs="Arial"/>
                <w:noProof/>
                <w:sz w:val="20"/>
                <w:szCs w:val="20"/>
                <w:lang w:val="mn-MN"/>
              </w:rPr>
              <w:t>92</w:t>
            </w:r>
          </w:p>
        </w:tc>
      </w:tr>
      <w:tr w:rsidR="007D623A" w:rsidRPr="00C113CB" w:rsidTr="002B5516">
        <w:trPr>
          <w:trHeight w:val="312"/>
        </w:trPr>
        <w:tc>
          <w:tcPr>
            <w:tcW w:w="541" w:type="dxa"/>
            <w:shd w:val="clear" w:color="auto" w:fill="FFFFFF" w:themeFill="background1"/>
            <w:noWrap/>
          </w:tcPr>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p>
          <w:p w:rsidR="007D623A" w:rsidRPr="00C113CB" w:rsidRDefault="007D623A" w:rsidP="00A7282B">
            <w:pPr>
              <w:rPr>
                <w:rFonts w:ascii="Arial" w:hAnsi="Arial" w:cs="Arial"/>
                <w:noProof/>
                <w:sz w:val="20"/>
                <w:szCs w:val="20"/>
                <w:lang w:val="mn-MN"/>
              </w:rPr>
            </w:pPr>
            <w:r w:rsidRPr="00C113CB">
              <w:rPr>
                <w:rFonts w:ascii="Arial" w:hAnsi="Arial" w:cs="Arial"/>
                <w:noProof/>
                <w:sz w:val="20"/>
                <w:szCs w:val="20"/>
                <w:lang w:val="mn-MN"/>
              </w:rPr>
              <w:t xml:space="preserve"> 6</w:t>
            </w:r>
          </w:p>
        </w:tc>
        <w:tc>
          <w:tcPr>
            <w:tcW w:w="5928" w:type="dxa"/>
            <w:gridSpan w:val="5"/>
            <w:shd w:val="clear" w:color="auto" w:fill="FFFFFF" w:themeFill="background1"/>
            <w:noWrap/>
          </w:tcPr>
          <w:p w:rsidR="007D623A" w:rsidRPr="00C113CB" w:rsidRDefault="007D623A" w:rsidP="00BB744D">
            <w:pPr>
              <w:rPr>
                <w:rFonts w:ascii="Arial" w:hAnsi="Arial" w:cs="Arial"/>
                <w:bCs/>
                <w:noProof/>
                <w:sz w:val="20"/>
                <w:szCs w:val="20"/>
                <w:lang w:val="mn-MN"/>
              </w:rPr>
            </w:pPr>
            <w:r w:rsidRPr="00C113CB">
              <w:rPr>
                <w:rFonts w:ascii="Arial" w:hAnsi="Arial" w:cs="Arial"/>
                <w:bCs/>
                <w:noProof/>
                <w:sz w:val="20"/>
                <w:szCs w:val="20"/>
                <w:lang w:val="mn-MN"/>
              </w:rPr>
              <w:t xml:space="preserve">Төрийн мэдээлэл солилцох ХУР системээр дамжуулан татварын албанаас татвар төлөгчдөд үзүүлж буй хувь хүний татварын хөнгөлөлт, чөлөөлөлт, лавлагаа, тодорхойлолт олгох, төрийн байгууллагуудтай мэдээлэл солилцох төрийн үйлчилгээг сайжруулах, хүндрэл чирэгдлийг багасгах, цаг хугацаа, зардал хэмнэх зорилгоор мэдээллийн технологи ашиглан татварын үйлчилгээг цахим хэлбэрээр хүргэх </w:t>
            </w:r>
          </w:p>
          <w:p w:rsidR="007D623A" w:rsidRPr="00C113CB" w:rsidRDefault="007D623A" w:rsidP="00BB744D">
            <w:pPr>
              <w:rPr>
                <w:rFonts w:ascii="Arial" w:hAnsi="Arial" w:cs="Arial"/>
                <w:b/>
                <w:bCs/>
                <w:noProof/>
                <w:sz w:val="20"/>
                <w:szCs w:val="20"/>
                <w:lang w:val="mn-MN"/>
              </w:rPr>
            </w:pPr>
            <w:r w:rsidRPr="00C113CB">
              <w:rPr>
                <w:rFonts w:ascii="Arial" w:hAnsi="Arial" w:cs="Arial"/>
                <w:b/>
                <w:bCs/>
                <w:noProof/>
                <w:sz w:val="20"/>
                <w:szCs w:val="20"/>
                <w:lang w:val="mn-MN"/>
              </w:rPr>
              <w:t>Тоо:</w:t>
            </w:r>
            <w:r w:rsidRPr="00C113CB">
              <w:rPr>
                <w:rFonts w:ascii="Arial" w:hAnsi="Arial" w:cs="Arial"/>
                <w:bCs/>
                <w:noProof/>
                <w:sz w:val="20"/>
                <w:szCs w:val="20"/>
                <w:lang w:val="mn-MN"/>
              </w:rPr>
              <w:t>1</w:t>
            </w:r>
          </w:p>
          <w:p w:rsidR="007D623A" w:rsidRPr="00C113CB" w:rsidRDefault="007D623A" w:rsidP="00BB744D">
            <w:pPr>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Татварын албанаас үзүүлж буй төрийн үйлчилгээ хүндрэл чирэгдэлгүй, дэвшилттэй болсон байна.</w:t>
            </w:r>
          </w:p>
          <w:p w:rsidR="007D623A" w:rsidRPr="00C113CB" w:rsidRDefault="007D623A" w:rsidP="00BB744D">
            <w:pPr>
              <w:jc w:val="both"/>
              <w:rPr>
                <w:rFonts w:ascii="Arial" w:hAnsi="Arial" w:cs="Arial"/>
                <w:bCs/>
                <w:noProof/>
                <w:sz w:val="20"/>
                <w:szCs w:val="20"/>
                <w:lang w:val="mn-MN"/>
              </w:rPr>
            </w:pPr>
            <w:r w:rsidRPr="00C113CB">
              <w:rPr>
                <w:rFonts w:ascii="Arial" w:hAnsi="Arial" w:cs="Arial"/>
                <w:b/>
                <w:bCs/>
                <w:noProof/>
                <w:sz w:val="20"/>
                <w:szCs w:val="20"/>
                <w:lang w:val="mn-MN"/>
              </w:rPr>
              <w:t xml:space="preserve"> Хугацаа: </w:t>
            </w:r>
            <w:r w:rsidRPr="00C113CB">
              <w:rPr>
                <w:rFonts w:ascii="Arial" w:hAnsi="Arial" w:cs="Arial"/>
                <w:bCs/>
                <w:noProof/>
                <w:sz w:val="20"/>
                <w:szCs w:val="20"/>
                <w:lang w:val="mn-MN"/>
              </w:rPr>
              <w:t>жилдээ</w:t>
            </w:r>
          </w:p>
        </w:tc>
        <w:tc>
          <w:tcPr>
            <w:tcW w:w="7371" w:type="dxa"/>
            <w:gridSpan w:val="2"/>
            <w:shd w:val="clear" w:color="auto" w:fill="FFFFFF" w:themeFill="background1"/>
          </w:tcPr>
          <w:p w:rsidR="007D623A" w:rsidRPr="00C113CB" w:rsidRDefault="007D623A" w:rsidP="002E588F">
            <w:pPr>
              <w:jc w:val="both"/>
              <w:rPr>
                <w:rFonts w:ascii="Arial" w:hAnsi="Arial" w:cs="Arial"/>
                <w:bCs/>
                <w:noProof/>
                <w:sz w:val="20"/>
                <w:szCs w:val="20"/>
                <w:lang w:val="mn-MN"/>
              </w:rPr>
            </w:pPr>
          </w:p>
          <w:p w:rsidR="007D623A" w:rsidRPr="00C113CB" w:rsidRDefault="007D623A" w:rsidP="002E588F">
            <w:pPr>
              <w:jc w:val="both"/>
              <w:rPr>
                <w:rFonts w:ascii="Arial" w:hAnsi="Arial" w:cs="Arial"/>
                <w:bCs/>
                <w:noProof/>
                <w:sz w:val="20"/>
                <w:szCs w:val="20"/>
                <w:lang w:val="mn-MN"/>
              </w:rPr>
            </w:pPr>
          </w:p>
          <w:p w:rsidR="007D623A" w:rsidRPr="00C113CB" w:rsidRDefault="007D623A" w:rsidP="002E588F">
            <w:pPr>
              <w:jc w:val="both"/>
              <w:rPr>
                <w:rFonts w:ascii="Arial" w:hAnsi="Arial" w:cs="Arial"/>
                <w:b/>
                <w:bCs/>
                <w:noProof/>
                <w:sz w:val="20"/>
                <w:szCs w:val="20"/>
                <w:lang w:val="mn-MN"/>
              </w:rPr>
            </w:pPr>
            <w:r w:rsidRPr="00C113CB">
              <w:rPr>
                <w:rFonts w:ascii="Arial" w:hAnsi="Arial" w:cs="Arial"/>
                <w:bCs/>
                <w:noProof/>
                <w:sz w:val="20"/>
                <w:szCs w:val="20"/>
                <w:lang w:val="mn-MN"/>
              </w:rPr>
              <w:t>ХХОАТ-ын тухай хуулийн дагуу хөнгөлөлт, чөлөөлөлт эдлэх татвар төлөгчдөдТөрийн мэдээлэл солилцох ХУР системийг ашиглан татвар төлөгчдийн цаг, завыг хэмнэсэн хүндрэл, чирэгдэлгүй  иргэний үнэмлэхний лавлагаа, ҮХЭХ-ийн лавлагаа, нийгмийн даатгалын шимтгэл төлсөн лавлагаа, Эд хөрөнгийн улсын бүртгэлийн лавлагааг цахим хэлбэрээр нэг цэгийн үйлчилгээг 114 татвар төлөгч иргэнд үзүүлсэн байна.</w:t>
            </w:r>
          </w:p>
        </w:tc>
        <w:tc>
          <w:tcPr>
            <w:tcW w:w="851" w:type="dxa"/>
            <w:shd w:val="clear" w:color="auto" w:fill="FFFFFF" w:themeFill="background1"/>
          </w:tcPr>
          <w:p w:rsidR="007D623A" w:rsidRPr="00C113CB" w:rsidRDefault="007D623A" w:rsidP="00747BAC">
            <w:pPr>
              <w:rPr>
                <w:rFonts w:ascii="Arial" w:hAnsi="Arial" w:cs="Arial"/>
                <w:noProof/>
                <w:sz w:val="20"/>
                <w:szCs w:val="20"/>
                <w:lang w:val="mn-MN"/>
              </w:rPr>
            </w:pPr>
          </w:p>
          <w:p w:rsidR="007D623A" w:rsidRPr="00C113CB" w:rsidRDefault="007D623A" w:rsidP="00747BAC">
            <w:pPr>
              <w:rPr>
                <w:rFonts w:ascii="Arial" w:hAnsi="Arial" w:cs="Arial"/>
                <w:noProof/>
                <w:sz w:val="20"/>
                <w:szCs w:val="20"/>
                <w:lang w:val="mn-MN"/>
              </w:rPr>
            </w:pPr>
          </w:p>
          <w:p w:rsidR="007D623A" w:rsidRPr="00C113CB" w:rsidRDefault="007D623A" w:rsidP="00747BAC">
            <w:pPr>
              <w:rPr>
                <w:rFonts w:ascii="Arial" w:hAnsi="Arial" w:cs="Arial"/>
                <w:noProof/>
                <w:sz w:val="20"/>
                <w:szCs w:val="20"/>
                <w:lang w:val="mn-MN"/>
              </w:rPr>
            </w:pPr>
          </w:p>
          <w:p w:rsidR="007D623A" w:rsidRPr="00C113CB" w:rsidRDefault="007D623A" w:rsidP="00747BAC">
            <w:pPr>
              <w:rPr>
                <w:rFonts w:ascii="Arial" w:hAnsi="Arial" w:cs="Arial"/>
                <w:noProof/>
                <w:sz w:val="20"/>
                <w:szCs w:val="20"/>
                <w:lang w:val="mn-MN"/>
              </w:rPr>
            </w:pPr>
          </w:p>
          <w:p w:rsidR="007D623A" w:rsidRPr="00C113CB" w:rsidRDefault="007D623A" w:rsidP="00747BAC">
            <w:pPr>
              <w:rPr>
                <w:rFonts w:ascii="Arial" w:hAnsi="Arial" w:cs="Arial"/>
                <w:noProof/>
                <w:sz w:val="20"/>
                <w:szCs w:val="20"/>
                <w:lang w:val="mn-MN"/>
              </w:rPr>
            </w:pPr>
            <w:r w:rsidRPr="00C113CB">
              <w:rPr>
                <w:rFonts w:ascii="Arial" w:hAnsi="Arial" w:cs="Arial"/>
                <w:noProof/>
                <w:sz w:val="20"/>
                <w:szCs w:val="20"/>
                <w:lang w:val="mn-MN"/>
              </w:rPr>
              <w:t>100</w:t>
            </w:r>
          </w:p>
        </w:tc>
      </w:tr>
      <w:tr w:rsidR="00F1278D" w:rsidRPr="00C113CB" w:rsidTr="00F1278D">
        <w:trPr>
          <w:trHeight w:val="3541"/>
        </w:trPr>
        <w:tc>
          <w:tcPr>
            <w:tcW w:w="541" w:type="dxa"/>
            <w:shd w:val="clear" w:color="auto" w:fill="F2F2F2" w:themeFill="background1" w:themeFillShade="F2"/>
            <w:noWrap/>
          </w:tcPr>
          <w:p w:rsidR="00F1278D" w:rsidRPr="00C113CB" w:rsidRDefault="00F1278D" w:rsidP="00A7282B">
            <w:pPr>
              <w:rPr>
                <w:rFonts w:ascii="Arial" w:hAnsi="Arial" w:cs="Arial"/>
                <w:noProof/>
                <w:sz w:val="20"/>
                <w:szCs w:val="20"/>
                <w:lang w:val="mn-MN"/>
              </w:rPr>
            </w:pPr>
          </w:p>
          <w:p w:rsidR="00F1278D" w:rsidRPr="00C113CB" w:rsidRDefault="00F1278D" w:rsidP="00A7282B">
            <w:pPr>
              <w:rPr>
                <w:rFonts w:ascii="Arial" w:hAnsi="Arial" w:cs="Arial"/>
                <w:noProof/>
                <w:sz w:val="20"/>
                <w:szCs w:val="20"/>
                <w:lang w:val="mn-MN"/>
              </w:rPr>
            </w:pPr>
          </w:p>
          <w:p w:rsidR="00F1278D" w:rsidRPr="00C113CB" w:rsidRDefault="00F1278D" w:rsidP="00A7282B">
            <w:pPr>
              <w:rPr>
                <w:rFonts w:ascii="Arial" w:hAnsi="Arial" w:cs="Arial"/>
                <w:noProof/>
                <w:sz w:val="20"/>
                <w:szCs w:val="20"/>
                <w:lang w:val="mn-MN"/>
              </w:rPr>
            </w:pPr>
            <w:r w:rsidRPr="00C113CB">
              <w:rPr>
                <w:rFonts w:ascii="Arial" w:hAnsi="Arial" w:cs="Arial"/>
                <w:noProof/>
                <w:sz w:val="20"/>
                <w:szCs w:val="20"/>
                <w:lang w:val="mn-MN"/>
              </w:rPr>
              <w:t xml:space="preserve"> 7</w:t>
            </w:r>
          </w:p>
        </w:tc>
        <w:tc>
          <w:tcPr>
            <w:tcW w:w="5928" w:type="dxa"/>
            <w:gridSpan w:val="5"/>
            <w:shd w:val="clear" w:color="auto" w:fill="F2F2F2" w:themeFill="background1" w:themeFillShade="F2"/>
            <w:noWrap/>
          </w:tcPr>
          <w:p w:rsidR="00F1278D" w:rsidRPr="00C113CB" w:rsidRDefault="00F1278D" w:rsidP="00BB744D">
            <w:pPr>
              <w:jc w:val="both"/>
              <w:rPr>
                <w:rFonts w:ascii="Arial" w:hAnsi="Arial" w:cs="Arial"/>
                <w:b/>
                <w:bCs/>
                <w:noProof/>
                <w:sz w:val="20"/>
                <w:szCs w:val="20"/>
                <w:lang w:val="mn-MN"/>
              </w:rPr>
            </w:pPr>
            <w:r w:rsidRPr="00C113CB">
              <w:rPr>
                <w:rFonts w:ascii="Arial" w:hAnsi="Arial" w:cs="Arial"/>
                <w:noProof/>
                <w:sz w:val="20"/>
                <w:szCs w:val="20"/>
                <w:lang w:val="mn-MN"/>
              </w:rPr>
              <w:t>Татвар төлөгчийн сегментийн ангилалд тохирсон эрсдэлийн удирдлагыг хэрэгжүүлэх ажлын хүрээнд том сегментийн болон дунд сегментийн томоохон татвар төлөгчдийн эрсдэлийг ялгаатай тогтоох</w:t>
            </w:r>
            <w:r w:rsidRPr="00C113CB">
              <w:rPr>
                <w:rFonts w:ascii="Arial" w:hAnsi="Arial" w:cs="Arial"/>
                <w:noProof/>
                <w:sz w:val="20"/>
                <w:szCs w:val="20"/>
              </w:rPr>
              <w:t xml:space="preserve"> </w:t>
            </w:r>
            <w:r w:rsidRPr="00C113CB">
              <w:rPr>
                <w:rFonts w:ascii="Arial" w:hAnsi="Arial" w:cs="Arial"/>
                <w:noProof/>
                <w:sz w:val="20"/>
                <w:szCs w:val="20"/>
                <w:lang w:val="mn-MN"/>
              </w:rPr>
              <w:t>харьцуулсан шинжилгээний аргы</w:t>
            </w:r>
            <w:r w:rsidRPr="00C113CB">
              <w:rPr>
                <w:rFonts w:ascii="Arial" w:hAnsi="Arial" w:cs="Arial"/>
                <w:noProof/>
                <w:sz w:val="20"/>
                <w:szCs w:val="20"/>
                <w:u w:val="wave" w:color="FF0000"/>
                <w:lang w:val="mn-MN"/>
              </w:rPr>
              <w:t>г</w:t>
            </w:r>
            <w:r w:rsidRPr="00C113CB">
              <w:rPr>
                <w:rFonts w:ascii="Arial" w:hAnsi="Arial" w:cs="Arial"/>
                <w:noProof/>
                <w:sz w:val="20"/>
                <w:szCs w:val="20"/>
                <w:lang w:val="mn-MN"/>
              </w:rPr>
              <w:t xml:space="preserve"> хэрэгжүүлэх</w:t>
            </w:r>
            <w:r w:rsidRPr="00C113CB">
              <w:rPr>
                <w:rFonts w:ascii="Arial" w:hAnsi="Arial" w:cs="Arial"/>
                <w:b/>
                <w:bCs/>
                <w:noProof/>
                <w:sz w:val="20"/>
                <w:szCs w:val="20"/>
                <w:lang w:val="mn-MN"/>
              </w:rPr>
              <w:t xml:space="preserve"> </w:t>
            </w:r>
          </w:p>
          <w:p w:rsidR="00F1278D" w:rsidRPr="00C113CB" w:rsidRDefault="00F1278D" w:rsidP="00BB744D">
            <w:pPr>
              <w:jc w:val="both"/>
              <w:rPr>
                <w:rFonts w:ascii="Arial" w:hAnsi="Arial" w:cs="Arial"/>
                <w:b/>
                <w:bCs/>
                <w:noProof/>
                <w:sz w:val="20"/>
                <w:szCs w:val="20"/>
                <w:lang w:val="mn-MN"/>
              </w:rPr>
            </w:pPr>
            <w:r w:rsidRPr="00C113CB">
              <w:rPr>
                <w:rFonts w:ascii="Arial" w:hAnsi="Arial" w:cs="Arial"/>
                <w:b/>
                <w:bCs/>
                <w:noProof/>
                <w:sz w:val="20"/>
                <w:szCs w:val="20"/>
                <w:lang w:val="mn-MN"/>
              </w:rPr>
              <w:t xml:space="preserve">Тоо: </w:t>
            </w:r>
            <w:r w:rsidRPr="00C113CB">
              <w:rPr>
                <w:rFonts w:ascii="Arial" w:hAnsi="Arial" w:cs="Arial"/>
                <w:bCs/>
                <w:noProof/>
                <w:sz w:val="20"/>
                <w:szCs w:val="20"/>
                <w:lang w:val="mn-MN"/>
              </w:rPr>
              <w:t>1</w:t>
            </w:r>
          </w:p>
          <w:p w:rsidR="00F1278D" w:rsidRPr="00C113CB" w:rsidRDefault="00F1278D" w:rsidP="00BB744D">
            <w:pPr>
              <w:jc w:val="both"/>
              <w:rPr>
                <w:rFonts w:ascii="Arial" w:hAnsi="Arial" w:cs="Arial"/>
                <w:noProof/>
                <w:sz w:val="20"/>
                <w:szCs w:val="20"/>
                <w:lang w:val="mn-MN"/>
              </w:rPr>
            </w:pPr>
            <w:r w:rsidRPr="00C113CB">
              <w:rPr>
                <w:rFonts w:ascii="Arial" w:hAnsi="Arial" w:cs="Arial"/>
                <w:b/>
                <w:bCs/>
                <w:noProof/>
                <w:sz w:val="20"/>
                <w:szCs w:val="20"/>
                <w:lang w:val="mn-MN"/>
              </w:rPr>
              <w:t xml:space="preserve">Чанар: </w:t>
            </w:r>
            <w:r w:rsidRPr="00C113CB">
              <w:rPr>
                <w:rFonts w:ascii="Arial" w:hAnsi="Arial" w:cs="Arial"/>
                <w:bCs/>
                <w:noProof/>
                <w:sz w:val="20"/>
                <w:szCs w:val="20"/>
                <w:lang w:val="mn-MN"/>
              </w:rPr>
              <w:t>Харьяа албадыг арга зүйгээр хангаж ажилласан байна.</w:t>
            </w:r>
            <w:r w:rsidRPr="00C113CB">
              <w:rPr>
                <w:rFonts w:ascii="Arial" w:hAnsi="Arial" w:cs="Arial"/>
                <w:noProof/>
                <w:sz w:val="20"/>
                <w:szCs w:val="20"/>
                <w:lang w:val="mn-MN"/>
              </w:rPr>
              <w:t> </w:t>
            </w:r>
          </w:p>
          <w:p w:rsidR="00F1278D" w:rsidRPr="00C113CB" w:rsidRDefault="00F1278D" w:rsidP="00BB744D">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7371" w:type="dxa"/>
            <w:gridSpan w:val="2"/>
            <w:shd w:val="clear" w:color="auto" w:fill="F2F2F2" w:themeFill="background1" w:themeFillShade="F2"/>
          </w:tcPr>
          <w:p w:rsidR="00F1278D" w:rsidRPr="00C113CB" w:rsidRDefault="00F1278D">
            <w:pPr>
              <w:jc w:val="both"/>
              <w:rPr>
                <w:rFonts w:ascii="Arial" w:hAnsi="Arial" w:cs="Arial"/>
                <w:b/>
                <w:bCs/>
                <w:noProof/>
                <w:sz w:val="20"/>
                <w:szCs w:val="20"/>
                <w:lang w:val="mn-MN"/>
              </w:rPr>
            </w:pPr>
          </w:p>
          <w:p w:rsidR="00F1278D" w:rsidRPr="00C113CB" w:rsidRDefault="00F1278D">
            <w:pPr>
              <w:spacing w:after="200" w:line="276" w:lineRule="auto"/>
              <w:jc w:val="both"/>
              <w:rPr>
                <w:rFonts w:ascii="Arial" w:eastAsiaTheme="minorHAnsi" w:hAnsi="Arial" w:cs="Arial"/>
                <w:sz w:val="20"/>
                <w:szCs w:val="20"/>
                <w:lang w:val="mn-MN"/>
              </w:rPr>
            </w:pPr>
            <w:r w:rsidRPr="00C113CB">
              <w:rPr>
                <w:rFonts w:ascii="Arial" w:eastAsiaTheme="minorHAnsi" w:hAnsi="Arial" w:cs="Arial"/>
                <w:sz w:val="20"/>
                <w:szCs w:val="20"/>
                <w:lang w:val="mn-MN"/>
              </w:rPr>
              <w:t xml:space="preserve">Барилгын материал худалдан борлуулдаг  аж ахуйн нэгжүүд нь ижил төстэй үйл ажиллагаа явуулж байгаа боловч  орлого, тайлангаа харилцан адилгүй тусгадаг. Судалгаанаас харахад 2018 онд Буянтчандмань ХХК-ны борлуулалтын орлого </w:t>
            </w:r>
            <w:r w:rsidRPr="00C113CB">
              <w:rPr>
                <w:rFonts w:ascii="Arial" w:eastAsia="Times New Roman" w:hAnsi="Arial" w:cs="Arial"/>
                <w:color w:val="000000"/>
                <w:sz w:val="20"/>
                <w:szCs w:val="20"/>
                <w:lang w:val="mn-MN"/>
              </w:rPr>
              <w:t>32690,4мянган төгрөг, төлсөн татвар 4103,4 мянган төгрөг,Их жас арвижих ХХК –ний борлуулатын орлого 11050,7 мянган төгрөг төлсөн татвар нь 594,2</w:t>
            </w:r>
            <w:r w:rsidRPr="00C113CB">
              <w:rPr>
                <w:rFonts w:ascii="Arial" w:eastAsia="Times New Roman" w:hAnsi="Arial" w:cs="Arial"/>
                <w:color w:val="000000"/>
                <w:lang w:val="mn-MN"/>
              </w:rPr>
              <w:t xml:space="preserve"> </w:t>
            </w:r>
            <w:r w:rsidRPr="00C113CB">
              <w:rPr>
                <w:rFonts w:ascii="Arial" w:eastAsia="Times New Roman" w:hAnsi="Arial" w:cs="Arial"/>
                <w:color w:val="000000"/>
                <w:sz w:val="20"/>
                <w:szCs w:val="20"/>
                <w:lang w:val="mn-MN"/>
              </w:rPr>
              <w:t>мянган төгрөг</w:t>
            </w:r>
            <w:r w:rsidRPr="00C113CB">
              <w:rPr>
                <w:rFonts w:ascii="Arial" w:eastAsiaTheme="minorHAnsi" w:hAnsi="Arial" w:cs="Arial"/>
                <w:sz w:val="20"/>
                <w:szCs w:val="20"/>
                <w:lang w:val="mn-MN"/>
              </w:rPr>
              <w:t xml:space="preserve"> байгаа нь улсын болон орон нутгийн төсөвт төлсөн мөнгөн дүн харилцан адилгүй байгаа анхаарах нь зүйтэй. Судалгаанаас үзэхэд НӨАТ-ын хуулийг хэрэгжилт хангалтгүй  байна. Иргэдийн санал гомдлын дагуу Буянтчандмань ХХК, Юүссариту ХХК нь төлбөрийн баримт олгохгүй байгааг холбогдох байцаагчид нь хариуцлана тооцон ажилласан. Мөн Арц зандан ХХК борлуулалтыг орлого</w:t>
            </w:r>
            <w:r w:rsidRPr="00C113CB">
              <w:rPr>
                <w:rFonts w:ascii="Arial" w:eastAsia="Times New Roman" w:hAnsi="Arial" w:cs="Arial"/>
                <w:color w:val="000000"/>
                <w:lang w:val="mn-MN"/>
              </w:rPr>
              <w:t xml:space="preserve"> </w:t>
            </w:r>
            <w:r w:rsidRPr="00C113CB">
              <w:rPr>
                <w:rFonts w:ascii="Arial" w:eastAsia="Times New Roman" w:hAnsi="Arial" w:cs="Arial"/>
                <w:color w:val="000000"/>
                <w:sz w:val="20"/>
                <w:szCs w:val="20"/>
                <w:lang w:val="mn-MN"/>
              </w:rPr>
              <w:t>15228,9</w:t>
            </w:r>
            <w:r w:rsidRPr="00C113CB">
              <w:rPr>
                <w:rFonts w:ascii="Arial" w:eastAsia="Times New Roman" w:hAnsi="Arial" w:cs="Arial"/>
                <w:color w:val="000000"/>
                <w:lang w:val="mn-MN"/>
              </w:rPr>
              <w:t xml:space="preserve"> </w:t>
            </w:r>
            <w:r w:rsidRPr="00C113CB">
              <w:rPr>
                <w:rFonts w:ascii="Arial" w:eastAsia="Times New Roman" w:hAnsi="Arial" w:cs="Arial"/>
                <w:color w:val="000000"/>
                <w:sz w:val="20"/>
                <w:szCs w:val="20"/>
                <w:lang w:val="mn-MN"/>
              </w:rPr>
              <w:t>мянган төгрөг,</w:t>
            </w:r>
            <w:r w:rsidRPr="00C113CB">
              <w:rPr>
                <w:rFonts w:ascii="Arial" w:eastAsiaTheme="minorHAnsi" w:hAnsi="Arial" w:cs="Arial"/>
                <w:sz w:val="20"/>
                <w:szCs w:val="20"/>
                <w:lang w:val="mn-MN"/>
              </w:rPr>
              <w:t xml:space="preserve"> төлсөн татвар 506,8 мянган төгрөг  Их тойн ХХК борлуулалтын орлого 23291,7 мянган төгрөг төлсөн татвар 162,5 мянган төгрөг байгаа нь орлого татвар төлөлт хангалтгүй байна.</w:t>
            </w:r>
          </w:p>
          <w:p w:rsidR="00F1278D" w:rsidRPr="00C113CB" w:rsidRDefault="00F1278D" w:rsidP="00F1278D">
            <w:pPr>
              <w:autoSpaceDE w:val="0"/>
              <w:autoSpaceDN w:val="0"/>
              <w:adjustRightInd w:val="0"/>
              <w:spacing w:after="0" w:line="276" w:lineRule="auto"/>
              <w:jc w:val="both"/>
              <w:rPr>
                <w:rFonts w:ascii="Arial" w:eastAsiaTheme="minorHAnsi" w:hAnsi="Arial" w:cs="Arial"/>
                <w:color w:val="FFFF00"/>
                <w:sz w:val="20"/>
                <w:szCs w:val="20"/>
                <w:lang w:val="mn-MN"/>
              </w:rPr>
            </w:pPr>
            <w:r w:rsidRPr="00C113CB">
              <w:rPr>
                <w:rFonts w:ascii="Arial" w:eastAsiaTheme="minorHAnsi" w:hAnsi="Arial" w:cs="Arial"/>
                <w:sz w:val="20"/>
                <w:szCs w:val="20"/>
                <w:lang w:val="mn-MN"/>
              </w:rPr>
              <w:t>Дээрх байгууллагуудаас ирдэг санал: Барилгын материал худалдан борлуулдаг ААН, иргэд нь  улаанбаатар хотын 100 айлын барилгын материал болон  бусад томоохон зах худалдааны төв   баримт олгохгүй байгааг  байнга уламжилдаг болно.</w:t>
            </w:r>
          </w:p>
          <w:p w:rsidR="00F1278D" w:rsidRPr="00C113CB" w:rsidRDefault="00F1278D" w:rsidP="00F1278D">
            <w:pPr>
              <w:autoSpaceDE w:val="0"/>
              <w:autoSpaceDN w:val="0"/>
              <w:adjustRightInd w:val="0"/>
              <w:spacing w:after="0" w:line="276" w:lineRule="auto"/>
              <w:ind w:firstLine="720"/>
              <w:jc w:val="both"/>
              <w:rPr>
                <w:rFonts w:ascii="Arial" w:eastAsiaTheme="minorHAnsi" w:hAnsi="Arial" w:cs="Arial"/>
                <w:sz w:val="20"/>
                <w:szCs w:val="20"/>
                <w:lang w:val="mn-MN"/>
              </w:rPr>
            </w:pPr>
            <w:r w:rsidRPr="00C113CB">
              <w:rPr>
                <w:rFonts w:ascii="Arial" w:eastAsiaTheme="minorHAnsi" w:hAnsi="Arial" w:cs="Arial"/>
                <w:sz w:val="20"/>
                <w:szCs w:val="20"/>
                <w:lang w:val="mn-MN"/>
              </w:rPr>
              <w:t>Баримт олгохгүй байгаа томоохон зах худалдааны байгууллагуудад эцсийн арга хэмжээг авч хариуцлага тооцож ажиллах нь зүйтэй.</w:t>
            </w:r>
          </w:p>
        </w:tc>
        <w:tc>
          <w:tcPr>
            <w:tcW w:w="851" w:type="dxa"/>
            <w:shd w:val="clear" w:color="auto" w:fill="F2F2F2" w:themeFill="background1" w:themeFillShade="F2"/>
          </w:tcPr>
          <w:p w:rsidR="00F1278D" w:rsidRPr="00C113CB" w:rsidRDefault="00F1278D" w:rsidP="00707C1F">
            <w:pPr>
              <w:jc w:val="both"/>
              <w:rPr>
                <w:rFonts w:ascii="Arial" w:hAnsi="Arial" w:cs="Arial"/>
                <w:noProof/>
                <w:sz w:val="20"/>
                <w:szCs w:val="20"/>
                <w:lang w:val="mn-MN"/>
              </w:rPr>
            </w:pPr>
          </w:p>
          <w:p w:rsidR="00F1278D" w:rsidRPr="00C113CB" w:rsidRDefault="00F1278D" w:rsidP="00707C1F">
            <w:pPr>
              <w:jc w:val="both"/>
              <w:rPr>
                <w:rFonts w:ascii="Arial" w:hAnsi="Arial" w:cs="Arial"/>
                <w:noProof/>
                <w:sz w:val="20"/>
                <w:szCs w:val="20"/>
                <w:lang w:val="mn-MN"/>
              </w:rPr>
            </w:pPr>
          </w:p>
          <w:p w:rsidR="00F1278D" w:rsidRPr="00C113CB" w:rsidRDefault="00F1278D" w:rsidP="00707C1F">
            <w:pPr>
              <w:jc w:val="both"/>
              <w:rPr>
                <w:rFonts w:ascii="Arial" w:hAnsi="Arial" w:cs="Arial"/>
                <w:noProof/>
                <w:sz w:val="20"/>
                <w:szCs w:val="20"/>
                <w:lang w:val="mn-MN"/>
              </w:rPr>
            </w:pPr>
            <w:r w:rsidRPr="00C113CB">
              <w:rPr>
                <w:rFonts w:ascii="Arial" w:hAnsi="Arial" w:cs="Arial"/>
                <w:noProof/>
                <w:sz w:val="20"/>
                <w:szCs w:val="20"/>
                <w:lang w:val="mn-MN"/>
              </w:rPr>
              <w:t xml:space="preserve">  </w:t>
            </w:r>
            <w:r w:rsidR="00030B19" w:rsidRPr="00C113CB">
              <w:rPr>
                <w:rFonts w:ascii="Arial" w:hAnsi="Arial" w:cs="Arial"/>
                <w:noProof/>
                <w:sz w:val="20"/>
                <w:szCs w:val="20"/>
                <w:lang w:val="mn-MN"/>
              </w:rPr>
              <w:t>90</w:t>
            </w:r>
          </w:p>
        </w:tc>
      </w:tr>
      <w:tr w:rsidR="00F1278D" w:rsidRPr="00C113CB" w:rsidTr="00FE6E0B">
        <w:trPr>
          <w:trHeight w:val="312"/>
        </w:trPr>
        <w:tc>
          <w:tcPr>
            <w:tcW w:w="541" w:type="dxa"/>
            <w:shd w:val="clear" w:color="auto" w:fill="F2F2F2" w:themeFill="background1" w:themeFillShade="F2"/>
            <w:noWrap/>
          </w:tcPr>
          <w:p w:rsidR="00F1278D" w:rsidRPr="00C113CB" w:rsidRDefault="00F1278D" w:rsidP="00A7282B">
            <w:pPr>
              <w:rPr>
                <w:rFonts w:ascii="Arial" w:hAnsi="Arial" w:cs="Arial"/>
                <w:noProof/>
                <w:sz w:val="20"/>
                <w:szCs w:val="20"/>
                <w:lang w:val="mn-MN"/>
              </w:rPr>
            </w:pPr>
          </w:p>
          <w:p w:rsidR="00F1278D" w:rsidRPr="00C113CB" w:rsidRDefault="00F1278D" w:rsidP="00A7282B">
            <w:pPr>
              <w:rPr>
                <w:rFonts w:ascii="Arial" w:hAnsi="Arial" w:cs="Arial"/>
                <w:noProof/>
                <w:sz w:val="20"/>
                <w:szCs w:val="20"/>
                <w:lang w:val="mn-MN"/>
              </w:rPr>
            </w:pPr>
          </w:p>
          <w:p w:rsidR="00F1278D" w:rsidRPr="00C113CB" w:rsidRDefault="00F1278D" w:rsidP="00A7282B">
            <w:pPr>
              <w:rPr>
                <w:rFonts w:ascii="Arial" w:hAnsi="Arial" w:cs="Arial"/>
                <w:noProof/>
                <w:sz w:val="20"/>
                <w:szCs w:val="20"/>
                <w:lang w:val="mn-MN"/>
              </w:rPr>
            </w:pPr>
          </w:p>
          <w:p w:rsidR="00F1278D" w:rsidRPr="00C113CB" w:rsidRDefault="00F1278D" w:rsidP="00A7282B">
            <w:pPr>
              <w:rPr>
                <w:rFonts w:ascii="Arial" w:hAnsi="Arial" w:cs="Arial"/>
                <w:noProof/>
                <w:sz w:val="20"/>
                <w:szCs w:val="20"/>
                <w:lang w:val="mn-MN"/>
              </w:rPr>
            </w:pPr>
            <w:r w:rsidRPr="00C113CB">
              <w:rPr>
                <w:rFonts w:ascii="Arial" w:hAnsi="Arial" w:cs="Arial"/>
                <w:noProof/>
                <w:sz w:val="20"/>
                <w:szCs w:val="20"/>
                <w:lang w:val="mn-MN"/>
              </w:rPr>
              <w:t xml:space="preserve"> 8</w:t>
            </w:r>
          </w:p>
        </w:tc>
        <w:tc>
          <w:tcPr>
            <w:tcW w:w="5928" w:type="dxa"/>
            <w:gridSpan w:val="5"/>
            <w:shd w:val="clear" w:color="auto" w:fill="F2F2F2" w:themeFill="background1" w:themeFillShade="F2"/>
            <w:noWrap/>
          </w:tcPr>
          <w:p w:rsidR="00F1278D" w:rsidRPr="00C113CB" w:rsidRDefault="00F1278D" w:rsidP="00BB744D">
            <w:pPr>
              <w:rPr>
                <w:rFonts w:ascii="Arial" w:hAnsi="Arial" w:cs="Arial"/>
                <w:b/>
                <w:bCs/>
                <w:noProof/>
                <w:sz w:val="20"/>
                <w:szCs w:val="20"/>
                <w:lang w:val="mn-MN"/>
              </w:rPr>
            </w:pPr>
            <w:r w:rsidRPr="00C113CB">
              <w:rPr>
                <w:rFonts w:ascii="Arial" w:hAnsi="Arial" w:cs="Arial"/>
                <w:noProof/>
                <w:sz w:val="20"/>
                <w:szCs w:val="20"/>
                <w:lang w:val="mn-MN"/>
              </w:rPr>
              <w:t>Эрсдэлийн удирдлагыг оновчтой хэрэгжүүлэх, далд эдийн засгийг бууруулах ажлын хүрээнд эрсдэлийн төрөлжсөн судалгаа хийж, орлогын эх үүсвэрийг нэмэгдүүлэх</w:t>
            </w:r>
            <w:r w:rsidRPr="00C113CB">
              <w:rPr>
                <w:rFonts w:ascii="Arial" w:hAnsi="Arial" w:cs="Arial"/>
                <w:b/>
                <w:bCs/>
                <w:noProof/>
                <w:sz w:val="20"/>
                <w:szCs w:val="20"/>
                <w:lang w:val="mn-MN"/>
              </w:rPr>
              <w:t xml:space="preserve"> </w:t>
            </w:r>
          </w:p>
          <w:p w:rsidR="00F1278D" w:rsidRPr="00C113CB" w:rsidRDefault="00F1278D" w:rsidP="00BB744D">
            <w:pPr>
              <w:rPr>
                <w:rFonts w:ascii="Arial" w:hAnsi="Arial" w:cs="Arial"/>
                <w:b/>
                <w:bCs/>
                <w:noProof/>
                <w:sz w:val="20"/>
                <w:szCs w:val="20"/>
                <w:lang w:val="mn-MN"/>
              </w:rPr>
            </w:pPr>
            <w:r w:rsidRPr="00C113CB">
              <w:rPr>
                <w:rFonts w:ascii="Arial" w:hAnsi="Arial" w:cs="Arial"/>
                <w:b/>
                <w:bCs/>
                <w:noProof/>
                <w:sz w:val="20"/>
                <w:szCs w:val="20"/>
                <w:lang w:val="mn-MN"/>
              </w:rPr>
              <w:t>Тоо:1</w:t>
            </w:r>
          </w:p>
          <w:p w:rsidR="00F1278D" w:rsidRPr="00C113CB" w:rsidRDefault="00F1278D" w:rsidP="00BB744D">
            <w:pPr>
              <w:jc w:val="both"/>
              <w:rPr>
                <w:rFonts w:ascii="Arial" w:hAnsi="Arial" w:cs="Arial"/>
                <w:iCs/>
                <w:noProof/>
                <w:sz w:val="20"/>
                <w:szCs w:val="20"/>
                <w:lang w:val="mn-MN"/>
              </w:rPr>
            </w:pPr>
            <w:r w:rsidRPr="00C113CB">
              <w:rPr>
                <w:rFonts w:ascii="Arial" w:hAnsi="Arial" w:cs="Arial"/>
                <w:b/>
                <w:bCs/>
                <w:noProof/>
                <w:sz w:val="20"/>
                <w:szCs w:val="20"/>
                <w:lang w:val="mn-MN"/>
              </w:rPr>
              <w:t>Чанар:</w:t>
            </w:r>
            <w:r w:rsidRPr="00C113CB">
              <w:rPr>
                <w:rFonts w:ascii="Arial" w:hAnsi="Arial" w:cs="Arial"/>
                <w:iCs/>
                <w:noProof/>
                <w:sz w:val="20"/>
                <w:szCs w:val="20"/>
                <w:lang w:val="mn-MN"/>
              </w:rPr>
              <w:t xml:space="preserve">Татварын эрсдэлийн чиглэлээр төрөл бүрийн судалгаа хийж, үр дүнг нэгтгэн санал боловсруулсан байна. </w:t>
            </w:r>
          </w:p>
          <w:p w:rsidR="00F1278D" w:rsidRPr="00C113CB" w:rsidRDefault="00F1278D" w:rsidP="00BB744D">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7371" w:type="dxa"/>
            <w:gridSpan w:val="2"/>
            <w:shd w:val="clear" w:color="auto" w:fill="F2F2F2" w:themeFill="background1" w:themeFillShade="F2"/>
          </w:tcPr>
          <w:p w:rsidR="00F1278D" w:rsidRPr="00C113CB" w:rsidRDefault="00F1278D" w:rsidP="00F1278D">
            <w:pPr>
              <w:jc w:val="both"/>
              <w:rPr>
                <w:rFonts w:ascii="Arial Mon" w:eastAsia="Calibri" w:hAnsi="Arial Mon" w:cs="Times New Roman"/>
              </w:rPr>
            </w:pPr>
            <w:r w:rsidRPr="00C113CB">
              <w:rPr>
                <w:rFonts w:ascii="Arial" w:hAnsi="Arial" w:cs="Arial"/>
                <w:noProof/>
                <w:sz w:val="20"/>
                <w:szCs w:val="20"/>
                <w:lang w:val="mn-MN"/>
              </w:rPr>
              <w:t>Татвар төлөгчийг эрсдлээс урьдчилан сэргийлэх татвар төлөх нийгмийн сэтгэлгээг дээшлүүлэх зорилгоор хувиараа бизнес эрхлэгч иргэдийн тайлан хүлээн авах ажлын хүрээнд ТХТасагтай хамтран ажиллаж 89 иргэний 1187488.9 мянган төгрөгийн борлуулалтын орлоготой 1419.4 мянган төгрөгийг татвар ногдох орлоготой 8981.9 мянган төгрөгийг төсөвт төвлөрүүлэхээр тайланг хүлээн авч ажилласан болно.Мөн  а</w:t>
            </w:r>
            <w:r w:rsidRPr="00C113CB">
              <w:rPr>
                <w:rFonts w:ascii="Arial" w:eastAsia="Calibri" w:hAnsi="Arial" w:cs="Arial"/>
                <w:sz w:val="20"/>
                <w:szCs w:val="20"/>
                <w:lang w:val="mn-MN"/>
              </w:rPr>
              <w:t>ймгийн</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хэмжээнд</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үйл</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ажиллагаа</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явуулж</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байгаа</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ААН</w:t>
            </w:r>
            <w:r w:rsidRPr="00C113CB">
              <w:rPr>
                <w:rFonts w:ascii="Arial Mon" w:eastAsia="Calibri" w:hAnsi="Arial Mon" w:cs="Times New Roman"/>
                <w:sz w:val="20"/>
                <w:szCs w:val="20"/>
                <w:lang w:val="mn-MN"/>
              </w:rPr>
              <w:t>-</w:t>
            </w:r>
            <w:r w:rsidRPr="00C113CB">
              <w:rPr>
                <w:rFonts w:ascii="Arial" w:eastAsia="Calibri" w:hAnsi="Arial" w:cs="Arial"/>
                <w:sz w:val="20"/>
                <w:szCs w:val="20"/>
                <w:lang w:val="mn-MN"/>
              </w:rPr>
              <w:t>үүдээс</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үйлдвэрлэл</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эрхлэдэг</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нийт</w:t>
            </w:r>
            <w:r w:rsidRPr="00C113CB">
              <w:rPr>
                <w:rFonts w:ascii="Arial Mon" w:eastAsia="Calibri" w:hAnsi="Arial Mon" w:cs="Times New Roman"/>
                <w:sz w:val="20"/>
                <w:szCs w:val="20"/>
                <w:lang w:val="mn-MN"/>
              </w:rPr>
              <w:t xml:space="preserve"> 57 </w:t>
            </w:r>
            <w:r w:rsidRPr="00C113CB">
              <w:rPr>
                <w:rFonts w:ascii="Arial" w:eastAsia="Calibri" w:hAnsi="Arial" w:cs="Arial"/>
                <w:sz w:val="20"/>
                <w:szCs w:val="20"/>
                <w:lang w:val="mn-MN"/>
              </w:rPr>
              <w:t>ААН</w:t>
            </w:r>
            <w:r w:rsidRPr="00C113CB">
              <w:rPr>
                <w:rFonts w:ascii="Arial Mon" w:eastAsia="Calibri" w:hAnsi="Arial Mon" w:cs="Times New Roman"/>
                <w:sz w:val="20"/>
                <w:szCs w:val="20"/>
                <w:lang w:val="mn-MN"/>
              </w:rPr>
              <w:t xml:space="preserve">, 159 </w:t>
            </w:r>
            <w:r w:rsidRPr="00C113CB">
              <w:rPr>
                <w:rFonts w:ascii="Arial" w:eastAsia="Calibri" w:hAnsi="Arial" w:cs="Arial"/>
                <w:sz w:val="20"/>
                <w:szCs w:val="20"/>
                <w:lang w:val="mn-MN"/>
              </w:rPr>
              <w:t>иргэн</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нийт</w:t>
            </w:r>
            <w:r w:rsidRPr="00C113CB">
              <w:rPr>
                <w:rFonts w:ascii="Arial Mon" w:eastAsia="Calibri" w:hAnsi="Arial Mon" w:cs="Times New Roman"/>
                <w:sz w:val="20"/>
                <w:szCs w:val="20"/>
                <w:lang w:val="mn-MN"/>
              </w:rPr>
              <w:t xml:space="preserve"> 216 </w:t>
            </w:r>
            <w:r w:rsidRPr="00C113CB">
              <w:rPr>
                <w:rFonts w:ascii="Arial" w:eastAsia="Calibri" w:hAnsi="Arial" w:cs="Arial"/>
                <w:sz w:val="20"/>
                <w:szCs w:val="20"/>
                <w:lang w:val="mn-MN"/>
              </w:rPr>
              <w:t>иргэн</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аж</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ахуй</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нэгж</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байна</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Үйлдвэрлэл</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эрхлэж</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байгаа</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аж</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ахуйн</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нэгж</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иргэдийг</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үйл</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ажиллагааны</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чиглэлээр</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нь</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ангилбал</w:t>
            </w:r>
            <w:r w:rsidRPr="00C113CB">
              <w:rPr>
                <w:rFonts w:ascii="Arial Mon" w:eastAsia="Calibri" w:hAnsi="Arial Mon" w:cs="Arial Mon"/>
                <w:sz w:val="20"/>
                <w:szCs w:val="20"/>
                <w:lang w:val="mn-MN"/>
              </w:rPr>
              <w:t xml:space="preserve">: </w:t>
            </w:r>
            <w:r w:rsidRPr="00C113CB">
              <w:rPr>
                <w:rFonts w:ascii="Arial" w:eastAsia="Calibri" w:hAnsi="Arial" w:cs="Arial"/>
                <w:sz w:val="20"/>
                <w:szCs w:val="20"/>
                <w:lang w:val="mn-MN"/>
              </w:rPr>
              <w:t>Хоол</w:t>
            </w:r>
            <w:r w:rsidRPr="00C113CB">
              <w:rPr>
                <w:rFonts w:ascii="Arial Mon" w:eastAsia="Calibri" w:hAnsi="Arial Mon" w:cs="Arial Mon"/>
                <w:sz w:val="20"/>
                <w:szCs w:val="20"/>
                <w:lang w:val="mn-MN"/>
              </w:rPr>
              <w:t xml:space="preserve"> </w:t>
            </w:r>
            <w:r w:rsidRPr="00C113CB">
              <w:rPr>
                <w:rFonts w:ascii="Arial" w:eastAsia="Calibri" w:hAnsi="Arial" w:cs="Arial"/>
                <w:sz w:val="20"/>
                <w:szCs w:val="20"/>
                <w:lang w:val="mn-MN"/>
              </w:rPr>
              <w:t>үйлдвэрлэл, талх нарийн боов, сүлжмэл эдлэл, ноос ноолуур эсгий үйлдвэрлэл, гэх мэт 14 чиглэлээр үйлдвэрлэл явуулж байна.</w:t>
            </w:r>
            <w:r w:rsidRPr="00C113CB">
              <w:rPr>
                <w:rFonts w:ascii="Arial" w:eastAsia="Calibri" w:hAnsi="Arial" w:cs="Arial"/>
                <w:lang w:val="mn-MN"/>
              </w:rPr>
              <w:t xml:space="preserve"> </w:t>
            </w:r>
            <w:r w:rsidRPr="00C113CB">
              <w:rPr>
                <w:rFonts w:ascii="Arial" w:eastAsia="Calibri" w:hAnsi="Arial" w:cs="Arial"/>
                <w:sz w:val="20"/>
                <w:szCs w:val="20"/>
                <w:lang w:val="mn-MN"/>
              </w:rPr>
              <w:t>Үйлдвэрлэл</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эрхлэгч</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ААН</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иргэдээс</w:t>
            </w:r>
            <w:r w:rsidRPr="00C113CB">
              <w:rPr>
                <w:rFonts w:ascii="Arial Mon" w:eastAsia="Calibri" w:hAnsi="Arial Mon" w:cs="Times New Roman"/>
                <w:sz w:val="20"/>
                <w:szCs w:val="20"/>
                <w:lang w:val="mn-MN"/>
              </w:rPr>
              <w:t xml:space="preserve"> 2016  </w:t>
            </w:r>
            <w:r w:rsidRPr="00C113CB">
              <w:rPr>
                <w:rFonts w:ascii="Arial" w:eastAsia="Calibri" w:hAnsi="Arial" w:cs="Arial"/>
                <w:sz w:val="20"/>
                <w:szCs w:val="20"/>
                <w:lang w:val="mn-MN"/>
              </w:rPr>
              <w:t>онд</w:t>
            </w:r>
            <w:r w:rsidRPr="00C113CB">
              <w:rPr>
                <w:rFonts w:ascii="Arial Mon" w:eastAsia="Calibri" w:hAnsi="Arial Mon" w:cs="Times New Roman"/>
                <w:sz w:val="20"/>
                <w:szCs w:val="20"/>
                <w:lang w:val="mn-MN"/>
              </w:rPr>
              <w:t xml:space="preserve"> 807687,8 </w:t>
            </w:r>
            <w:r w:rsidRPr="00C113CB">
              <w:rPr>
                <w:rFonts w:ascii="Arial" w:eastAsia="Calibri" w:hAnsi="Arial" w:cs="Arial"/>
                <w:sz w:val="20"/>
                <w:szCs w:val="20"/>
                <w:lang w:val="mn-MN"/>
              </w:rPr>
              <w:t>мянган</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төгрөг</w:t>
            </w:r>
            <w:r w:rsidRPr="00C113CB">
              <w:rPr>
                <w:rFonts w:ascii="Arial Mon" w:eastAsia="Calibri" w:hAnsi="Arial Mon" w:cs="Times New Roman"/>
                <w:sz w:val="20"/>
                <w:szCs w:val="20"/>
                <w:lang w:val="mn-MN"/>
              </w:rPr>
              <w:t xml:space="preserve"> 2017 </w:t>
            </w:r>
            <w:r w:rsidRPr="00C113CB">
              <w:rPr>
                <w:rFonts w:ascii="Arial" w:eastAsia="Calibri" w:hAnsi="Arial" w:cs="Arial"/>
                <w:sz w:val="20"/>
                <w:szCs w:val="20"/>
                <w:lang w:val="mn-MN"/>
              </w:rPr>
              <w:t>онд</w:t>
            </w:r>
            <w:r w:rsidRPr="00C113CB">
              <w:rPr>
                <w:rFonts w:ascii="Arial Mon" w:eastAsia="Calibri" w:hAnsi="Arial Mon" w:cs="Times New Roman"/>
                <w:sz w:val="20"/>
                <w:szCs w:val="20"/>
                <w:lang w:val="mn-MN"/>
              </w:rPr>
              <w:t xml:space="preserve"> 763292,4 </w:t>
            </w:r>
            <w:r w:rsidRPr="00C113CB">
              <w:rPr>
                <w:rFonts w:ascii="Arial" w:eastAsia="Calibri" w:hAnsi="Arial" w:cs="Arial"/>
                <w:sz w:val="20"/>
                <w:szCs w:val="20"/>
                <w:lang w:val="mn-MN"/>
              </w:rPr>
              <w:t>мянган</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төгрөг</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төсөвт</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төвлөрүүлсэн</w:t>
            </w:r>
            <w:r w:rsidRPr="00C113CB">
              <w:rPr>
                <w:rFonts w:ascii="Arial Mon" w:eastAsia="Calibri" w:hAnsi="Arial Mon" w:cs="Times New Roman"/>
                <w:sz w:val="20"/>
                <w:szCs w:val="20"/>
                <w:lang w:val="mn-MN"/>
              </w:rPr>
              <w:t xml:space="preserve"> </w:t>
            </w:r>
            <w:r w:rsidRPr="00C113CB">
              <w:rPr>
                <w:rFonts w:ascii="Arial" w:eastAsia="Calibri" w:hAnsi="Arial" w:cs="Arial"/>
                <w:sz w:val="20"/>
                <w:szCs w:val="20"/>
                <w:lang w:val="mn-MN"/>
              </w:rPr>
              <w:t>байна</w:t>
            </w:r>
            <w:r w:rsidRPr="00C113CB">
              <w:rPr>
                <w:rFonts w:ascii="Arial Mon" w:eastAsia="Calibri" w:hAnsi="Arial Mon" w:cs="Times New Roman"/>
                <w:sz w:val="20"/>
                <w:szCs w:val="20"/>
                <w:lang w:val="mn-MN"/>
              </w:rPr>
              <w:t>.</w:t>
            </w:r>
          </w:p>
          <w:p w:rsidR="00F1278D" w:rsidRPr="00C113CB" w:rsidRDefault="00F1278D" w:rsidP="00F1278D">
            <w:pPr>
              <w:spacing w:line="256" w:lineRule="auto"/>
              <w:jc w:val="both"/>
              <w:rPr>
                <w:rFonts w:ascii="Arial" w:hAnsi="Arial" w:cs="Arial"/>
                <w:bCs/>
                <w:noProof/>
                <w:sz w:val="20"/>
                <w:szCs w:val="20"/>
                <w:lang w:val="mn-MN"/>
              </w:rPr>
            </w:pPr>
          </w:p>
        </w:tc>
        <w:tc>
          <w:tcPr>
            <w:tcW w:w="851" w:type="dxa"/>
            <w:shd w:val="clear" w:color="auto" w:fill="F2F2F2" w:themeFill="background1" w:themeFillShade="F2"/>
          </w:tcPr>
          <w:p w:rsidR="00F1278D" w:rsidRPr="00C113CB" w:rsidRDefault="00F1278D" w:rsidP="00F1278D">
            <w:pPr>
              <w:jc w:val="both"/>
              <w:rPr>
                <w:rFonts w:ascii="Arial" w:hAnsi="Arial" w:cs="Arial"/>
                <w:noProof/>
                <w:sz w:val="20"/>
                <w:szCs w:val="20"/>
                <w:lang w:val="mn-MN"/>
              </w:rPr>
            </w:pPr>
          </w:p>
          <w:p w:rsidR="00F1278D" w:rsidRPr="00C113CB" w:rsidRDefault="00F1278D" w:rsidP="00F1278D">
            <w:pPr>
              <w:spacing w:line="256" w:lineRule="auto"/>
              <w:jc w:val="both"/>
              <w:rPr>
                <w:rFonts w:ascii="Arial" w:hAnsi="Arial" w:cs="Arial"/>
                <w:noProof/>
                <w:sz w:val="20"/>
                <w:szCs w:val="20"/>
                <w:lang w:val="mn-MN"/>
              </w:rPr>
            </w:pPr>
            <w:r w:rsidRPr="00C113CB">
              <w:rPr>
                <w:rFonts w:ascii="Arial" w:hAnsi="Arial" w:cs="Arial"/>
                <w:noProof/>
                <w:sz w:val="20"/>
                <w:szCs w:val="20"/>
                <w:lang w:val="mn-MN"/>
              </w:rPr>
              <w:t>87</w:t>
            </w:r>
          </w:p>
        </w:tc>
      </w:tr>
      <w:tr w:rsidR="0051601F" w:rsidRPr="00C113CB" w:rsidTr="0051601F">
        <w:trPr>
          <w:trHeight w:val="3913"/>
        </w:trPr>
        <w:tc>
          <w:tcPr>
            <w:tcW w:w="541" w:type="dxa"/>
            <w:shd w:val="clear" w:color="auto" w:fill="F2F2F2" w:themeFill="background1" w:themeFillShade="F2"/>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9</w:t>
            </w:r>
          </w:p>
        </w:tc>
        <w:tc>
          <w:tcPr>
            <w:tcW w:w="5928" w:type="dxa"/>
            <w:gridSpan w:val="5"/>
            <w:shd w:val="clear" w:color="auto" w:fill="F2F2F2" w:themeFill="background1" w:themeFillShade="F2"/>
            <w:noWrap/>
            <w:vAlign w:val="center"/>
          </w:tcPr>
          <w:p w:rsidR="0051601F" w:rsidRPr="00C113CB" w:rsidRDefault="0051601F" w:rsidP="00325396">
            <w:pPr>
              <w:jc w:val="both"/>
              <w:rPr>
                <w:rFonts w:ascii="Arial" w:hAnsi="Arial" w:cs="Arial"/>
                <w:b/>
                <w:bCs/>
                <w:sz w:val="20"/>
                <w:szCs w:val="20"/>
                <w:lang w:val="mn-MN"/>
              </w:rPr>
            </w:pPr>
            <w:r w:rsidRPr="00C113CB">
              <w:rPr>
                <w:rFonts w:ascii="Arial" w:hAnsi="Arial" w:cs="Arial"/>
                <w:iCs/>
                <w:sz w:val="20"/>
                <w:szCs w:val="20"/>
                <w:lang w:val="mn-MN"/>
              </w:rPr>
              <w:t>Татварын бүртгэл мэдээллийн нэгдсэн сан дахь татвар төлөгчийн  бүртгэлийн мэдээллийн шинэчлэх арга хэмжээг авч хэрэгжүүлэх</w:t>
            </w:r>
            <w:r w:rsidRPr="00C113CB">
              <w:rPr>
                <w:rFonts w:ascii="Arial" w:hAnsi="Arial" w:cs="Arial"/>
                <w:b/>
                <w:bCs/>
                <w:sz w:val="20"/>
                <w:szCs w:val="20"/>
                <w:lang w:val="mn-MN"/>
              </w:rPr>
              <w:t xml:space="preserve"> </w:t>
            </w:r>
          </w:p>
          <w:p w:rsidR="0051601F" w:rsidRPr="00C113CB" w:rsidRDefault="0051601F" w:rsidP="00BB744D">
            <w:pPr>
              <w:rPr>
                <w:rFonts w:ascii="Arial" w:hAnsi="Arial" w:cs="Arial"/>
                <w:b/>
                <w:bCs/>
                <w:sz w:val="20"/>
                <w:szCs w:val="20"/>
                <w:lang w:val="mn-MN"/>
              </w:rPr>
            </w:pPr>
            <w:r w:rsidRPr="00C113CB">
              <w:rPr>
                <w:rFonts w:ascii="Arial" w:hAnsi="Arial" w:cs="Arial"/>
                <w:b/>
                <w:bCs/>
                <w:sz w:val="20"/>
                <w:szCs w:val="20"/>
                <w:lang w:val="mn-MN"/>
              </w:rPr>
              <w:t xml:space="preserve">Тоо: </w:t>
            </w:r>
            <w:r w:rsidRPr="00C113CB">
              <w:rPr>
                <w:rFonts w:ascii="Arial" w:hAnsi="Arial" w:cs="Arial"/>
                <w:bCs/>
                <w:sz w:val="20"/>
                <w:szCs w:val="20"/>
                <w:lang w:val="mn-MN"/>
              </w:rPr>
              <w:t>2</w:t>
            </w:r>
          </w:p>
          <w:p w:rsidR="0051601F" w:rsidRPr="00C113CB" w:rsidRDefault="0051601F" w:rsidP="00BB744D">
            <w:pPr>
              <w:rPr>
                <w:rFonts w:ascii="Arial" w:hAnsi="Arial" w:cs="Arial"/>
                <w:b/>
                <w:bCs/>
                <w:sz w:val="20"/>
                <w:szCs w:val="20"/>
                <w:lang w:val="mn-MN"/>
              </w:rPr>
            </w:pPr>
            <w:r w:rsidRPr="00C113CB">
              <w:rPr>
                <w:rFonts w:ascii="Arial" w:hAnsi="Arial" w:cs="Arial"/>
                <w:b/>
                <w:bCs/>
                <w:sz w:val="20"/>
                <w:szCs w:val="20"/>
                <w:lang w:val="mn-MN"/>
              </w:rPr>
              <w:t>Чанар:</w:t>
            </w:r>
            <w:r w:rsidRPr="00C113CB">
              <w:rPr>
                <w:rFonts w:ascii="Arial" w:hAnsi="Arial" w:cs="Arial"/>
                <w:sz w:val="20"/>
                <w:szCs w:val="20"/>
                <w:lang w:val="mn-MN"/>
              </w:rPr>
              <w:t xml:space="preserve">   Татвар төлөгчийн болон татварын төрлийн бүртгэл сайжирсан </w:t>
            </w:r>
          </w:p>
          <w:p w:rsidR="0051601F" w:rsidRPr="00C113CB" w:rsidRDefault="0051601F" w:rsidP="00BB744D">
            <w:pPr>
              <w:rPr>
                <w:rFonts w:ascii="Arial" w:hAnsi="Arial" w:cs="Arial"/>
                <w:b/>
                <w:bCs/>
                <w:strike/>
                <w:noProof/>
                <w:sz w:val="20"/>
                <w:szCs w:val="20"/>
                <w:lang w:val="mn-MN"/>
              </w:rPr>
            </w:pPr>
            <w:r w:rsidRPr="00C113CB">
              <w:rPr>
                <w:rFonts w:ascii="Arial" w:hAnsi="Arial" w:cs="Arial"/>
                <w:sz w:val="20"/>
                <w:szCs w:val="20"/>
                <w:lang w:val="mn-MN"/>
              </w:rPr>
              <w:t>байна</w:t>
            </w:r>
          </w:p>
          <w:p w:rsidR="0051601F" w:rsidRPr="00C113CB" w:rsidRDefault="0051601F" w:rsidP="00BB744D">
            <w:pPr>
              <w:rPr>
                <w:rFonts w:ascii="Arial" w:hAnsi="Arial" w:cs="Arial"/>
                <w:bCs/>
                <w:strike/>
                <w:noProof/>
                <w:sz w:val="20"/>
                <w:szCs w:val="20"/>
                <w:lang w:val="mn-MN"/>
              </w:rPr>
            </w:pPr>
            <w:r w:rsidRPr="00C113CB">
              <w:rPr>
                <w:rFonts w:ascii="Arial" w:hAnsi="Arial" w:cs="Arial"/>
                <w:b/>
                <w:bCs/>
                <w:sz w:val="20"/>
                <w:szCs w:val="20"/>
                <w:lang w:val="mn-MN"/>
              </w:rPr>
              <w:t xml:space="preserve">Хугацаа: </w:t>
            </w:r>
            <w:r w:rsidRPr="00C113CB">
              <w:rPr>
                <w:rFonts w:ascii="Arial" w:hAnsi="Arial" w:cs="Arial"/>
                <w:bCs/>
                <w:sz w:val="20"/>
                <w:szCs w:val="20"/>
                <w:lang w:val="mn-MN"/>
              </w:rPr>
              <w:t>жилдээ</w:t>
            </w:r>
          </w:p>
          <w:p w:rsidR="0051601F" w:rsidRPr="00C113CB" w:rsidRDefault="0051601F" w:rsidP="002E588F">
            <w:pPr>
              <w:rPr>
                <w:rFonts w:ascii="Arial" w:hAnsi="Arial" w:cs="Arial"/>
                <w:sz w:val="20"/>
                <w:szCs w:val="20"/>
                <w:lang w:val="mn-MN"/>
              </w:rPr>
            </w:pPr>
          </w:p>
          <w:p w:rsidR="0051601F" w:rsidRPr="00C113CB" w:rsidRDefault="0051601F" w:rsidP="002E588F">
            <w:pPr>
              <w:rPr>
                <w:rFonts w:ascii="Arial" w:hAnsi="Arial" w:cs="Arial"/>
                <w:sz w:val="20"/>
                <w:szCs w:val="20"/>
                <w:lang w:val="mn-MN"/>
              </w:rPr>
            </w:pPr>
          </w:p>
          <w:p w:rsidR="0051601F" w:rsidRPr="00C113CB" w:rsidRDefault="0051601F" w:rsidP="002E588F">
            <w:pPr>
              <w:rPr>
                <w:rFonts w:ascii="Arial" w:hAnsi="Arial" w:cs="Arial"/>
                <w:sz w:val="20"/>
                <w:szCs w:val="20"/>
                <w:lang w:val="mn-MN"/>
              </w:rPr>
            </w:pPr>
          </w:p>
          <w:p w:rsidR="0051601F" w:rsidRPr="00C113CB" w:rsidRDefault="0051601F" w:rsidP="002E588F">
            <w:pPr>
              <w:rPr>
                <w:rFonts w:ascii="Arial" w:hAnsi="Arial" w:cs="Arial"/>
                <w:sz w:val="20"/>
                <w:szCs w:val="20"/>
                <w:lang w:val="mn-MN"/>
              </w:rPr>
            </w:pPr>
          </w:p>
        </w:tc>
        <w:tc>
          <w:tcPr>
            <w:tcW w:w="7371" w:type="dxa"/>
            <w:gridSpan w:val="2"/>
            <w:shd w:val="clear" w:color="auto" w:fill="F2F2F2" w:themeFill="background1" w:themeFillShade="F2"/>
            <w:vAlign w:val="center"/>
          </w:tcPr>
          <w:p w:rsidR="0051601F" w:rsidRPr="00C113CB" w:rsidRDefault="0051601F" w:rsidP="0051601F">
            <w:pPr>
              <w:jc w:val="both"/>
              <w:rPr>
                <w:rFonts w:ascii="Arial" w:hAnsi="Arial" w:cs="Arial"/>
                <w:bCs/>
                <w:sz w:val="20"/>
                <w:szCs w:val="20"/>
                <w:lang w:val="mn-MN"/>
              </w:rPr>
            </w:pPr>
            <w:r w:rsidRPr="00C113CB">
              <w:rPr>
                <w:rFonts w:ascii="Arial" w:hAnsi="Arial" w:cs="Arial"/>
                <w:bCs/>
                <w:sz w:val="20"/>
                <w:szCs w:val="20"/>
                <w:lang w:val="mn-MN"/>
              </w:rPr>
              <w:t xml:space="preserve">Татварын ерөнхий газар, Оюуны өмч, улсын бүртгэлийн газрын хамтарсан мэдээлэл солилцох гэрээний дагуу мэдээллийг авч Татвар төлөгчийг бүртгэх журмын дагуу бүртгэх ажлыг зохион байгуулж, 68 татвар төлөгчийг шинээр бүртгэлээ. Дундговь аймгийн Улсын бүртгэлийн хэлтэстэй Хамтарсан удирдамж гарган татварын бүртгэл мэдээллийн нэгдсэн сангийн үнэн зөв байдлыг хангах зорилготой ажил зохион байгуулж, хариуцлагын хэлбэр тус бүрээр зөрүүтэй байгаа судалгаа гаргаж, Улсын бүртгэлийн хэлтэст, ТТХГазарт тус тус хүргүүллээ. ТБМНСанд хариуцлагын хэлбэр өөрчлөх 2 татвар төлөгчийн мэдээллийг шинэчилсэн байна. Мөн ТЕГ-ын ТҮТөвөөс утасны мэдээлэл буруу </w:t>
            </w:r>
            <w:r w:rsidRPr="00C113CB">
              <w:rPr>
                <w:rFonts w:ascii="Arial" w:hAnsi="Arial" w:cs="Arial"/>
                <w:bCs/>
                <w:sz w:val="20"/>
                <w:szCs w:val="20"/>
              </w:rPr>
              <w:t>58</w:t>
            </w:r>
            <w:r w:rsidRPr="00C113CB">
              <w:rPr>
                <w:rFonts w:ascii="Arial" w:hAnsi="Arial" w:cs="Arial"/>
                <w:bCs/>
                <w:sz w:val="20"/>
                <w:szCs w:val="20"/>
                <w:lang w:val="mn-MN"/>
              </w:rPr>
              <w:t xml:space="preserve"> татвар төлөгчийн мэдээллийг ТБМНСанд бүртгэлээ.</w:t>
            </w:r>
          </w:p>
          <w:p w:rsidR="0051601F" w:rsidRPr="00C113CB" w:rsidRDefault="0051601F" w:rsidP="0051601F">
            <w:pPr>
              <w:jc w:val="both"/>
              <w:rPr>
                <w:rFonts w:ascii="Arial" w:hAnsi="Arial" w:cs="Arial"/>
                <w:b/>
                <w:bCs/>
                <w:strike/>
                <w:noProof/>
                <w:sz w:val="20"/>
                <w:szCs w:val="20"/>
                <w:lang w:val="mn-MN"/>
              </w:rPr>
            </w:pPr>
          </w:p>
        </w:tc>
        <w:tc>
          <w:tcPr>
            <w:tcW w:w="851" w:type="dxa"/>
            <w:shd w:val="clear" w:color="auto" w:fill="F2F2F2" w:themeFill="background1" w:themeFillShade="F2"/>
          </w:tcPr>
          <w:p w:rsidR="00EE69EA" w:rsidRPr="00C113CB" w:rsidRDefault="00EE69EA" w:rsidP="00FE6E0B">
            <w:pPr>
              <w:jc w:val="both"/>
              <w:rPr>
                <w:rFonts w:ascii="Arial" w:hAnsi="Arial" w:cs="Arial"/>
                <w:bCs/>
                <w:sz w:val="20"/>
                <w:szCs w:val="20"/>
                <w:lang w:val="mn-MN"/>
              </w:rPr>
            </w:pPr>
          </w:p>
          <w:p w:rsidR="00EE69EA" w:rsidRPr="00C113CB" w:rsidRDefault="00EE69EA" w:rsidP="00FE6E0B">
            <w:pPr>
              <w:jc w:val="both"/>
              <w:rPr>
                <w:rFonts w:ascii="Arial" w:hAnsi="Arial" w:cs="Arial"/>
                <w:bCs/>
                <w:sz w:val="20"/>
                <w:szCs w:val="20"/>
                <w:lang w:val="mn-MN"/>
              </w:rPr>
            </w:pPr>
          </w:p>
          <w:p w:rsidR="00EE69EA" w:rsidRPr="00C113CB" w:rsidRDefault="00EE69EA" w:rsidP="00FE6E0B">
            <w:pPr>
              <w:jc w:val="both"/>
              <w:rPr>
                <w:rFonts w:ascii="Arial" w:hAnsi="Arial" w:cs="Arial"/>
                <w:bCs/>
                <w:sz w:val="20"/>
                <w:szCs w:val="20"/>
                <w:lang w:val="mn-MN"/>
              </w:rPr>
            </w:pPr>
          </w:p>
          <w:p w:rsidR="0051601F" w:rsidRPr="00C113CB" w:rsidRDefault="0051601F" w:rsidP="00FE6E0B">
            <w:pPr>
              <w:jc w:val="both"/>
              <w:rPr>
                <w:rFonts w:ascii="Arial" w:hAnsi="Arial" w:cs="Arial"/>
                <w:bCs/>
                <w:sz w:val="20"/>
                <w:szCs w:val="20"/>
              </w:rPr>
            </w:pPr>
            <w:r w:rsidRPr="00C113CB">
              <w:rPr>
                <w:rFonts w:ascii="Arial" w:hAnsi="Arial" w:cs="Arial"/>
                <w:bCs/>
                <w:sz w:val="20"/>
                <w:szCs w:val="20"/>
              </w:rPr>
              <w:t>100</w:t>
            </w:r>
          </w:p>
        </w:tc>
      </w:tr>
      <w:tr w:rsidR="0051601F" w:rsidRPr="00C113CB" w:rsidTr="00707C1F">
        <w:trPr>
          <w:trHeight w:val="3050"/>
        </w:trPr>
        <w:tc>
          <w:tcPr>
            <w:tcW w:w="541" w:type="dxa"/>
            <w:shd w:val="clear" w:color="auto" w:fill="F2F2F2" w:themeFill="background1" w:themeFillShade="F2"/>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10</w:t>
            </w:r>
          </w:p>
        </w:tc>
        <w:tc>
          <w:tcPr>
            <w:tcW w:w="5928" w:type="dxa"/>
            <w:gridSpan w:val="5"/>
            <w:shd w:val="clear" w:color="auto" w:fill="F2F2F2" w:themeFill="background1" w:themeFillShade="F2"/>
            <w:noWrap/>
          </w:tcPr>
          <w:p w:rsidR="0051601F" w:rsidRPr="00C113CB" w:rsidRDefault="0051601F" w:rsidP="00BB744D">
            <w:pPr>
              <w:jc w:val="both"/>
              <w:rPr>
                <w:rFonts w:ascii="Arial" w:hAnsi="Arial" w:cs="Arial"/>
                <w:iCs/>
                <w:sz w:val="20"/>
                <w:szCs w:val="20"/>
                <w:lang w:val="mn-MN"/>
              </w:rPr>
            </w:pPr>
            <w:r w:rsidRPr="00C113CB">
              <w:rPr>
                <w:rFonts w:ascii="Arial" w:hAnsi="Arial" w:cs="Arial"/>
                <w:iCs/>
                <w:sz w:val="20"/>
                <w:szCs w:val="20"/>
                <w:lang w:val="mn-MN"/>
              </w:rPr>
              <w:t>Татварын хууль, тогтоомжийг сурталчлах ажлыг зохион байгуулах</w:t>
            </w:r>
          </w:p>
          <w:p w:rsidR="0051601F" w:rsidRPr="00C113CB" w:rsidRDefault="0051601F" w:rsidP="00BB744D">
            <w:pPr>
              <w:jc w:val="both"/>
              <w:rPr>
                <w:rFonts w:ascii="Arial" w:hAnsi="Arial" w:cs="Arial"/>
                <w:b/>
                <w:bCs/>
                <w:sz w:val="20"/>
                <w:szCs w:val="20"/>
                <w:lang w:val="mn-MN"/>
              </w:rPr>
            </w:pPr>
            <w:r w:rsidRPr="00C113CB">
              <w:rPr>
                <w:rFonts w:ascii="Arial" w:hAnsi="Arial" w:cs="Arial"/>
                <w:b/>
                <w:bCs/>
                <w:sz w:val="20"/>
                <w:szCs w:val="20"/>
                <w:lang w:val="mn-MN"/>
              </w:rPr>
              <w:t xml:space="preserve">Тоо: </w:t>
            </w:r>
            <w:r w:rsidRPr="00C113CB">
              <w:rPr>
                <w:rFonts w:ascii="Arial" w:hAnsi="Arial" w:cs="Arial"/>
                <w:bCs/>
                <w:sz w:val="20"/>
                <w:szCs w:val="20"/>
                <w:lang w:val="mn-MN"/>
              </w:rPr>
              <w:t>1</w:t>
            </w:r>
          </w:p>
          <w:p w:rsidR="0051601F" w:rsidRPr="00C113CB" w:rsidRDefault="0051601F" w:rsidP="00BB744D">
            <w:pPr>
              <w:jc w:val="both"/>
              <w:rPr>
                <w:rFonts w:ascii="Arial" w:hAnsi="Arial" w:cs="Arial"/>
                <w:iCs/>
                <w:sz w:val="20"/>
                <w:szCs w:val="20"/>
                <w:lang w:val="mn-MN"/>
              </w:rPr>
            </w:pPr>
            <w:r w:rsidRPr="00C113CB">
              <w:rPr>
                <w:rFonts w:ascii="Arial" w:hAnsi="Arial" w:cs="Arial"/>
                <w:b/>
                <w:bCs/>
                <w:sz w:val="20"/>
                <w:szCs w:val="20"/>
                <w:lang w:val="mn-MN"/>
              </w:rPr>
              <w:t>Чанар:</w:t>
            </w:r>
            <w:r w:rsidRPr="00C113CB">
              <w:rPr>
                <w:rFonts w:ascii="Arial" w:hAnsi="Arial" w:cs="Arial"/>
                <w:sz w:val="20"/>
                <w:szCs w:val="20"/>
                <w:lang w:val="mn-MN"/>
              </w:rPr>
              <w:t xml:space="preserve"> 1. </w:t>
            </w:r>
            <w:r w:rsidRPr="00C113CB">
              <w:rPr>
                <w:rFonts w:ascii="Arial" w:hAnsi="Arial" w:cs="Arial"/>
                <w:iCs/>
                <w:sz w:val="20"/>
                <w:szCs w:val="20"/>
                <w:lang w:val="mn-MN"/>
              </w:rPr>
              <w:t>Татварын хууль тогтоомжийг сурталчлах гарын авлага сурталчилгааны материалуудыг боловсруулан татвар төлөгчдөд хүргэсэн байна.</w:t>
            </w:r>
          </w:p>
          <w:p w:rsidR="0051601F" w:rsidRPr="00C113CB" w:rsidRDefault="0051601F" w:rsidP="00BB744D">
            <w:pPr>
              <w:jc w:val="both"/>
              <w:rPr>
                <w:rFonts w:ascii="Arial" w:hAnsi="Arial" w:cs="Arial"/>
                <w:b/>
                <w:bCs/>
                <w:noProof/>
                <w:sz w:val="20"/>
                <w:szCs w:val="20"/>
                <w:lang w:val="mn-MN"/>
              </w:rPr>
            </w:pPr>
            <w:r w:rsidRPr="00C113CB">
              <w:rPr>
                <w:rFonts w:ascii="Arial" w:hAnsi="Arial" w:cs="Arial"/>
                <w:iCs/>
                <w:sz w:val="20"/>
                <w:szCs w:val="20"/>
                <w:lang w:val="mn-MN"/>
              </w:rPr>
              <w:t>2. Хэвлэл, мэдээллийн  сувгаар дамжуулан сурталчилгаа явуулсан байна</w:t>
            </w:r>
          </w:p>
          <w:p w:rsidR="0051601F" w:rsidRPr="00C113CB" w:rsidRDefault="0051601F" w:rsidP="00BB744D">
            <w:pPr>
              <w:jc w:val="both"/>
              <w:rPr>
                <w:rFonts w:ascii="Arial" w:hAnsi="Arial" w:cs="Arial"/>
                <w:iCs/>
                <w:sz w:val="20"/>
                <w:szCs w:val="20"/>
                <w:lang w:val="mn-MN"/>
              </w:rPr>
            </w:pPr>
            <w:r w:rsidRPr="00C113CB">
              <w:rPr>
                <w:rFonts w:ascii="Arial" w:hAnsi="Arial" w:cs="Arial"/>
                <w:b/>
                <w:bCs/>
                <w:sz w:val="20"/>
                <w:szCs w:val="20"/>
                <w:lang w:val="mn-MN"/>
              </w:rPr>
              <w:t xml:space="preserve">Хугацаа: </w:t>
            </w:r>
            <w:r w:rsidRPr="00C113CB">
              <w:rPr>
                <w:rFonts w:ascii="Arial" w:hAnsi="Arial" w:cs="Arial"/>
                <w:bCs/>
                <w:sz w:val="20"/>
                <w:szCs w:val="20"/>
                <w:lang w:val="mn-MN"/>
              </w:rPr>
              <w:t>жилдээ</w:t>
            </w:r>
          </w:p>
        </w:tc>
        <w:tc>
          <w:tcPr>
            <w:tcW w:w="7371" w:type="dxa"/>
            <w:gridSpan w:val="2"/>
            <w:shd w:val="clear" w:color="auto" w:fill="F2F2F2" w:themeFill="background1" w:themeFillShade="F2"/>
            <w:vAlign w:val="center"/>
          </w:tcPr>
          <w:p w:rsidR="0051601F" w:rsidRPr="00C113CB" w:rsidRDefault="0051601F" w:rsidP="00707C1F">
            <w:pPr>
              <w:jc w:val="both"/>
              <w:rPr>
                <w:rFonts w:ascii="Arial" w:hAnsi="Arial" w:cs="Arial"/>
                <w:bCs/>
                <w:sz w:val="20"/>
                <w:szCs w:val="20"/>
                <w:lang w:val="mn-MN"/>
              </w:rPr>
            </w:pPr>
            <w:r w:rsidRPr="00C113CB">
              <w:rPr>
                <w:rFonts w:ascii="Arial" w:hAnsi="Arial" w:cs="Arial"/>
                <w:bCs/>
                <w:sz w:val="20"/>
                <w:szCs w:val="20"/>
                <w:lang w:val="mn-MN"/>
              </w:rPr>
              <w:t>Татварын хууль, тогтоомжийг сурталчлах ажлыг зохион байгуулан 2018 оны Сургалт, сурталчилгааны төлөвлөгөө батлуулан, сегментийн татвар төлөгчдөд ХХОАТ-ын тухай, ААНОАТ-ын тухай танхимын, татвар төлөгчийн ажлын байран дахь сургалтуудыг 11 удаа, Татвар төлөгчтэй харилцах тасгаар үйлчлүүлж буй давхардсан тоогоор 500 гаруй татвар төлөгчдөд Цахим төлбөрийн систем болон татварын хууль, тогтоомжийн сургалтуудыг хийхийн сацуу, гарын авлага сурталчилгааны материалыг тарааж ажиллаа. Мөн Дундговь аймгийн Татварын хэлтэс фасебүүк хаяг, Дундговь аймгийн албан ёсны dundgovi.gov.mn сайт, Дундговь аймаг дахь Монцамэ цахим хуудсаар 1</w:t>
            </w:r>
            <w:r w:rsidRPr="00C113CB">
              <w:rPr>
                <w:rFonts w:ascii="Arial" w:hAnsi="Arial" w:cs="Arial"/>
                <w:bCs/>
                <w:sz w:val="20"/>
                <w:szCs w:val="20"/>
              </w:rPr>
              <w:t>40</w:t>
            </w:r>
            <w:r w:rsidRPr="00C113CB">
              <w:rPr>
                <w:rFonts w:ascii="Arial" w:hAnsi="Arial" w:cs="Arial"/>
                <w:bCs/>
                <w:sz w:val="20"/>
                <w:szCs w:val="20"/>
                <w:lang w:val="mn-MN"/>
              </w:rPr>
              <w:t xml:space="preserve"> гаруй мэдээлэл, сурталчилгаа, видео түгээсэн байна. Татварын хууль тогтоомжийг сурталчилах ажлын хүрээнд бичил уурхай эрхлэгч иргэдийн нэгдсэн зөвлөгөөнд оролцож 20 минутын илтгэл тавьлаа. Тус зөвлөгөөнд Гурвансайхан, Өлзийт, Хулд, Луус, Баянжаргалан сумдын бичил уурхай эрхлэгч, тус иргэдээс ашигт малтмал худалдан авдаг компаниудын төлөөлөл оролцлоо. Тус илтгэлд бичил уурхай эрхлэгч иргэдийн татвар төлөлтийн байдал, Хувь хүний орлогын албан татварын тухай хууль болон бичил уурхайгаар ашигт малтмал олборлох журам /151/-ийн дагуу олборлосон ашигт малтмалаа хэрхэн борлуулах, худалдан авсан компани нь хэрхэн ямар төрлийн татвар төлбөр хураамж төлөх талаар мэдээлэл хийгдлээ.</w:t>
            </w:r>
          </w:p>
        </w:tc>
        <w:tc>
          <w:tcPr>
            <w:tcW w:w="851" w:type="dxa"/>
            <w:shd w:val="clear" w:color="auto" w:fill="F2F2F2" w:themeFill="background1" w:themeFillShade="F2"/>
            <w:vAlign w:val="center"/>
          </w:tcPr>
          <w:p w:rsidR="0051601F" w:rsidRPr="00C113CB" w:rsidRDefault="0051601F" w:rsidP="00707C1F">
            <w:pPr>
              <w:jc w:val="center"/>
              <w:rPr>
                <w:rFonts w:ascii="Arial" w:hAnsi="Arial" w:cs="Arial"/>
                <w:bCs/>
                <w:noProof/>
                <w:sz w:val="20"/>
                <w:szCs w:val="20"/>
                <w:lang w:val="mn-MN"/>
              </w:rPr>
            </w:pPr>
            <w:r w:rsidRPr="00C113CB">
              <w:rPr>
                <w:rFonts w:ascii="Arial" w:hAnsi="Arial" w:cs="Arial"/>
                <w:bCs/>
                <w:noProof/>
                <w:sz w:val="20"/>
                <w:szCs w:val="20"/>
                <w:lang w:val="mn-MN"/>
              </w:rPr>
              <w:t>90</w:t>
            </w:r>
          </w:p>
        </w:tc>
      </w:tr>
      <w:tr w:rsidR="0051601F" w:rsidRPr="00C113CB" w:rsidTr="00457D44">
        <w:trPr>
          <w:trHeight w:val="312"/>
        </w:trPr>
        <w:tc>
          <w:tcPr>
            <w:tcW w:w="541" w:type="dxa"/>
            <w:shd w:val="clear" w:color="auto" w:fill="F2F2F2" w:themeFill="background1" w:themeFillShade="F2"/>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11</w:t>
            </w:r>
          </w:p>
        </w:tc>
        <w:tc>
          <w:tcPr>
            <w:tcW w:w="5928" w:type="dxa"/>
            <w:gridSpan w:val="5"/>
            <w:shd w:val="clear" w:color="auto" w:fill="F2F2F2" w:themeFill="background1" w:themeFillShade="F2"/>
            <w:noWrap/>
            <w:vAlign w:val="center"/>
          </w:tcPr>
          <w:p w:rsidR="0051601F" w:rsidRPr="00C113CB" w:rsidRDefault="0051601F" w:rsidP="00BB744D">
            <w:pPr>
              <w:jc w:val="both"/>
              <w:rPr>
                <w:rFonts w:ascii="Arial" w:hAnsi="Arial" w:cs="Arial"/>
                <w:iCs/>
                <w:sz w:val="20"/>
                <w:szCs w:val="20"/>
                <w:lang w:val="mn-MN"/>
              </w:rPr>
            </w:pPr>
            <w:r w:rsidRPr="00C113CB">
              <w:rPr>
                <w:rFonts w:ascii="Arial" w:hAnsi="Arial" w:cs="Arial"/>
                <w:iCs/>
                <w:sz w:val="20"/>
                <w:szCs w:val="20"/>
                <w:lang w:val="mn-MN"/>
              </w:rPr>
              <w:lastRenderedPageBreak/>
              <w:t xml:space="preserve">Татвар төлөх нийгмийн сэтгэл зүйг төлөвшүүлэх сургалт зохион байгуулах </w:t>
            </w:r>
          </w:p>
          <w:p w:rsidR="0051601F" w:rsidRPr="00C113CB" w:rsidRDefault="0051601F" w:rsidP="00BB744D">
            <w:pPr>
              <w:jc w:val="both"/>
              <w:rPr>
                <w:rFonts w:ascii="Arial" w:hAnsi="Arial" w:cs="Arial"/>
                <w:b/>
                <w:bCs/>
                <w:sz w:val="20"/>
                <w:szCs w:val="20"/>
                <w:lang w:val="mn-MN"/>
              </w:rPr>
            </w:pPr>
            <w:r w:rsidRPr="00C113CB">
              <w:rPr>
                <w:rFonts w:ascii="Arial" w:hAnsi="Arial" w:cs="Arial"/>
                <w:b/>
                <w:bCs/>
                <w:sz w:val="20"/>
                <w:szCs w:val="20"/>
                <w:lang w:val="mn-MN"/>
              </w:rPr>
              <w:t xml:space="preserve">Тоо: </w:t>
            </w:r>
            <w:r w:rsidRPr="00C113CB">
              <w:rPr>
                <w:rFonts w:ascii="Arial" w:hAnsi="Arial" w:cs="Arial"/>
                <w:bCs/>
                <w:sz w:val="20"/>
                <w:szCs w:val="20"/>
                <w:lang w:val="mn-MN"/>
              </w:rPr>
              <w:t>1</w:t>
            </w:r>
          </w:p>
          <w:p w:rsidR="0051601F" w:rsidRPr="00C113CB" w:rsidRDefault="0051601F" w:rsidP="00BB744D">
            <w:pPr>
              <w:jc w:val="both"/>
              <w:rPr>
                <w:rFonts w:ascii="Arial" w:hAnsi="Arial" w:cs="Arial"/>
                <w:sz w:val="20"/>
                <w:szCs w:val="20"/>
                <w:lang w:val="mn-MN"/>
              </w:rPr>
            </w:pPr>
            <w:r w:rsidRPr="00C113CB">
              <w:rPr>
                <w:rFonts w:ascii="Arial" w:hAnsi="Arial" w:cs="Arial"/>
                <w:b/>
                <w:bCs/>
                <w:sz w:val="20"/>
                <w:szCs w:val="20"/>
                <w:lang w:val="mn-MN"/>
              </w:rPr>
              <w:lastRenderedPageBreak/>
              <w:t>Чанар:</w:t>
            </w:r>
            <w:r w:rsidRPr="00C113CB">
              <w:rPr>
                <w:rFonts w:ascii="Arial" w:hAnsi="Arial" w:cs="Arial"/>
                <w:sz w:val="20"/>
                <w:szCs w:val="20"/>
                <w:lang w:val="mn-MN"/>
              </w:rPr>
              <w:t> Татвар төлөгч болон шинэ татвар төлөгч нарт сегментээр, татвар төлөгчийн салбарын ангиллаар нь системтэй сургалтыг явуулсан байна.</w:t>
            </w:r>
          </w:p>
          <w:p w:rsidR="0051601F" w:rsidRPr="00C113CB" w:rsidRDefault="0051601F" w:rsidP="00BB744D">
            <w:pPr>
              <w:jc w:val="both"/>
              <w:rPr>
                <w:rFonts w:ascii="Arial" w:hAnsi="Arial" w:cs="Arial"/>
                <w:iCs/>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7371" w:type="dxa"/>
            <w:gridSpan w:val="2"/>
            <w:shd w:val="clear" w:color="auto" w:fill="F2F2F2" w:themeFill="background1" w:themeFillShade="F2"/>
            <w:vAlign w:val="center"/>
          </w:tcPr>
          <w:p w:rsidR="0051601F" w:rsidRPr="00C113CB" w:rsidRDefault="0051601F" w:rsidP="00707C1F">
            <w:pPr>
              <w:jc w:val="both"/>
              <w:rPr>
                <w:rFonts w:ascii="Arial" w:hAnsi="Arial" w:cs="Arial"/>
                <w:bCs/>
                <w:noProof/>
                <w:sz w:val="20"/>
                <w:szCs w:val="20"/>
                <w:lang w:val="mn-MN"/>
              </w:rPr>
            </w:pPr>
            <w:r w:rsidRPr="00C113CB">
              <w:rPr>
                <w:rFonts w:ascii="Arial" w:hAnsi="Arial" w:cs="Arial"/>
                <w:bCs/>
                <w:noProof/>
                <w:sz w:val="20"/>
                <w:szCs w:val="20"/>
                <w:lang w:val="mn-MN"/>
              </w:rPr>
              <w:lastRenderedPageBreak/>
              <w:t xml:space="preserve">Татвар төлөгчдийн татвар төлөх нийгмийн сэтгэл зүйг төлөвшүүлэх, татварын хууль, тогтоомжийг зөрчихөөс урьдчилан сэргийлэх зорилгоор Татвар төлөгчдийн өдрүүдийн хүрээнд аймгийн Ерөнхий боловсролын 5 Сургуулийн 300-аад сурагчдын дунд Татвар бидний ирээдүй сэдэвт сургалт </w:t>
            </w:r>
            <w:r w:rsidRPr="00C113CB">
              <w:rPr>
                <w:rFonts w:ascii="Arial" w:hAnsi="Arial" w:cs="Arial"/>
                <w:bCs/>
                <w:noProof/>
                <w:sz w:val="20"/>
                <w:szCs w:val="20"/>
                <w:lang w:val="mn-MN"/>
              </w:rPr>
              <w:lastRenderedPageBreak/>
              <w:t xml:space="preserve">зохион байгууллаа. Шинээр бүртгүүлж буй </w:t>
            </w:r>
            <w:r w:rsidRPr="00C113CB">
              <w:rPr>
                <w:rFonts w:ascii="Arial" w:hAnsi="Arial" w:cs="Arial"/>
                <w:bCs/>
                <w:noProof/>
                <w:sz w:val="20"/>
                <w:szCs w:val="20"/>
              </w:rPr>
              <w:t>68</w:t>
            </w:r>
            <w:r w:rsidRPr="00C113CB">
              <w:rPr>
                <w:rFonts w:ascii="Arial" w:hAnsi="Arial" w:cs="Arial"/>
                <w:bCs/>
                <w:noProof/>
                <w:sz w:val="20"/>
                <w:szCs w:val="20"/>
                <w:lang w:val="mn-MN"/>
              </w:rPr>
              <w:t xml:space="preserve"> татвар төлөгчид цахим тайлангийн систем, Зөрчлийн тухай хууль, Татварын хууль, тогтоомжийн талаар сургалт зохион байгууллаа.</w:t>
            </w:r>
          </w:p>
        </w:tc>
        <w:tc>
          <w:tcPr>
            <w:tcW w:w="851" w:type="dxa"/>
            <w:shd w:val="clear" w:color="auto" w:fill="F2F2F2" w:themeFill="background1" w:themeFillShade="F2"/>
            <w:vAlign w:val="center"/>
          </w:tcPr>
          <w:p w:rsidR="0051601F" w:rsidRPr="00C113CB" w:rsidRDefault="0051601F" w:rsidP="00457D44">
            <w:pPr>
              <w:spacing w:after="0" w:line="240" w:lineRule="auto"/>
              <w:jc w:val="center"/>
              <w:rPr>
                <w:rFonts w:ascii="Arial" w:hAnsi="Arial" w:cs="Arial"/>
                <w:sz w:val="20"/>
                <w:szCs w:val="20"/>
                <w:lang w:val="mn-MN"/>
              </w:rPr>
            </w:pPr>
            <w:r w:rsidRPr="00C113CB">
              <w:rPr>
                <w:rFonts w:ascii="Arial" w:hAnsi="Arial" w:cs="Arial"/>
                <w:sz w:val="20"/>
                <w:szCs w:val="20"/>
                <w:lang w:val="mn-MN"/>
              </w:rPr>
              <w:lastRenderedPageBreak/>
              <w:t>100</w:t>
            </w:r>
          </w:p>
        </w:tc>
      </w:tr>
      <w:tr w:rsidR="0051601F" w:rsidRPr="00C113CB" w:rsidTr="00457D44">
        <w:trPr>
          <w:trHeight w:val="312"/>
        </w:trPr>
        <w:tc>
          <w:tcPr>
            <w:tcW w:w="541" w:type="dxa"/>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12</w:t>
            </w:r>
          </w:p>
        </w:tc>
        <w:tc>
          <w:tcPr>
            <w:tcW w:w="5928" w:type="dxa"/>
            <w:gridSpan w:val="5"/>
            <w:shd w:val="clear" w:color="auto" w:fill="auto"/>
            <w:noWrap/>
            <w:vAlign w:val="center"/>
          </w:tcPr>
          <w:p w:rsidR="0051601F" w:rsidRPr="00C113CB" w:rsidRDefault="0051601F" w:rsidP="00BB744D">
            <w:pPr>
              <w:jc w:val="both"/>
              <w:rPr>
                <w:rFonts w:ascii="Arial" w:hAnsi="Arial" w:cs="Arial"/>
                <w:b/>
                <w:bCs/>
                <w:noProof/>
                <w:sz w:val="20"/>
                <w:szCs w:val="20"/>
                <w:lang w:val="mn-MN"/>
              </w:rPr>
            </w:pPr>
            <w:r w:rsidRPr="00C113CB">
              <w:rPr>
                <w:rFonts w:ascii="Arial" w:eastAsia="Times New Roman" w:hAnsi="Arial" w:cs="Arial"/>
                <w:sz w:val="20"/>
                <w:szCs w:val="20"/>
                <w:lang w:val="mn-MN"/>
              </w:rPr>
              <w:t>НӨАТ-</w:t>
            </w:r>
            <w:r w:rsidRPr="00C113CB">
              <w:rPr>
                <w:rFonts w:ascii="Arial" w:eastAsia="Times New Roman" w:hAnsi="Arial" w:cs="Arial"/>
                <w:sz w:val="20"/>
                <w:szCs w:val="20"/>
                <w:u w:val="wave" w:color="FF0000"/>
                <w:lang w:val="mn-MN"/>
              </w:rPr>
              <w:t>н</w:t>
            </w:r>
            <w:r w:rsidRPr="00C113CB">
              <w:rPr>
                <w:rFonts w:ascii="Arial" w:eastAsia="Times New Roman" w:hAnsi="Arial" w:cs="Arial"/>
                <w:sz w:val="20"/>
                <w:szCs w:val="20"/>
                <w:lang w:val="mn-MN"/>
              </w:rPr>
              <w:t xml:space="preserve"> хуулийн </w:t>
            </w:r>
            <w:r w:rsidRPr="00C113CB">
              <w:rPr>
                <w:rFonts w:ascii="Arial" w:eastAsia="Times New Roman" w:hAnsi="Arial" w:cs="Arial"/>
                <w:sz w:val="20"/>
                <w:szCs w:val="20"/>
                <w:u w:val="wave" w:color="FF0000"/>
                <w:lang w:val="mn-MN"/>
              </w:rPr>
              <w:t>шинэчилсэн</w:t>
            </w:r>
            <w:r w:rsidRPr="00C113CB">
              <w:rPr>
                <w:rFonts w:ascii="Arial" w:eastAsia="Times New Roman" w:hAnsi="Arial" w:cs="Arial"/>
                <w:sz w:val="20"/>
                <w:szCs w:val="20"/>
                <w:lang w:val="mn-MN"/>
              </w:rPr>
              <w:t xml:space="preserve"> найруулгын  хэрэгжилтийг хангах, НӨАТ буцаан олгох татвар төлөгчийг бүртгэлийн үнэн зөв байдлыг хангах, холбогдох хууль, тогтоомжийн талаар сургалт, сурталчилгааг хийх ажлыг зохион байгуулах</w:t>
            </w:r>
            <w:r w:rsidRPr="00C113CB">
              <w:rPr>
                <w:rFonts w:ascii="Arial" w:hAnsi="Arial" w:cs="Arial"/>
                <w:b/>
                <w:bCs/>
                <w:noProof/>
                <w:sz w:val="20"/>
                <w:szCs w:val="20"/>
                <w:lang w:val="mn-MN"/>
              </w:rPr>
              <w:t xml:space="preserve"> </w:t>
            </w:r>
          </w:p>
          <w:p w:rsidR="0051601F" w:rsidRPr="00C113CB" w:rsidRDefault="0051601F" w:rsidP="00BB744D">
            <w:pPr>
              <w:rPr>
                <w:rFonts w:ascii="Arial" w:hAnsi="Arial" w:cs="Arial"/>
                <w:b/>
                <w:bCs/>
                <w:noProof/>
                <w:sz w:val="20"/>
                <w:szCs w:val="20"/>
                <w:lang w:val="mn-MN"/>
              </w:rPr>
            </w:pPr>
            <w:r w:rsidRPr="00C113CB">
              <w:rPr>
                <w:rFonts w:ascii="Arial" w:hAnsi="Arial" w:cs="Arial"/>
                <w:b/>
                <w:bCs/>
                <w:noProof/>
                <w:sz w:val="20"/>
                <w:szCs w:val="20"/>
                <w:lang w:val="mn-MN"/>
              </w:rPr>
              <w:t xml:space="preserve">Тоо: </w:t>
            </w:r>
            <w:r w:rsidRPr="00C113CB">
              <w:rPr>
                <w:rFonts w:ascii="Arial" w:hAnsi="Arial" w:cs="Arial"/>
                <w:bCs/>
                <w:noProof/>
                <w:sz w:val="20"/>
                <w:szCs w:val="20"/>
                <w:lang w:val="mn-MN"/>
              </w:rPr>
              <w:t>2</w:t>
            </w:r>
          </w:p>
          <w:p w:rsidR="0051601F" w:rsidRPr="00C113CB" w:rsidRDefault="0051601F" w:rsidP="00BB744D">
            <w:pPr>
              <w:pStyle w:val="NormalWeb"/>
              <w:spacing w:before="0" w:beforeAutospacing="0" w:after="0" w:afterAutospacing="0"/>
              <w:ind w:left="-78"/>
              <w:jc w:val="both"/>
              <w:textAlignment w:val="top"/>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Холбогдох хууль, тогтоомжийн дагуу зохион байгуулсан байна.</w:t>
            </w:r>
          </w:p>
          <w:p w:rsidR="0051601F" w:rsidRPr="00C113CB" w:rsidRDefault="0051601F" w:rsidP="00BB744D">
            <w:pPr>
              <w:rPr>
                <w:rFonts w:ascii="Arial" w:hAnsi="Arial" w:cs="Arial"/>
                <w:bCs/>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p w:rsidR="0051601F" w:rsidRPr="00C113CB" w:rsidRDefault="0051601F" w:rsidP="00BB744D">
            <w:pPr>
              <w:rPr>
                <w:rFonts w:ascii="Arial" w:eastAsia="Times New Roman" w:hAnsi="Arial" w:cs="Arial"/>
                <w:sz w:val="20"/>
                <w:szCs w:val="20"/>
                <w:lang w:val="mn-MN"/>
              </w:rPr>
            </w:pPr>
          </w:p>
        </w:tc>
        <w:tc>
          <w:tcPr>
            <w:tcW w:w="7371" w:type="dxa"/>
            <w:gridSpan w:val="2"/>
            <w:shd w:val="clear" w:color="auto" w:fill="auto"/>
          </w:tcPr>
          <w:p w:rsidR="0051601F" w:rsidRPr="00C113CB" w:rsidRDefault="0051601F" w:rsidP="00D3482E">
            <w:pPr>
              <w:pStyle w:val="ListParagraph"/>
              <w:numPr>
                <w:ilvl w:val="0"/>
                <w:numId w:val="25"/>
              </w:numPr>
              <w:jc w:val="both"/>
              <w:rPr>
                <w:rFonts w:ascii="Arial" w:hAnsi="Arial" w:cs="Arial"/>
                <w:bCs/>
                <w:noProof/>
                <w:sz w:val="20"/>
                <w:szCs w:val="20"/>
                <w:lang w:val="mn-MN"/>
              </w:rPr>
            </w:pPr>
            <w:r w:rsidRPr="00C113CB">
              <w:rPr>
                <w:rFonts w:ascii="Arial" w:hAnsi="Arial" w:cs="Arial"/>
                <w:bCs/>
                <w:noProof/>
                <w:sz w:val="20"/>
                <w:szCs w:val="20"/>
                <w:lang w:val="mn-MN"/>
              </w:rPr>
              <w:t>2017 оны НӨАТ-ын буцаан олголтоо авч чадаагүй, бүртгэлийн мэдээлэл дутуу, алдаатай иргэдийн мэдээллийг шалгах, цахим төлбөрийн системд нэвтрэх эрхийг сэргээх зэрэг үйлчилгээг үзүүлж байна.</w:t>
            </w:r>
          </w:p>
          <w:p w:rsidR="0051601F" w:rsidRPr="00C113CB" w:rsidRDefault="0051601F" w:rsidP="00D3482E">
            <w:pPr>
              <w:pStyle w:val="ListParagraph"/>
              <w:numPr>
                <w:ilvl w:val="0"/>
                <w:numId w:val="25"/>
              </w:numPr>
              <w:jc w:val="both"/>
              <w:rPr>
                <w:rFonts w:ascii="Arial" w:hAnsi="Arial" w:cs="Arial"/>
                <w:noProof/>
                <w:sz w:val="20"/>
                <w:szCs w:val="20"/>
                <w:lang w:val="mn-MN"/>
              </w:rPr>
            </w:pPr>
            <w:r w:rsidRPr="00C113CB">
              <w:rPr>
                <w:rFonts w:ascii="Arial" w:hAnsi="Arial" w:cs="Arial"/>
                <w:bCs/>
                <w:noProof/>
                <w:sz w:val="20"/>
                <w:szCs w:val="20"/>
                <w:lang w:val="mn-MN"/>
              </w:rPr>
              <w:t>НӨАТатварын хуулийн хэрэгжилтийг хангуулах, хяналт шалгалт, зөвлөгөө мэдээлэл өгөх чиглэлээр хэлтсийн даргын удирдамжаар Сайхан-овоо, Эрдэнэдалай, Дэлгэрхангай, Дэлгэрцогт, Өлзийт, Хулд, Луус суманд нийт 52 НӨАТатвар суутган төлөгчид газар дээрхи шалгалт болон зөвлөгөө өгч ажилласан. Тухайн шалгалтын үр дүнд хуулийг хэрэгжүүлээгүй 3 байгууллагад 507,5 мянган төгрөг, 3 иргэнд 450,0 мянган  төгрөгийн хариуцлага тооцон улсын төсөвт төвлөрүүлэн оруулсан байна.</w:t>
            </w:r>
          </w:p>
          <w:p w:rsidR="0051601F" w:rsidRPr="00C113CB" w:rsidRDefault="0051601F" w:rsidP="00D3482E">
            <w:pPr>
              <w:pStyle w:val="ListParagraph"/>
              <w:numPr>
                <w:ilvl w:val="0"/>
                <w:numId w:val="25"/>
              </w:numPr>
              <w:jc w:val="both"/>
              <w:rPr>
                <w:rFonts w:ascii="Arial" w:hAnsi="Arial" w:cs="Arial"/>
                <w:noProof/>
                <w:sz w:val="20"/>
                <w:szCs w:val="20"/>
                <w:lang w:val="mn-MN"/>
              </w:rPr>
            </w:pPr>
            <w:r w:rsidRPr="00C113CB">
              <w:rPr>
                <w:rFonts w:ascii="Arial" w:hAnsi="Arial" w:cs="Arial"/>
                <w:bCs/>
                <w:noProof/>
                <w:sz w:val="20"/>
                <w:szCs w:val="20"/>
                <w:lang w:val="mn-MN"/>
              </w:rPr>
              <w:t xml:space="preserve">Аймгийн хэмжээнд үйл ажиллагаа явуулж байгаа 1088 хуулийн этгээд,  574 иргэнд ажлын 4 хэсэгт хуваагдан НӨАТатвар суутган төлөгч болон суутган төлөгч биш газруудад хариуцлага тооцох, албан шаардлага хүргүүлэх ажлуудын зохион байгуулан ажиллалаа. </w:t>
            </w:r>
          </w:p>
        </w:tc>
        <w:tc>
          <w:tcPr>
            <w:tcW w:w="851" w:type="dxa"/>
            <w:shd w:val="clear" w:color="auto" w:fill="auto"/>
            <w:vAlign w:val="center"/>
          </w:tcPr>
          <w:p w:rsidR="0051601F" w:rsidRPr="00C113CB" w:rsidRDefault="0051601F" w:rsidP="00457D44">
            <w:pPr>
              <w:jc w:val="center"/>
              <w:rPr>
                <w:rFonts w:ascii="Arial" w:hAnsi="Arial" w:cs="Arial"/>
                <w:iCs/>
                <w:noProof/>
                <w:sz w:val="20"/>
                <w:szCs w:val="20"/>
                <w:lang w:val="mn-MN"/>
              </w:rPr>
            </w:pPr>
          </w:p>
          <w:p w:rsidR="0051601F" w:rsidRPr="00C113CB" w:rsidRDefault="0051601F" w:rsidP="00457D44">
            <w:pPr>
              <w:jc w:val="center"/>
              <w:rPr>
                <w:rFonts w:ascii="Arial" w:hAnsi="Arial" w:cs="Arial"/>
                <w:iCs/>
                <w:noProof/>
                <w:sz w:val="20"/>
                <w:szCs w:val="20"/>
                <w:lang w:val="mn-MN"/>
              </w:rPr>
            </w:pPr>
          </w:p>
          <w:p w:rsidR="0051601F" w:rsidRPr="00C113CB" w:rsidRDefault="0051601F" w:rsidP="00457D44">
            <w:pPr>
              <w:jc w:val="center"/>
              <w:rPr>
                <w:rFonts w:ascii="Arial" w:hAnsi="Arial" w:cs="Arial"/>
                <w:iCs/>
                <w:noProof/>
                <w:sz w:val="20"/>
                <w:szCs w:val="20"/>
                <w:lang w:val="mn-MN"/>
              </w:rPr>
            </w:pPr>
          </w:p>
          <w:p w:rsidR="0051601F" w:rsidRPr="00C113CB" w:rsidRDefault="0051601F" w:rsidP="00457D44">
            <w:pPr>
              <w:jc w:val="center"/>
              <w:rPr>
                <w:rFonts w:ascii="Arial" w:hAnsi="Arial" w:cs="Arial"/>
                <w:iCs/>
                <w:noProof/>
                <w:sz w:val="20"/>
                <w:szCs w:val="20"/>
                <w:lang w:val="mn-MN"/>
              </w:rPr>
            </w:pPr>
          </w:p>
          <w:p w:rsidR="0051601F" w:rsidRPr="00C113CB" w:rsidRDefault="0051601F" w:rsidP="00457D44">
            <w:pPr>
              <w:jc w:val="center"/>
              <w:rPr>
                <w:rFonts w:ascii="Arial" w:hAnsi="Arial" w:cs="Arial"/>
                <w:iCs/>
                <w:noProof/>
                <w:sz w:val="20"/>
                <w:szCs w:val="20"/>
                <w:lang w:val="mn-MN"/>
              </w:rPr>
            </w:pPr>
            <w:r w:rsidRPr="00C113CB">
              <w:rPr>
                <w:rFonts w:ascii="Arial" w:hAnsi="Arial" w:cs="Arial"/>
                <w:iCs/>
                <w:noProof/>
                <w:sz w:val="20"/>
                <w:szCs w:val="20"/>
                <w:lang w:val="mn-MN"/>
              </w:rPr>
              <w:t>92</w:t>
            </w:r>
          </w:p>
        </w:tc>
      </w:tr>
      <w:tr w:rsidR="0051601F" w:rsidRPr="00C113CB" w:rsidTr="00457D44">
        <w:trPr>
          <w:trHeight w:val="312"/>
        </w:trPr>
        <w:tc>
          <w:tcPr>
            <w:tcW w:w="541" w:type="dxa"/>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13</w:t>
            </w:r>
          </w:p>
        </w:tc>
        <w:tc>
          <w:tcPr>
            <w:tcW w:w="5928" w:type="dxa"/>
            <w:gridSpan w:val="5"/>
            <w:shd w:val="clear" w:color="auto" w:fill="auto"/>
            <w:noWrap/>
            <w:vAlign w:val="center"/>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Эрсдэл бүхий татварын төрөл, үйл ажиллагааны чиглэл, харилцан хамаарлыг тодорхойлон татварын хяналт шалгалтын ажлыг  зохион байгуулах </w:t>
            </w:r>
          </w:p>
          <w:p w:rsidR="0051601F" w:rsidRPr="00C113CB" w:rsidRDefault="0051601F" w:rsidP="00BB744D">
            <w:pPr>
              <w:rPr>
                <w:rFonts w:ascii="Arial" w:hAnsi="Arial" w:cs="Arial"/>
                <w:noProof/>
                <w:sz w:val="20"/>
                <w:szCs w:val="20"/>
                <w:lang w:val="mn-MN"/>
              </w:rPr>
            </w:pPr>
            <w:r w:rsidRPr="00C113CB">
              <w:rPr>
                <w:rFonts w:ascii="Arial" w:hAnsi="Arial" w:cs="Arial"/>
                <w:b/>
                <w:bCs/>
                <w:noProof/>
                <w:sz w:val="20"/>
                <w:szCs w:val="20"/>
                <w:lang w:val="mn-MN"/>
              </w:rPr>
              <w:t xml:space="preserve">Тоо: </w:t>
            </w:r>
            <w:r w:rsidRPr="00C113CB">
              <w:rPr>
                <w:rFonts w:ascii="Arial" w:hAnsi="Arial" w:cs="Arial"/>
                <w:bCs/>
                <w:noProof/>
                <w:sz w:val="20"/>
                <w:szCs w:val="20"/>
                <w:lang w:val="mn-MN"/>
              </w:rPr>
              <w:t>1</w:t>
            </w:r>
            <w:r w:rsidRPr="00C113CB">
              <w:rPr>
                <w:rFonts w:ascii="Arial" w:hAnsi="Arial" w:cs="Arial"/>
                <w:noProof/>
                <w:sz w:val="20"/>
                <w:szCs w:val="20"/>
                <w:lang w:val="mn-MN"/>
              </w:rPr>
              <w:br/>
            </w:r>
            <w:r w:rsidRPr="00C113CB">
              <w:rPr>
                <w:rFonts w:ascii="Arial" w:hAnsi="Arial" w:cs="Arial"/>
                <w:b/>
                <w:bCs/>
                <w:noProof/>
                <w:sz w:val="20"/>
                <w:szCs w:val="20"/>
                <w:lang w:val="mn-MN"/>
              </w:rPr>
              <w:t>Чанар:</w:t>
            </w:r>
            <w:r w:rsidRPr="00C113CB">
              <w:rPr>
                <w:rFonts w:ascii="Arial" w:hAnsi="Arial" w:cs="Arial"/>
                <w:noProof/>
                <w:sz w:val="20"/>
                <w:szCs w:val="20"/>
                <w:lang w:val="mn-MN"/>
              </w:rPr>
              <w:t xml:space="preserve"> </w:t>
            </w:r>
            <w:r w:rsidRPr="00C113CB">
              <w:rPr>
                <w:rFonts w:ascii="Arial" w:hAnsi="Arial" w:cs="Arial"/>
                <w:bCs/>
                <w:noProof/>
                <w:sz w:val="20"/>
                <w:szCs w:val="20"/>
                <w:lang w:val="mn-MN"/>
              </w:rPr>
              <w:t>Төсвийн орлого нэмэгдсэн байна.</w:t>
            </w:r>
          </w:p>
          <w:p w:rsidR="0051601F" w:rsidRPr="00C113CB" w:rsidRDefault="0051601F" w:rsidP="00BB744D">
            <w:pPr>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улирал тутамд</w:t>
            </w:r>
          </w:p>
        </w:tc>
        <w:tc>
          <w:tcPr>
            <w:tcW w:w="7371" w:type="dxa"/>
            <w:gridSpan w:val="2"/>
            <w:shd w:val="clear" w:color="auto" w:fill="auto"/>
            <w:vAlign w:val="center"/>
          </w:tcPr>
          <w:p w:rsidR="0051601F" w:rsidRPr="00C113CB" w:rsidRDefault="0051601F" w:rsidP="007D623A">
            <w:pPr>
              <w:jc w:val="both"/>
              <w:rPr>
                <w:rFonts w:ascii="Arial" w:hAnsi="Arial" w:cs="Arial"/>
                <w:noProof/>
                <w:sz w:val="20"/>
                <w:szCs w:val="20"/>
                <w:lang w:val="mn-MN"/>
              </w:rPr>
            </w:pPr>
            <w:r w:rsidRPr="00C113CB">
              <w:rPr>
                <w:rFonts w:ascii="Arial" w:hAnsi="Arial" w:cs="Arial"/>
                <w:noProof/>
                <w:sz w:val="20"/>
                <w:szCs w:val="20"/>
                <w:lang w:val="mn-MN"/>
              </w:rPr>
              <w:t xml:space="preserve">Татварын хяналт шалгалтын тасаг нь 3 албан хаагчийн орон тоон дээр 2 байцаагч ажиллаж Татварын Ерөнхий Газраас ирүүлсэн Эрсдэлд суурилсан Төлөвлөгөөний дагуу </w:t>
            </w:r>
            <w:r w:rsidRPr="00C113CB">
              <w:rPr>
                <w:rFonts w:ascii="Arial" w:hAnsi="Arial" w:cs="Arial"/>
                <w:noProof/>
                <w:sz w:val="20"/>
                <w:szCs w:val="20"/>
              </w:rPr>
              <w:t>99</w:t>
            </w:r>
            <w:r w:rsidRPr="00C113CB">
              <w:rPr>
                <w:rFonts w:ascii="Arial" w:hAnsi="Arial" w:cs="Arial"/>
                <w:noProof/>
                <w:sz w:val="20"/>
                <w:szCs w:val="20"/>
                <w:lang w:val="mn-MN"/>
              </w:rPr>
              <w:t xml:space="preserve"> Аж ахуйн нэгж байгууллага шалгахаас </w:t>
            </w:r>
            <w:r w:rsidRPr="00C113CB">
              <w:rPr>
                <w:rFonts w:ascii="Arial" w:hAnsi="Arial" w:cs="Arial"/>
                <w:noProof/>
                <w:sz w:val="20"/>
                <w:szCs w:val="20"/>
              </w:rPr>
              <w:t>8</w:t>
            </w:r>
            <w:r w:rsidRPr="00C113CB">
              <w:rPr>
                <w:rFonts w:ascii="Arial" w:hAnsi="Arial" w:cs="Arial"/>
                <w:noProof/>
                <w:sz w:val="20"/>
                <w:szCs w:val="20"/>
                <w:lang w:val="mn-MN"/>
              </w:rPr>
              <w:t xml:space="preserve">3 Аж ахуйн нэгж байгууллага бүрэн шалгагдаж дуусаад одоо </w:t>
            </w:r>
            <w:r w:rsidRPr="00C113CB">
              <w:rPr>
                <w:rFonts w:ascii="Arial" w:hAnsi="Arial" w:cs="Arial"/>
                <w:noProof/>
                <w:sz w:val="20"/>
                <w:szCs w:val="20"/>
              </w:rPr>
              <w:t>10</w:t>
            </w:r>
            <w:r w:rsidRPr="00C113CB">
              <w:rPr>
                <w:rFonts w:ascii="Arial" w:hAnsi="Arial" w:cs="Arial"/>
                <w:noProof/>
                <w:sz w:val="20"/>
                <w:szCs w:val="20"/>
                <w:lang w:val="mn-MN"/>
              </w:rPr>
              <w:t xml:space="preserve"> Аж ахуйн нэгжийг  шалгаж байгаагаас 7 нь дуусах шатандаа 3 нь шалгалтын шатандаа явагдаж байна. Нийт шалгагдаж дууссан Аж ахуйн нэгж байгууллагад </w:t>
            </w:r>
            <w:r w:rsidRPr="00C113CB">
              <w:rPr>
                <w:rFonts w:ascii="Arial" w:hAnsi="Arial" w:cs="Arial"/>
                <w:noProof/>
                <w:sz w:val="20"/>
                <w:szCs w:val="20"/>
              </w:rPr>
              <w:t>13</w:t>
            </w:r>
            <w:r w:rsidRPr="00C113CB">
              <w:rPr>
                <w:rFonts w:ascii="Arial" w:hAnsi="Arial" w:cs="Arial"/>
                <w:noProof/>
                <w:sz w:val="20"/>
                <w:szCs w:val="20"/>
                <w:lang w:val="mn-MN"/>
              </w:rPr>
              <w:t xml:space="preserve"> байгууллага</w:t>
            </w:r>
            <w:r w:rsidRPr="00C113CB">
              <w:rPr>
                <w:rFonts w:ascii="Arial" w:hAnsi="Arial" w:cs="Arial"/>
                <w:noProof/>
                <w:sz w:val="20"/>
                <w:szCs w:val="20"/>
              </w:rPr>
              <w:t xml:space="preserve"> 1 </w:t>
            </w:r>
            <w:r w:rsidRPr="00C113CB">
              <w:rPr>
                <w:rFonts w:ascii="Arial" w:hAnsi="Arial" w:cs="Arial"/>
                <w:noProof/>
                <w:sz w:val="20"/>
                <w:szCs w:val="20"/>
                <w:lang w:val="mn-MN"/>
              </w:rPr>
              <w:t xml:space="preserve">иргэнд илтгэх хуудас бичиж, </w:t>
            </w:r>
            <w:r w:rsidRPr="00C113CB">
              <w:rPr>
                <w:rFonts w:ascii="Arial" w:hAnsi="Arial" w:cs="Arial"/>
                <w:noProof/>
                <w:sz w:val="20"/>
                <w:szCs w:val="20"/>
              </w:rPr>
              <w:t>69</w:t>
            </w:r>
            <w:r w:rsidRPr="00C113CB">
              <w:rPr>
                <w:rFonts w:ascii="Arial" w:hAnsi="Arial" w:cs="Arial"/>
                <w:noProof/>
                <w:sz w:val="20"/>
                <w:szCs w:val="20"/>
                <w:lang w:val="mn-MN"/>
              </w:rPr>
              <w:t xml:space="preserve"> байгууллагад шийтгэлийн хуудас бичихэд</w:t>
            </w:r>
            <w:r w:rsidRPr="00C113CB">
              <w:rPr>
                <w:rFonts w:ascii="Arial" w:hAnsi="Arial" w:cs="Arial"/>
                <w:noProof/>
                <w:color w:val="FF0000"/>
                <w:sz w:val="20"/>
                <w:szCs w:val="20"/>
                <w:lang w:val="mn-MN"/>
              </w:rPr>
              <w:t xml:space="preserve"> </w:t>
            </w:r>
            <w:r w:rsidRPr="00C113CB">
              <w:rPr>
                <w:rFonts w:ascii="Arial" w:hAnsi="Arial" w:cs="Arial"/>
                <w:bCs/>
                <w:noProof/>
                <w:sz w:val="20"/>
                <w:szCs w:val="20"/>
                <w:lang w:val="mn-MN"/>
              </w:rPr>
              <w:t xml:space="preserve">2,821,670.7 мянган төгрөгийн зөрчил илрүүлж 119,825.2 мянган төгрөгийн нөхөн татвар, 75,023.8 мянган төгрөгийн торгууль, 40,173.6 мянган төгрөгийн аданги, 39.6 мянган төгрөгийн хүү нийт 235,062.3 мянган төгрөг төлүүлэхээр шийтгэлийн хуудас үйлдэж </w:t>
            </w:r>
            <w:r w:rsidRPr="00C113CB">
              <w:rPr>
                <w:rFonts w:ascii="Arial" w:hAnsi="Arial" w:cs="Arial"/>
                <w:noProof/>
                <w:sz w:val="20"/>
                <w:szCs w:val="20"/>
                <w:lang w:val="mn-MN"/>
              </w:rPr>
              <w:t>310,750.3 мянган төгрөгийн алдагдал бууруулсан байна.</w:t>
            </w:r>
          </w:p>
        </w:tc>
        <w:tc>
          <w:tcPr>
            <w:tcW w:w="851" w:type="dxa"/>
            <w:shd w:val="clear" w:color="auto" w:fill="auto"/>
            <w:vAlign w:val="center"/>
          </w:tcPr>
          <w:p w:rsidR="0051601F" w:rsidRPr="00C113CB" w:rsidRDefault="00EE69EA" w:rsidP="007D623A">
            <w:pPr>
              <w:jc w:val="both"/>
              <w:rPr>
                <w:rFonts w:ascii="Arial" w:hAnsi="Arial" w:cs="Arial"/>
                <w:bCs/>
                <w:noProof/>
                <w:sz w:val="20"/>
                <w:szCs w:val="20"/>
                <w:lang w:val="mn-MN"/>
              </w:rPr>
            </w:pPr>
            <w:r w:rsidRPr="00C113CB">
              <w:rPr>
                <w:rFonts w:ascii="Arial" w:hAnsi="Arial" w:cs="Arial"/>
                <w:bCs/>
                <w:noProof/>
                <w:sz w:val="20"/>
                <w:szCs w:val="20"/>
              </w:rPr>
              <w:t>95</w:t>
            </w:r>
          </w:p>
        </w:tc>
      </w:tr>
      <w:tr w:rsidR="0051601F" w:rsidRPr="00C113CB" w:rsidTr="00457D44">
        <w:trPr>
          <w:trHeight w:val="312"/>
        </w:trPr>
        <w:tc>
          <w:tcPr>
            <w:tcW w:w="541" w:type="dxa"/>
            <w:shd w:val="clear" w:color="auto" w:fill="FFFFFF" w:themeFill="background1"/>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14</w:t>
            </w:r>
          </w:p>
        </w:tc>
        <w:tc>
          <w:tcPr>
            <w:tcW w:w="5928" w:type="dxa"/>
            <w:gridSpan w:val="5"/>
            <w:shd w:val="clear" w:color="auto" w:fill="FFFFFF" w:themeFill="background1"/>
            <w:noWrap/>
            <w:vAlign w:val="center"/>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Татварын хууль тогтоомж зөрчсөн татвар төлөгчийн талаар төрийн байгууллага, албан тушаалтан, иргэн, аж ахуйн нэгж, байгууллагын гаргасан өргөдөл, гомдол, мэдээлэл, хүсэлтээр хяналт шалгалт хийх, </w:t>
            </w:r>
          </w:p>
          <w:p w:rsidR="0051601F" w:rsidRPr="00C113CB" w:rsidRDefault="0051601F" w:rsidP="00A7282B">
            <w:pPr>
              <w:jc w:val="both"/>
              <w:rPr>
                <w:rFonts w:ascii="Arial" w:hAnsi="Arial" w:cs="Arial"/>
                <w:noProof/>
                <w:sz w:val="20"/>
                <w:szCs w:val="20"/>
                <w:lang w:val="mn-MN"/>
              </w:rPr>
            </w:pPr>
            <w:r w:rsidRPr="00C113CB">
              <w:rPr>
                <w:rFonts w:ascii="Arial" w:hAnsi="Arial" w:cs="Arial"/>
                <w:b/>
                <w:bCs/>
                <w:noProof/>
                <w:sz w:val="20"/>
                <w:szCs w:val="20"/>
                <w:lang w:val="mn-MN"/>
              </w:rPr>
              <w:t>Тоо:</w:t>
            </w:r>
            <w:r w:rsidRPr="00C113CB">
              <w:rPr>
                <w:rFonts w:ascii="Arial" w:hAnsi="Arial" w:cs="Arial"/>
                <w:noProof/>
                <w:sz w:val="20"/>
                <w:szCs w:val="20"/>
                <w:lang w:val="mn-MN"/>
              </w:rPr>
              <w:t>1</w:t>
            </w:r>
            <w:r w:rsidRPr="00C113CB">
              <w:rPr>
                <w:rFonts w:ascii="Arial" w:hAnsi="Arial" w:cs="Arial"/>
                <w:noProof/>
                <w:sz w:val="20"/>
                <w:szCs w:val="20"/>
                <w:lang w:val="mn-MN"/>
              </w:rPr>
              <w:br/>
            </w:r>
            <w:r w:rsidRPr="00C113CB">
              <w:rPr>
                <w:rFonts w:ascii="Arial" w:hAnsi="Arial" w:cs="Arial"/>
                <w:b/>
                <w:bCs/>
                <w:noProof/>
                <w:sz w:val="20"/>
                <w:szCs w:val="20"/>
                <w:lang w:val="mn-MN"/>
              </w:rPr>
              <w:lastRenderedPageBreak/>
              <w:t>Чанар:</w:t>
            </w:r>
            <w:r w:rsidRPr="00C113CB">
              <w:rPr>
                <w:rFonts w:ascii="Arial" w:hAnsi="Arial" w:cs="Arial"/>
                <w:noProof/>
                <w:sz w:val="20"/>
                <w:szCs w:val="20"/>
                <w:lang w:val="mn-MN"/>
              </w:rPr>
              <w:t xml:space="preserve">   Ө</w:t>
            </w:r>
            <w:r w:rsidRPr="00C113CB">
              <w:rPr>
                <w:rFonts w:ascii="Arial" w:hAnsi="Arial" w:cs="Arial"/>
                <w:bCs/>
                <w:noProof/>
                <w:sz w:val="20"/>
                <w:szCs w:val="20"/>
                <w:lang w:val="mn-MN"/>
              </w:rPr>
              <w:t>ргөдөл, гомдол, хүсэлтийг хуулийн хүрээнд шийдвэрлэж  хариуг мэдэгдсэн байна.</w:t>
            </w:r>
            <w:r w:rsidRPr="00C113CB">
              <w:rPr>
                <w:rFonts w:ascii="Arial" w:hAnsi="Arial" w:cs="Arial"/>
                <w:strike/>
                <w:noProof/>
                <w:sz w:val="20"/>
                <w:szCs w:val="20"/>
                <w:lang w:val="mn-MN"/>
              </w:rPr>
              <w:br/>
            </w:r>
            <w:r w:rsidRPr="00C113CB">
              <w:rPr>
                <w:rFonts w:ascii="Arial" w:hAnsi="Arial" w:cs="Arial"/>
                <w:b/>
                <w:bCs/>
                <w:noProof/>
                <w:sz w:val="20"/>
                <w:szCs w:val="20"/>
                <w:lang w:val="mn-MN"/>
              </w:rPr>
              <w:t>Хугацаа:</w:t>
            </w:r>
            <w:r w:rsidRPr="00C113CB">
              <w:rPr>
                <w:rFonts w:ascii="Arial" w:hAnsi="Arial" w:cs="Arial"/>
                <w:noProof/>
                <w:sz w:val="20"/>
                <w:szCs w:val="20"/>
                <w:lang w:val="mn-MN"/>
              </w:rPr>
              <w:t xml:space="preserve"> жилдээ</w:t>
            </w:r>
          </w:p>
        </w:tc>
        <w:tc>
          <w:tcPr>
            <w:tcW w:w="7371" w:type="dxa"/>
            <w:gridSpan w:val="2"/>
            <w:shd w:val="clear" w:color="auto" w:fill="FFFFFF" w:themeFill="background1"/>
            <w:vAlign w:val="center"/>
          </w:tcPr>
          <w:p w:rsidR="0051601F" w:rsidRPr="00C113CB" w:rsidRDefault="0051601F" w:rsidP="007D623A">
            <w:pPr>
              <w:jc w:val="both"/>
              <w:rPr>
                <w:rFonts w:ascii="Arial" w:hAnsi="Arial" w:cs="Arial"/>
                <w:noProof/>
                <w:sz w:val="20"/>
                <w:szCs w:val="20"/>
                <w:lang w:val="mn-MN"/>
              </w:rPr>
            </w:pPr>
            <w:r w:rsidRPr="00C113CB">
              <w:rPr>
                <w:rFonts w:ascii="Arial" w:hAnsi="Arial" w:cs="Arial"/>
                <w:noProof/>
                <w:sz w:val="20"/>
                <w:szCs w:val="20"/>
                <w:lang w:val="mn-MN"/>
              </w:rPr>
              <w:lastRenderedPageBreak/>
              <w:t xml:space="preserve">Төлөвлөгөөт бус 40 газар шалгахаас Татвар төрөгчдийн өөрсдийн хүсэлт өргөдөл болон бусад байгууллагын гомдол, мэдээлэл </w:t>
            </w:r>
            <w:r w:rsidRPr="00C113CB">
              <w:rPr>
                <w:rFonts w:ascii="Arial" w:hAnsi="Arial" w:cs="Arial"/>
                <w:noProof/>
                <w:sz w:val="20"/>
                <w:szCs w:val="20"/>
              </w:rPr>
              <w:t xml:space="preserve">34 </w:t>
            </w:r>
            <w:r w:rsidRPr="00C113CB">
              <w:rPr>
                <w:rFonts w:ascii="Arial" w:hAnsi="Arial" w:cs="Arial"/>
                <w:noProof/>
                <w:sz w:val="20"/>
                <w:szCs w:val="20"/>
                <w:lang w:val="mn-MN"/>
              </w:rPr>
              <w:t xml:space="preserve">татвар төлөгчөөс ирж </w:t>
            </w:r>
            <w:r w:rsidRPr="00C113CB">
              <w:rPr>
                <w:rFonts w:ascii="Arial" w:hAnsi="Arial" w:cs="Arial"/>
                <w:noProof/>
                <w:sz w:val="20"/>
                <w:szCs w:val="20"/>
              </w:rPr>
              <w:t>2</w:t>
            </w:r>
            <w:r w:rsidRPr="00C113CB">
              <w:rPr>
                <w:rFonts w:ascii="Arial" w:hAnsi="Arial" w:cs="Arial"/>
                <w:noProof/>
                <w:sz w:val="20"/>
                <w:szCs w:val="20"/>
                <w:lang w:val="mn-MN"/>
              </w:rPr>
              <w:t>7 Аж ахуйн нэгж байгууллагыг бүрэн шалгаж дууссан 4 газрыг шалгаад дуусах шатандаа явж байгаа 3 газрыг шалгах эхлэлийн шатандаа явж байна. Татан буугдахаар өргөдөл өгсөн 1</w:t>
            </w:r>
            <w:r w:rsidRPr="00C113CB">
              <w:rPr>
                <w:rFonts w:ascii="Arial" w:hAnsi="Arial" w:cs="Arial"/>
                <w:noProof/>
                <w:sz w:val="20"/>
                <w:szCs w:val="20"/>
              </w:rPr>
              <w:t>3</w:t>
            </w:r>
            <w:r w:rsidRPr="00C113CB">
              <w:rPr>
                <w:rFonts w:ascii="Arial" w:hAnsi="Arial" w:cs="Arial"/>
                <w:noProof/>
                <w:sz w:val="20"/>
                <w:szCs w:val="20"/>
                <w:lang w:val="mn-MN"/>
              </w:rPr>
              <w:t xml:space="preserve"> ААНБ-с </w:t>
            </w:r>
            <w:r w:rsidRPr="00C113CB">
              <w:rPr>
                <w:rFonts w:ascii="Arial" w:hAnsi="Arial" w:cs="Arial"/>
                <w:noProof/>
                <w:sz w:val="20"/>
                <w:szCs w:val="20"/>
              </w:rPr>
              <w:t>9</w:t>
            </w:r>
            <w:r w:rsidRPr="00C113CB">
              <w:rPr>
                <w:rFonts w:ascii="Arial" w:hAnsi="Arial" w:cs="Arial"/>
                <w:noProof/>
                <w:sz w:val="20"/>
                <w:szCs w:val="20"/>
                <w:lang w:val="mn-MN"/>
              </w:rPr>
              <w:t xml:space="preserve"> байгууллагад илтгэх хуудас бичиж бусад </w:t>
            </w:r>
            <w:r w:rsidRPr="00C113CB">
              <w:rPr>
                <w:rFonts w:ascii="Arial" w:hAnsi="Arial" w:cs="Arial"/>
                <w:noProof/>
                <w:sz w:val="20"/>
                <w:szCs w:val="20"/>
              </w:rPr>
              <w:t>4</w:t>
            </w:r>
            <w:r w:rsidRPr="00C113CB">
              <w:rPr>
                <w:rFonts w:ascii="Arial" w:hAnsi="Arial" w:cs="Arial"/>
                <w:noProof/>
                <w:sz w:val="20"/>
                <w:szCs w:val="20"/>
                <w:lang w:val="mn-MN"/>
              </w:rPr>
              <w:t xml:space="preserve"> аж ахуйн нэгжид шийтгэлийн худас бичив. Хүсэлт </w:t>
            </w:r>
            <w:r w:rsidRPr="00C113CB">
              <w:rPr>
                <w:rFonts w:ascii="Arial" w:hAnsi="Arial" w:cs="Arial"/>
                <w:noProof/>
                <w:sz w:val="20"/>
                <w:szCs w:val="20"/>
                <w:lang w:val="mn-MN"/>
              </w:rPr>
              <w:lastRenderedPageBreak/>
              <w:t xml:space="preserve">өргөдөл болон бусад байгууллагын гомдол, мэдээллээр шалгасан 14 байгууллагад шийтгэлийн хуудас бичснээс  нийт 1,768,744.6 мянган төгрөгийн зөрчил илэрч 38,561.5 мянган төгрөгийн нөхөн татвар, 50,831.7 мянган төгрөгийн торгууль, 28,7900,5 мянган төгрөгийн алданги, 5,5 мянган төгрөгийн хүү нийт 118,189.2 мянган төгрөгийн төлбөр төлүүлэхээр шийтгэлийн хуудас бичиж 241,449.3 мянган төгрөгийн алдагдлыг бууруулаад байна. </w:t>
            </w:r>
          </w:p>
        </w:tc>
        <w:tc>
          <w:tcPr>
            <w:tcW w:w="851" w:type="dxa"/>
            <w:shd w:val="clear" w:color="auto" w:fill="FFFFFF" w:themeFill="background1"/>
            <w:vAlign w:val="center"/>
          </w:tcPr>
          <w:p w:rsidR="0051601F" w:rsidRPr="00C113CB" w:rsidRDefault="0051601F" w:rsidP="007D623A">
            <w:pPr>
              <w:jc w:val="both"/>
              <w:rPr>
                <w:rFonts w:ascii="Arial" w:hAnsi="Arial" w:cs="Arial"/>
                <w:bCs/>
                <w:noProof/>
                <w:sz w:val="20"/>
                <w:szCs w:val="20"/>
                <w:lang w:val="mn-MN"/>
              </w:rPr>
            </w:pPr>
            <w:r w:rsidRPr="00C113CB">
              <w:rPr>
                <w:rFonts w:ascii="Arial" w:hAnsi="Arial" w:cs="Arial"/>
                <w:bCs/>
                <w:noProof/>
                <w:sz w:val="20"/>
                <w:szCs w:val="20"/>
                <w:lang w:val="mn-MN"/>
              </w:rPr>
              <w:lastRenderedPageBreak/>
              <w:t>85</w:t>
            </w:r>
          </w:p>
        </w:tc>
      </w:tr>
      <w:tr w:rsidR="0051601F" w:rsidRPr="00C113CB" w:rsidTr="002B5516">
        <w:trPr>
          <w:trHeight w:val="312"/>
        </w:trPr>
        <w:tc>
          <w:tcPr>
            <w:tcW w:w="541" w:type="dxa"/>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15</w:t>
            </w:r>
          </w:p>
        </w:tc>
        <w:tc>
          <w:tcPr>
            <w:tcW w:w="5928" w:type="dxa"/>
            <w:gridSpan w:val="5"/>
            <w:shd w:val="clear" w:color="auto" w:fill="auto"/>
            <w:noWrap/>
            <w:vAlign w:val="center"/>
          </w:tcPr>
          <w:p w:rsidR="0051601F" w:rsidRPr="00C113CB" w:rsidRDefault="0051601F" w:rsidP="00BB744D">
            <w:pPr>
              <w:rPr>
                <w:rFonts w:ascii="Arial" w:hAnsi="Arial" w:cs="Arial"/>
                <w:b/>
                <w:bCs/>
                <w:noProof/>
                <w:sz w:val="20"/>
                <w:szCs w:val="20"/>
                <w:lang w:val="mn-MN"/>
              </w:rPr>
            </w:pPr>
            <w:r w:rsidRPr="00C113CB">
              <w:rPr>
                <w:rFonts w:ascii="Arial" w:hAnsi="Arial" w:cs="Arial"/>
                <w:noProof/>
                <w:sz w:val="20"/>
                <w:szCs w:val="20"/>
                <w:lang w:val="mn-MN"/>
              </w:rPr>
              <w:t xml:space="preserve">Онцгой албан татварын тухай хууль, Онцгой албан татварын тэмдгийн тухай хуулийн </w:t>
            </w:r>
            <w:r w:rsidRPr="00C113CB">
              <w:rPr>
                <w:rFonts w:ascii="Arial" w:hAnsi="Arial" w:cs="Arial"/>
                <w:noProof/>
                <w:sz w:val="20"/>
                <w:szCs w:val="20"/>
                <w:u w:val="wave" w:color="FF0000"/>
                <w:lang w:val="mn-MN"/>
              </w:rPr>
              <w:t>хэрэгжилтэд</w:t>
            </w:r>
            <w:r w:rsidRPr="00C113CB">
              <w:rPr>
                <w:rFonts w:ascii="Arial" w:hAnsi="Arial" w:cs="Arial"/>
                <w:noProof/>
                <w:sz w:val="20"/>
                <w:szCs w:val="20"/>
                <w:lang w:val="mn-MN"/>
              </w:rPr>
              <w:t xml:space="preserve"> хийх хяналт шалгалтын ажлыг зохион байгуулах</w:t>
            </w:r>
            <w:r w:rsidRPr="00C113CB">
              <w:rPr>
                <w:rFonts w:ascii="Arial" w:hAnsi="Arial" w:cs="Arial"/>
                <w:b/>
                <w:bCs/>
                <w:noProof/>
                <w:sz w:val="20"/>
                <w:szCs w:val="20"/>
                <w:lang w:val="mn-MN"/>
              </w:rPr>
              <w:t xml:space="preserve"> </w:t>
            </w:r>
          </w:p>
          <w:p w:rsidR="0051601F" w:rsidRPr="00C113CB" w:rsidRDefault="0051601F" w:rsidP="00BB744D">
            <w:pPr>
              <w:rPr>
                <w:rFonts w:ascii="Arial" w:hAnsi="Arial" w:cs="Arial"/>
                <w:bCs/>
                <w:noProof/>
                <w:sz w:val="20"/>
                <w:szCs w:val="20"/>
                <w:lang w:val="mn-MN"/>
              </w:rPr>
            </w:pPr>
            <w:r w:rsidRPr="00C113CB">
              <w:rPr>
                <w:rFonts w:ascii="Arial" w:hAnsi="Arial" w:cs="Arial"/>
                <w:b/>
                <w:bCs/>
                <w:noProof/>
                <w:sz w:val="20"/>
                <w:szCs w:val="20"/>
                <w:lang w:val="mn-MN"/>
              </w:rPr>
              <w:t>Тоо:1</w:t>
            </w:r>
            <w:r w:rsidRPr="00C113CB">
              <w:rPr>
                <w:rFonts w:ascii="Arial" w:hAnsi="Arial" w:cs="Arial"/>
                <w:bCs/>
                <w:noProof/>
                <w:sz w:val="20"/>
                <w:szCs w:val="20"/>
                <w:lang w:val="mn-MN"/>
              </w:rPr>
              <w:br/>
            </w:r>
            <w:r w:rsidRPr="00C113CB">
              <w:rPr>
                <w:rFonts w:ascii="Arial" w:hAnsi="Arial" w:cs="Arial"/>
                <w:b/>
                <w:bCs/>
                <w:noProof/>
                <w:sz w:val="20"/>
                <w:szCs w:val="20"/>
                <w:lang w:val="mn-MN"/>
              </w:rPr>
              <w:t xml:space="preserve">Чанар:  </w:t>
            </w:r>
            <w:r w:rsidRPr="00C113CB">
              <w:rPr>
                <w:rFonts w:ascii="Arial" w:hAnsi="Arial" w:cs="Arial"/>
                <w:bCs/>
                <w:noProof/>
                <w:sz w:val="20"/>
                <w:szCs w:val="20"/>
                <w:lang w:val="mn-MN"/>
              </w:rPr>
              <w:t>Хуулийн хэрэгжилт сайжирч, цаашид зөрчил дахин гарахгүй болсон байна.</w:t>
            </w:r>
          </w:p>
          <w:p w:rsidR="0051601F" w:rsidRPr="00C113CB" w:rsidRDefault="0051601F" w:rsidP="00BB744D">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noProof/>
                <w:sz w:val="20"/>
                <w:szCs w:val="20"/>
                <w:lang w:val="mn-MN"/>
              </w:rPr>
              <w:t xml:space="preserve">жилдээ </w:t>
            </w:r>
          </w:p>
        </w:tc>
        <w:tc>
          <w:tcPr>
            <w:tcW w:w="7371" w:type="dxa"/>
            <w:gridSpan w:val="2"/>
            <w:shd w:val="clear" w:color="auto" w:fill="auto"/>
            <w:vAlign w:val="center"/>
          </w:tcPr>
          <w:p w:rsidR="0051601F" w:rsidRPr="00C113CB" w:rsidRDefault="0051601F" w:rsidP="00707C1F">
            <w:pPr>
              <w:jc w:val="both"/>
              <w:rPr>
                <w:rFonts w:ascii="Arial" w:hAnsi="Arial" w:cs="Arial"/>
                <w:noProof/>
                <w:sz w:val="20"/>
                <w:szCs w:val="20"/>
                <w:lang w:val="mn-MN"/>
              </w:rPr>
            </w:pPr>
            <w:r w:rsidRPr="00C113CB">
              <w:rPr>
                <w:rFonts w:ascii="Arial" w:hAnsi="Arial" w:cs="Arial"/>
                <w:noProof/>
                <w:sz w:val="20"/>
                <w:szCs w:val="20"/>
                <w:lang w:val="mn-MN"/>
              </w:rPr>
              <w:t>Татварын Ерөнхий Газраас ирүүлсэн удирдамжийн дагуу Татварын хэлтсийн даргын баталсан удирдамж томилолтоор Согтууруулах ундаа үйлдвэрлэдэг Мандалговь хүнс ХХК-д архины шинэ акц ашиглаж байгаа болон  хуучин акц дууссан эсэх, тоолуурын шугам, галаграмм лацууд, үйлдвэрлэдэг архины төрөлийг шаардлагын хэмжээнд үйлдвэрлэж байгаа талаар шалган Татварын Ерөнхий газарт мэдээг явуулсан.</w:t>
            </w:r>
          </w:p>
          <w:p w:rsidR="0051601F" w:rsidRPr="00C113CB" w:rsidRDefault="0051601F" w:rsidP="00707C1F">
            <w:pPr>
              <w:jc w:val="both"/>
              <w:rPr>
                <w:rFonts w:ascii="Arial" w:hAnsi="Arial" w:cs="Arial"/>
                <w:noProof/>
                <w:sz w:val="20"/>
                <w:szCs w:val="20"/>
                <w:lang w:val="mn-MN"/>
              </w:rPr>
            </w:pPr>
            <w:r w:rsidRPr="00C113CB">
              <w:rPr>
                <w:rFonts w:ascii="Arial" w:hAnsi="Arial" w:cs="Arial"/>
                <w:noProof/>
                <w:sz w:val="20"/>
                <w:szCs w:val="20"/>
                <w:lang w:val="mn-MN"/>
              </w:rPr>
              <w:t>Онцгой албан татварын ЭОҮ-ийн 500гр-ийн 30000 ширхэг тэмдэгтийн  захиалгыг хүлээн авч ТЕГ-т хүргүүлэн, тэмдэгтийг хүлээн авч татвар төлөгч аж ахуй нэгжид хүлээлгэн өгсөн.</w:t>
            </w:r>
          </w:p>
        </w:tc>
        <w:tc>
          <w:tcPr>
            <w:tcW w:w="851" w:type="dxa"/>
            <w:shd w:val="clear" w:color="auto" w:fill="auto"/>
            <w:vAlign w:val="center"/>
          </w:tcPr>
          <w:p w:rsidR="0051601F" w:rsidRPr="00C113CB" w:rsidRDefault="0051601F" w:rsidP="00707C1F">
            <w:pPr>
              <w:jc w:val="center"/>
              <w:rPr>
                <w:rFonts w:ascii="Arial" w:hAnsi="Arial" w:cs="Arial"/>
                <w:bCs/>
                <w:noProof/>
                <w:sz w:val="20"/>
                <w:szCs w:val="20"/>
                <w:lang w:val="mn-MN"/>
              </w:rPr>
            </w:pPr>
            <w:r w:rsidRPr="00C113CB">
              <w:rPr>
                <w:rFonts w:ascii="Arial" w:hAnsi="Arial" w:cs="Arial"/>
                <w:bCs/>
                <w:noProof/>
                <w:sz w:val="20"/>
                <w:szCs w:val="20"/>
                <w:lang w:val="mn-MN"/>
              </w:rPr>
              <w:t>100</w:t>
            </w:r>
          </w:p>
        </w:tc>
      </w:tr>
      <w:tr w:rsidR="0051601F" w:rsidRPr="00C113CB" w:rsidTr="00707C1F">
        <w:trPr>
          <w:trHeight w:val="312"/>
        </w:trPr>
        <w:tc>
          <w:tcPr>
            <w:tcW w:w="541" w:type="dxa"/>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16</w:t>
            </w:r>
          </w:p>
        </w:tc>
        <w:tc>
          <w:tcPr>
            <w:tcW w:w="5928" w:type="dxa"/>
            <w:gridSpan w:val="5"/>
            <w:shd w:val="clear" w:color="auto" w:fill="auto"/>
            <w:noWrap/>
          </w:tcPr>
          <w:p w:rsidR="0051601F" w:rsidRPr="00C113CB" w:rsidRDefault="0051601F" w:rsidP="00BB744D">
            <w:pPr>
              <w:jc w:val="both"/>
              <w:rPr>
                <w:rFonts w:ascii="Arial" w:hAnsi="Arial" w:cs="Arial"/>
                <w:b/>
                <w:noProof/>
                <w:sz w:val="20"/>
                <w:szCs w:val="20"/>
                <w:lang w:val="mn-MN"/>
              </w:rPr>
            </w:pPr>
            <w:r w:rsidRPr="00C113CB">
              <w:rPr>
                <w:rFonts w:ascii="Arial" w:hAnsi="Arial" w:cs="Arial"/>
                <w:noProof/>
                <w:sz w:val="20"/>
                <w:szCs w:val="20"/>
                <w:lang w:val="mn-MN"/>
              </w:rPr>
              <w:t xml:space="preserve">Монгол улсын 2018 оны Төсвийн тухай хуулийг хэрэгжүүлэх, улс, орон нутгийн төсвийн татварын орлогын төлөвлөгөөг биелүүлэх ажлыг зохион байгуулах, хяналт тавих. </w:t>
            </w:r>
            <w:r w:rsidRPr="00C113CB">
              <w:rPr>
                <w:rFonts w:ascii="Arial" w:hAnsi="Arial" w:cs="Arial"/>
                <w:b/>
                <w:noProof/>
                <w:sz w:val="20"/>
                <w:szCs w:val="20"/>
                <w:lang w:val="mn-MN"/>
              </w:rPr>
              <w:t xml:space="preserve">/тусгай арга хэмжээ/ </w:t>
            </w:r>
          </w:p>
          <w:p w:rsidR="0051601F" w:rsidRPr="00C113CB" w:rsidRDefault="0051601F" w:rsidP="00BB744D">
            <w:pPr>
              <w:jc w:val="both"/>
              <w:rPr>
                <w:rFonts w:ascii="Arial" w:hAnsi="Arial" w:cs="Arial"/>
                <w:noProof/>
                <w:sz w:val="20"/>
                <w:szCs w:val="20"/>
                <w:lang w:val="mn-MN"/>
              </w:rPr>
            </w:pPr>
            <w:r w:rsidRPr="00C113CB">
              <w:rPr>
                <w:rFonts w:ascii="Arial" w:hAnsi="Arial" w:cs="Arial"/>
                <w:b/>
                <w:noProof/>
                <w:sz w:val="20"/>
                <w:szCs w:val="20"/>
                <w:lang w:val="mn-MN"/>
              </w:rPr>
              <w:t>Тоо:</w:t>
            </w:r>
            <w:r w:rsidRPr="00C113CB">
              <w:rPr>
                <w:rFonts w:ascii="Arial" w:hAnsi="Arial" w:cs="Arial"/>
                <w:noProof/>
                <w:sz w:val="20"/>
                <w:szCs w:val="20"/>
                <w:lang w:val="mn-MN"/>
              </w:rPr>
              <w:t xml:space="preserve"> 1</w:t>
            </w:r>
          </w:p>
          <w:p w:rsidR="0051601F" w:rsidRPr="00C113CB" w:rsidRDefault="0051601F" w:rsidP="00BB744D">
            <w:pPr>
              <w:jc w:val="both"/>
              <w:rPr>
                <w:rFonts w:ascii="Arial" w:hAnsi="Arial" w:cs="Arial"/>
                <w:b/>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Улс орон нутгийн төсвийн татварын орлогын төлөвлөгөөний гүйцэтгэлийг ханган өссөн дүнгээр биелүүлсэн байна.</w:t>
            </w:r>
          </w:p>
          <w:p w:rsidR="0051601F" w:rsidRPr="00C113CB" w:rsidRDefault="0051601F" w:rsidP="00BB744D">
            <w:pPr>
              <w:jc w:val="both"/>
              <w:rPr>
                <w:rFonts w:ascii="Arial" w:hAnsi="Arial" w:cs="Arial"/>
                <w:noProof/>
                <w:sz w:val="20"/>
                <w:szCs w:val="20"/>
                <w:lang w:val="mn-MN"/>
              </w:rPr>
            </w:pPr>
            <w:r w:rsidRPr="00C113CB">
              <w:rPr>
                <w:rFonts w:ascii="Arial" w:hAnsi="Arial" w:cs="Arial"/>
                <w:b/>
                <w:noProof/>
                <w:sz w:val="20"/>
                <w:szCs w:val="20"/>
                <w:lang w:val="mn-MN"/>
              </w:rPr>
              <w:t>Хугацаа:</w:t>
            </w:r>
            <w:r w:rsidRPr="00C113CB">
              <w:rPr>
                <w:rFonts w:ascii="Arial" w:hAnsi="Arial" w:cs="Arial"/>
                <w:noProof/>
                <w:sz w:val="20"/>
                <w:szCs w:val="20"/>
                <w:lang w:val="mn-MN"/>
              </w:rPr>
              <w:t xml:space="preserve"> сар бүр</w:t>
            </w:r>
          </w:p>
        </w:tc>
        <w:tc>
          <w:tcPr>
            <w:tcW w:w="7371" w:type="dxa"/>
            <w:gridSpan w:val="2"/>
            <w:shd w:val="clear" w:color="auto" w:fill="auto"/>
            <w:vAlign w:val="center"/>
          </w:tcPr>
          <w:p w:rsidR="0051601F" w:rsidRPr="00C113CB" w:rsidRDefault="0051601F" w:rsidP="007D623A">
            <w:pPr>
              <w:jc w:val="both"/>
              <w:rPr>
                <w:rFonts w:ascii="Arial" w:hAnsi="Arial" w:cs="Arial"/>
                <w:bCs/>
                <w:noProof/>
                <w:sz w:val="20"/>
                <w:szCs w:val="20"/>
                <w:lang w:val="mn-MN"/>
              </w:rPr>
            </w:pPr>
            <w:r w:rsidRPr="00C113CB">
              <w:rPr>
                <w:rFonts w:ascii="Arial" w:eastAsia="Times New Roman" w:hAnsi="Arial" w:cs="Arial"/>
                <w:sz w:val="20"/>
                <w:szCs w:val="20"/>
                <w:lang w:val="mn-MN"/>
              </w:rPr>
              <w:t xml:space="preserve">Татварын орлогын төлөвлөгөө эхний </w:t>
            </w:r>
            <w:r w:rsidRPr="00C113CB">
              <w:rPr>
                <w:rFonts w:ascii="Arial" w:eastAsia="Times New Roman" w:hAnsi="Arial" w:cs="Arial"/>
                <w:sz w:val="20"/>
                <w:szCs w:val="20"/>
              </w:rPr>
              <w:t>11</w:t>
            </w:r>
            <w:r w:rsidRPr="00C113CB">
              <w:rPr>
                <w:rFonts w:ascii="Arial" w:eastAsia="Times New Roman" w:hAnsi="Arial" w:cs="Arial"/>
                <w:sz w:val="20"/>
                <w:szCs w:val="20"/>
                <w:lang w:val="mn-MN"/>
              </w:rPr>
              <w:t xml:space="preserve"> сарын байдлаар </w:t>
            </w:r>
            <w:r w:rsidRPr="00C113CB">
              <w:rPr>
                <w:rFonts w:ascii="Arial" w:eastAsia="Times New Roman" w:hAnsi="Arial" w:cs="Arial"/>
                <w:sz w:val="20"/>
                <w:szCs w:val="20"/>
              </w:rPr>
              <w:t>6747605.6</w:t>
            </w:r>
            <w:r w:rsidRPr="00C113CB">
              <w:rPr>
                <w:rFonts w:ascii="Arial" w:eastAsia="Times New Roman" w:hAnsi="Arial" w:cs="Arial"/>
                <w:sz w:val="20"/>
                <w:szCs w:val="20"/>
                <w:lang w:val="mn-MN"/>
              </w:rPr>
              <w:t xml:space="preserve"> мянган төгрөгийн төлөвлөгөөтэйгөөс </w:t>
            </w:r>
            <w:r w:rsidRPr="00C113CB">
              <w:rPr>
                <w:rFonts w:ascii="Arial" w:eastAsia="Times New Roman" w:hAnsi="Arial" w:cs="Arial"/>
                <w:sz w:val="20"/>
                <w:szCs w:val="20"/>
              </w:rPr>
              <w:t>6790581.1</w:t>
            </w:r>
            <w:r w:rsidRPr="00C113CB">
              <w:rPr>
                <w:rFonts w:ascii="Arial" w:eastAsia="Times New Roman" w:hAnsi="Arial" w:cs="Arial"/>
                <w:sz w:val="20"/>
                <w:szCs w:val="20"/>
                <w:lang w:val="mn-MN"/>
              </w:rPr>
              <w:t xml:space="preserve"> мянган төгрөгийн орлогыг төвлөрүүлж </w:t>
            </w:r>
            <w:r w:rsidRPr="00C113CB">
              <w:rPr>
                <w:rFonts w:ascii="Arial" w:eastAsia="Times New Roman" w:hAnsi="Arial" w:cs="Arial"/>
                <w:sz w:val="20"/>
                <w:szCs w:val="20"/>
              </w:rPr>
              <w:t>100.6</w:t>
            </w:r>
            <w:r w:rsidRPr="00C113CB">
              <w:rPr>
                <w:rFonts w:ascii="Arial" w:eastAsia="Times New Roman" w:hAnsi="Arial" w:cs="Arial"/>
                <w:sz w:val="20"/>
                <w:szCs w:val="20"/>
                <w:lang w:val="mn-MN"/>
              </w:rPr>
              <w:t xml:space="preserve">%-р биелүүллээ. Энэ нь өмнөх оны мөн үетэй харьцуулахад </w:t>
            </w:r>
            <w:r w:rsidRPr="00C113CB">
              <w:rPr>
                <w:rFonts w:ascii="Arial" w:eastAsia="Times New Roman" w:hAnsi="Arial" w:cs="Arial"/>
                <w:sz w:val="20"/>
                <w:szCs w:val="20"/>
              </w:rPr>
              <w:t>2.1</w:t>
            </w:r>
            <w:r w:rsidRPr="00C113CB">
              <w:rPr>
                <w:rFonts w:ascii="Arial" w:eastAsia="Times New Roman" w:hAnsi="Arial" w:cs="Arial"/>
                <w:sz w:val="20"/>
                <w:szCs w:val="20"/>
                <w:lang w:val="mn-MN"/>
              </w:rPr>
              <w:t>%-р өссөн байна. Үүнийг улс орон нутгийн орлогоор задлан үзвэл: орон нутгийн төсвийн орлого нь 5062317,2 мянган төгрөгийн төлөвлөгөөтэйгөөс 5042475,3 мянган төгрөгийн орлого төвлөрүүлж төлөвлөгөөний биелэлт 99,6%, улсын төвлөрсөн төсвийн орлого нь 1685288,4 мянган төгрөгийн төлөвлөгөөтэйгөөс 1748105,8 мянган төгрөгийн орлогыг төвлөрүүлж төлөвлөгөөний биелэлт 103,7%-тай байна.</w:t>
            </w:r>
          </w:p>
        </w:tc>
        <w:tc>
          <w:tcPr>
            <w:tcW w:w="851" w:type="dxa"/>
            <w:shd w:val="clear" w:color="auto" w:fill="auto"/>
            <w:vAlign w:val="center"/>
          </w:tcPr>
          <w:p w:rsidR="0051601F" w:rsidRPr="00C113CB" w:rsidRDefault="0051601F" w:rsidP="007D623A">
            <w:pPr>
              <w:jc w:val="center"/>
              <w:rPr>
                <w:rFonts w:ascii="Arial" w:hAnsi="Arial" w:cs="Arial"/>
                <w:noProof/>
                <w:sz w:val="20"/>
                <w:szCs w:val="20"/>
                <w:lang w:val="mn-MN"/>
              </w:rPr>
            </w:pPr>
            <w:r w:rsidRPr="00C113CB">
              <w:rPr>
                <w:rFonts w:ascii="Arial" w:hAnsi="Arial" w:cs="Arial"/>
                <w:noProof/>
                <w:sz w:val="20"/>
                <w:szCs w:val="20"/>
                <w:lang w:val="mn-MN"/>
              </w:rPr>
              <w:t>93,3</w:t>
            </w:r>
          </w:p>
        </w:tc>
      </w:tr>
      <w:tr w:rsidR="0051601F" w:rsidRPr="00C113CB" w:rsidTr="00707C1F">
        <w:trPr>
          <w:trHeight w:val="312"/>
        </w:trPr>
        <w:tc>
          <w:tcPr>
            <w:tcW w:w="541" w:type="dxa"/>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17</w:t>
            </w:r>
          </w:p>
        </w:tc>
        <w:tc>
          <w:tcPr>
            <w:tcW w:w="5928" w:type="dxa"/>
            <w:gridSpan w:val="5"/>
            <w:shd w:val="clear" w:color="auto" w:fill="auto"/>
            <w:noWrap/>
          </w:tcPr>
          <w:p w:rsidR="0051601F" w:rsidRPr="00C113CB" w:rsidRDefault="0051601F" w:rsidP="00A7282B">
            <w:pPr>
              <w:jc w:val="both"/>
              <w:rPr>
                <w:rFonts w:ascii="Arial" w:hAnsi="Arial" w:cs="Arial"/>
                <w:noProof/>
                <w:sz w:val="20"/>
                <w:szCs w:val="20"/>
                <w:lang w:val="mn-MN"/>
              </w:rPr>
            </w:pPr>
          </w:p>
          <w:p w:rsidR="0051601F" w:rsidRPr="00C113CB" w:rsidRDefault="0051601F" w:rsidP="00BB744D">
            <w:pPr>
              <w:jc w:val="both"/>
              <w:rPr>
                <w:rFonts w:ascii="Arial" w:hAnsi="Arial" w:cs="Arial"/>
                <w:b/>
                <w:noProof/>
                <w:sz w:val="20"/>
                <w:szCs w:val="20"/>
                <w:lang w:val="mn-MN"/>
              </w:rPr>
            </w:pPr>
            <w:r w:rsidRPr="00C113CB">
              <w:rPr>
                <w:rFonts w:ascii="Arial" w:hAnsi="Arial" w:cs="Arial"/>
                <w:noProof/>
                <w:sz w:val="20"/>
                <w:szCs w:val="20"/>
                <w:lang w:val="mn-MN"/>
              </w:rPr>
              <w:t xml:space="preserve">Татварын өр барагдуулах үйл ажиллагааг хуулийн дагуу хэрэгжүүлэх </w:t>
            </w:r>
            <w:r w:rsidRPr="00C113CB">
              <w:rPr>
                <w:rFonts w:ascii="Arial" w:hAnsi="Arial" w:cs="Arial"/>
                <w:b/>
                <w:noProof/>
                <w:sz w:val="20"/>
                <w:szCs w:val="20"/>
                <w:lang w:val="mn-MN"/>
              </w:rPr>
              <w:t xml:space="preserve">/тусгай арга хэмжээ/ </w:t>
            </w:r>
          </w:p>
          <w:p w:rsidR="0051601F" w:rsidRPr="00C113CB" w:rsidRDefault="0051601F" w:rsidP="00BB744D">
            <w:pPr>
              <w:jc w:val="both"/>
              <w:rPr>
                <w:rFonts w:ascii="Arial" w:hAnsi="Arial" w:cs="Arial"/>
                <w:noProof/>
                <w:sz w:val="20"/>
                <w:szCs w:val="20"/>
                <w:lang w:val="mn-MN"/>
              </w:rPr>
            </w:pPr>
            <w:r w:rsidRPr="00C113CB">
              <w:rPr>
                <w:rFonts w:ascii="Arial" w:hAnsi="Arial" w:cs="Arial"/>
                <w:b/>
                <w:noProof/>
                <w:sz w:val="20"/>
                <w:szCs w:val="20"/>
                <w:lang w:val="mn-MN"/>
              </w:rPr>
              <w:t>Тоо:</w:t>
            </w:r>
            <w:r w:rsidRPr="00C113CB">
              <w:rPr>
                <w:rFonts w:ascii="Arial" w:hAnsi="Arial" w:cs="Arial"/>
                <w:noProof/>
                <w:sz w:val="20"/>
                <w:szCs w:val="20"/>
                <w:lang w:val="mn-MN"/>
              </w:rPr>
              <w:t xml:space="preserve"> 1</w:t>
            </w:r>
          </w:p>
          <w:p w:rsidR="0051601F" w:rsidRPr="00C113CB" w:rsidRDefault="0051601F" w:rsidP="00BB744D">
            <w:pPr>
              <w:jc w:val="both"/>
              <w:rPr>
                <w:rFonts w:ascii="Arial" w:hAnsi="Arial" w:cs="Arial"/>
                <w:b/>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Татварын бүртгэл мэдээллийн нэгдсэн сангийн татвар хураалт, өр барагдуулалтын мэдээ, судалгаанд үндэслэн дүгнэлт хийж, хуулийн хэрэгжилтийг хангах талаар харъяа татварын албыг мэргэжил, арга зүйн удирдлагаар хангасан байна.</w:t>
            </w:r>
          </w:p>
          <w:p w:rsidR="0051601F" w:rsidRPr="00C113CB" w:rsidRDefault="0051601F" w:rsidP="00BB744D">
            <w:pPr>
              <w:jc w:val="both"/>
              <w:rPr>
                <w:rFonts w:ascii="Arial" w:hAnsi="Arial" w:cs="Arial"/>
                <w:noProof/>
                <w:sz w:val="20"/>
                <w:szCs w:val="20"/>
                <w:lang w:val="mn-MN"/>
              </w:rPr>
            </w:pPr>
            <w:r w:rsidRPr="00C113CB">
              <w:rPr>
                <w:rFonts w:ascii="Arial" w:hAnsi="Arial" w:cs="Arial"/>
                <w:b/>
                <w:noProof/>
                <w:sz w:val="20"/>
                <w:szCs w:val="20"/>
                <w:lang w:val="mn-MN"/>
              </w:rPr>
              <w:t xml:space="preserve">Хугацаа: </w:t>
            </w:r>
            <w:r w:rsidRPr="00C113CB">
              <w:rPr>
                <w:rFonts w:ascii="Arial" w:hAnsi="Arial" w:cs="Arial"/>
                <w:noProof/>
                <w:sz w:val="20"/>
                <w:szCs w:val="20"/>
                <w:lang w:val="mn-MN"/>
              </w:rPr>
              <w:t>сар бүр</w:t>
            </w:r>
          </w:p>
        </w:tc>
        <w:tc>
          <w:tcPr>
            <w:tcW w:w="7371" w:type="dxa"/>
            <w:gridSpan w:val="2"/>
            <w:shd w:val="clear" w:color="auto" w:fill="auto"/>
            <w:vAlign w:val="center"/>
          </w:tcPr>
          <w:p w:rsidR="0051601F" w:rsidRPr="00C113CB" w:rsidRDefault="0051601F" w:rsidP="007D623A">
            <w:pPr>
              <w:spacing w:line="240" w:lineRule="auto"/>
              <w:jc w:val="both"/>
              <w:rPr>
                <w:rFonts w:ascii="Arial" w:hAnsi="Arial" w:cs="Arial"/>
                <w:sz w:val="20"/>
                <w:szCs w:val="20"/>
                <w:lang w:val="mn-MN"/>
              </w:rPr>
            </w:pPr>
            <w:r w:rsidRPr="00C113CB">
              <w:rPr>
                <w:rFonts w:ascii="Arial" w:hAnsi="Arial" w:cs="Arial"/>
                <w:sz w:val="20"/>
                <w:szCs w:val="20"/>
                <w:lang w:val="mn-MN"/>
              </w:rPr>
              <w:t xml:space="preserve">Урьд оны татварын тайлангаар ногдуулсан нийт 2026498,2 мянган төгрөгийн өрөөс </w:t>
            </w:r>
            <w:r w:rsidRPr="00C113CB">
              <w:rPr>
                <w:rFonts w:ascii="Arial" w:hAnsi="Arial" w:cs="Arial"/>
                <w:bCs/>
                <w:sz w:val="20"/>
                <w:szCs w:val="20"/>
                <w:lang w:val="mn-MN"/>
              </w:rPr>
              <w:t>655996,4</w:t>
            </w:r>
            <w:r w:rsidRPr="00C113CB">
              <w:rPr>
                <w:rFonts w:ascii="Arial" w:hAnsi="Arial" w:cs="Arial"/>
                <w:b/>
                <w:bCs/>
                <w:sz w:val="20"/>
                <w:szCs w:val="20"/>
                <w:lang w:val="mn-MN"/>
              </w:rPr>
              <w:t xml:space="preserve"> </w:t>
            </w:r>
            <w:r w:rsidRPr="00C113CB">
              <w:rPr>
                <w:rFonts w:ascii="Arial" w:hAnsi="Arial" w:cs="Arial"/>
                <w:b/>
                <w:bCs/>
                <w:color w:val="00B050"/>
                <w:sz w:val="20"/>
                <w:szCs w:val="20"/>
                <w:lang w:val="mn-MN"/>
              </w:rPr>
              <w:t xml:space="preserve"> </w:t>
            </w:r>
            <w:r w:rsidRPr="00C113CB">
              <w:rPr>
                <w:rFonts w:ascii="Arial" w:hAnsi="Arial" w:cs="Arial"/>
                <w:sz w:val="20"/>
                <w:szCs w:val="20"/>
                <w:lang w:val="mn-MN"/>
              </w:rPr>
              <w:t>мянган тєгрєг буюу 32,4 хувийг барагдуулсан байна.</w:t>
            </w:r>
            <w:r w:rsidRPr="00C113CB">
              <w:rPr>
                <w:rFonts w:ascii="Arial" w:hAnsi="Arial" w:cs="Arial"/>
                <w:sz w:val="20"/>
                <w:szCs w:val="20"/>
              </w:rPr>
              <w:t xml:space="preserve"> </w:t>
            </w:r>
            <w:r w:rsidRPr="00C113CB">
              <w:rPr>
                <w:rFonts w:ascii="Arial" w:hAnsi="Arial" w:cs="Arial"/>
                <w:sz w:val="20"/>
                <w:szCs w:val="20"/>
                <w:lang w:val="mn-MN"/>
              </w:rPr>
              <w:t>Энэ нь урд оны мөн үетэй харьцуулахад 24%-р буурсан байна. Татварын хяналт шалгалтаар ногдуулсан урьд оны 327667,3 мянган төгрөгийн өрөөс 44570,5 мянган төгрөгийн өрийн барагдуулж өрийн барагдуулалт 14,7%-тай байна. Өрийн барагдуулалтыг өмнөх оны мөн үетэй харьцуулахад 39,3%-р буурсан байна. Өрийн барагдуулалт буурсан шалтгаан нь Сүхбаатар дүүрэг ээс татварын хяналт шалгалтаар Тэмтэл ХХК шалгагдаж 284074,0 мянган төгрөгийн өр шилжиж ирсэнтэй холбоотой байна.</w:t>
            </w:r>
          </w:p>
          <w:p w:rsidR="0051601F" w:rsidRPr="00C113CB" w:rsidRDefault="0051601F" w:rsidP="007D623A">
            <w:pPr>
              <w:spacing w:line="240" w:lineRule="auto"/>
              <w:jc w:val="both"/>
              <w:rPr>
                <w:rFonts w:ascii="Arial" w:hAnsi="Arial" w:cs="Arial"/>
                <w:sz w:val="20"/>
                <w:szCs w:val="20"/>
                <w:lang w:val="mn-MN"/>
              </w:rPr>
            </w:pPr>
            <w:r w:rsidRPr="00C113CB">
              <w:rPr>
                <w:rFonts w:ascii="Arial" w:hAnsi="Arial" w:cs="Arial"/>
                <w:sz w:val="20"/>
                <w:szCs w:val="20"/>
                <w:lang w:val="mn-MN"/>
              </w:rPr>
              <w:t xml:space="preserve">Өнөөдрийн байдлаар татварын тайлангаар ногдуулсан тайлангийн 5075083,7 мянган төгрөгөөс 4513001,1 мянган төгрөгийн өр байрагдуулж өрийн барагдуулалт 88,92%, тайлангаар ногдуулсан хяналт шалгалтын </w:t>
            </w:r>
            <w:r w:rsidRPr="00C113CB">
              <w:rPr>
                <w:rFonts w:ascii="Arial" w:hAnsi="Arial" w:cs="Arial"/>
                <w:sz w:val="20"/>
                <w:szCs w:val="20"/>
                <w:lang w:val="mn-MN"/>
              </w:rPr>
              <w:lastRenderedPageBreak/>
              <w:t>1317109,9 мянган төгрөгийн өрөөс 1242125,0 мянган төгрөгийн  өрийг барагдуулж 94,3%-ийн барагдуулалттай байна. Татварын өрийг барагдуулахаар давхардсан тоогоор 650</w:t>
            </w:r>
            <w:r w:rsidRPr="00C113CB">
              <w:rPr>
                <w:rFonts w:ascii="Arial" w:hAnsi="Arial" w:cs="Arial"/>
                <w:sz w:val="20"/>
                <w:szCs w:val="20"/>
              </w:rPr>
              <w:t xml:space="preserve"> </w:t>
            </w:r>
            <w:r w:rsidRPr="00C113CB">
              <w:rPr>
                <w:rFonts w:ascii="Arial" w:hAnsi="Arial" w:cs="Arial"/>
                <w:sz w:val="20"/>
                <w:szCs w:val="20"/>
                <w:lang w:val="mn-MN"/>
              </w:rPr>
              <w:t>татвар төлөгчийн 2559689,2 мянган төгрөгийн өрөнд мэдэгдэх хуудас гардуулж 18 татвар төлөгчийн 78919,6 мянган төгрөгийн өрөнд банкин дахь харилцах дансны дансны зарлагын гүйлгээг хааж 14 татвар төлөгчийн 24603,4 мянган төгрөгийн өрийг гаргуулан авлаа.</w:t>
            </w:r>
          </w:p>
          <w:p w:rsidR="0051601F" w:rsidRPr="00C113CB" w:rsidRDefault="0051601F" w:rsidP="007D623A">
            <w:pPr>
              <w:jc w:val="both"/>
              <w:rPr>
                <w:rFonts w:ascii="Arial" w:hAnsi="Arial" w:cs="Arial"/>
                <w:bCs/>
                <w:noProof/>
                <w:sz w:val="20"/>
                <w:szCs w:val="20"/>
                <w:lang w:val="mn-MN"/>
              </w:rPr>
            </w:pPr>
          </w:p>
        </w:tc>
        <w:tc>
          <w:tcPr>
            <w:tcW w:w="851" w:type="dxa"/>
            <w:shd w:val="clear" w:color="auto" w:fill="auto"/>
            <w:vAlign w:val="center"/>
          </w:tcPr>
          <w:p w:rsidR="0051601F" w:rsidRPr="00C113CB" w:rsidRDefault="0051601F" w:rsidP="007D623A">
            <w:pPr>
              <w:jc w:val="center"/>
              <w:rPr>
                <w:rFonts w:ascii="Arial" w:hAnsi="Arial" w:cs="Arial"/>
                <w:noProof/>
                <w:sz w:val="20"/>
                <w:szCs w:val="20"/>
              </w:rPr>
            </w:pPr>
            <w:r w:rsidRPr="00C113CB">
              <w:rPr>
                <w:rFonts w:ascii="Arial" w:hAnsi="Arial" w:cs="Arial"/>
                <w:noProof/>
                <w:sz w:val="20"/>
                <w:szCs w:val="20"/>
                <w:lang w:val="mn-MN"/>
              </w:rPr>
              <w:lastRenderedPageBreak/>
              <w:t>56,4</w:t>
            </w:r>
          </w:p>
          <w:p w:rsidR="0051601F" w:rsidRPr="00C113CB" w:rsidRDefault="0051601F" w:rsidP="007D623A">
            <w:pPr>
              <w:jc w:val="center"/>
              <w:rPr>
                <w:rFonts w:ascii="Arial" w:hAnsi="Arial" w:cs="Arial"/>
                <w:noProof/>
                <w:sz w:val="20"/>
                <w:szCs w:val="20"/>
                <w:lang w:val="mn-MN"/>
              </w:rPr>
            </w:pPr>
          </w:p>
        </w:tc>
      </w:tr>
      <w:tr w:rsidR="0051601F" w:rsidRPr="00C113CB" w:rsidTr="00707C1F">
        <w:trPr>
          <w:trHeight w:val="312"/>
        </w:trPr>
        <w:tc>
          <w:tcPr>
            <w:tcW w:w="541" w:type="dxa"/>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18</w:t>
            </w:r>
          </w:p>
        </w:tc>
        <w:tc>
          <w:tcPr>
            <w:tcW w:w="5928" w:type="dxa"/>
            <w:gridSpan w:val="5"/>
            <w:shd w:val="clear" w:color="auto" w:fill="auto"/>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b/>
                <w:iCs/>
                <w:noProof/>
                <w:sz w:val="20"/>
                <w:szCs w:val="20"/>
                <w:lang w:val="mn-MN"/>
              </w:rPr>
            </w:pPr>
            <w:r w:rsidRPr="00C113CB">
              <w:rPr>
                <w:rFonts w:ascii="Arial" w:hAnsi="Arial" w:cs="Arial"/>
                <w:noProof/>
                <w:sz w:val="20"/>
                <w:szCs w:val="20"/>
                <w:lang w:val="mn-MN"/>
              </w:rPr>
              <w:t xml:space="preserve">Орон нутаг, Улсын төсөвт төвлөрүүлэх татварын орлогын төлөвлөгөө, тодотгосон төлөвлөгөөний хуваарийг татварын нэр төрөл, сар, улирал, жилээр батлуулан харъяа сумдад хүргүүлэх. </w:t>
            </w:r>
            <w:r w:rsidRPr="00C113CB">
              <w:rPr>
                <w:rFonts w:ascii="Arial" w:hAnsi="Arial" w:cs="Arial"/>
                <w:b/>
                <w:noProof/>
                <w:sz w:val="20"/>
                <w:szCs w:val="20"/>
                <w:lang w:val="mn-MN"/>
              </w:rPr>
              <w:t>/тусгай арга хэмжээ/</w:t>
            </w:r>
            <w:r w:rsidRPr="00C113CB">
              <w:rPr>
                <w:rFonts w:ascii="Arial" w:hAnsi="Arial" w:cs="Arial"/>
                <w:b/>
                <w:iCs/>
                <w:noProof/>
                <w:sz w:val="20"/>
                <w:szCs w:val="20"/>
                <w:lang w:val="mn-MN"/>
              </w:rPr>
              <w:t xml:space="preserve"> </w:t>
            </w:r>
          </w:p>
          <w:p w:rsidR="0051601F" w:rsidRPr="00C113CB" w:rsidRDefault="0051601F" w:rsidP="00A7282B">
            <w:pPr>
              <w:jc w:val="both"/>
              <w:rPr>
                <w:rFonts w:ascii="Arial" w:hAnsi="Arial" w:cs="Arial"/>
                <w:iCs/>
                <w:noProof/>
                <w:sz w:val="20"/>
                <w:szCs w:val="20"/>
                <w:lang w:val="mn-MN"/>
              </w:rPr>
            </w:pPr>
            <w:r w:rsidRPr="00C113CB">
              <w:rPr>
                <w:rFonts w:ascii="Arial" w:hAnsi="Arial" w:cs="Arial"/>
                <w:b/>
                <w:iCs/>
                <w:noProof/>
                <w:sz w:val="20"/>
                <w:szCs w:val="20"/>
                <w:lang w:val="mn-MN"/>
              </w:rPr>
              <w:t>Тоо:</w:t>
            </w:r>
            <w:r w:rsidRPr="00C113CB">
              <w:rPr>
                <w:rFonts w:ascii="Arial" w:hAnsi="Arial" w:cs="Arial"/>
                <w:noProof/>
                <w:sz w:val="20"/>
                <w:szCs w:val="20"/>
                <w:lang w:val="mn-MN"/>
              </w:rPr>
              <w:t>1</w:t>
            </w:r>
          </w:p>
          <w:p w:rsidR="0051601F" w:rsidRPr="00C113CB" w:rsidRDefault="0051601F" w:rsidP="00A7282B">
            <w:pPr>
              <w:jc w:val="both"/>
              <w:rPr>
                <w:rFonts w:ascii="Arial" w:hAnsi="Arial" w:cs="Arial"/>
                <w:b/>
                <w:iCs/>
                <w:noProof/>
                <w:sz w:val="20"/>
                <w:szCs w:val="20"/>
                <w:lang w:val="mn-MN"/>
              </w:rPr>
            </w:pPr>
            <w:r w:rsidRPr="00C113CB">
              <w:rPr>
                <w:rFonts w:ascii="Arial" w:hAnsi="Arial" w:cs="Arial"/>
                <w:b/>
                <w:iCs/>
                <w:noProof/>
                <w:sz w:val="20"/>
                <w:szCs w:val="20"/>
                <w:lang w:val="mn-MN"/>
              </w:rPr>
              <w:t xml:space="preserve">Чанар: </w:t>
            </w:r>
            <w:r w:rsidRPr="00C113CB">
              <w:rPr>
                <w:rFonts w:ascii="Arial" w:hAnsi="Arial" w:cs="Arial"/>
                <w:iCs/>
                <w:noProof/>
                <w:sz w:val="20"/>
                <w:szCs w:val="20"/>
                <w:lang w:val="mn-MN"/>
              </w:rPr>
              <w:t>УИХ, СЯ-аас баталсан улсын төсвийн төлөвлөгөөний хуваарийг харъяа татварын албанд хувиарлах санал боловсруулж хүргүүлэх, хяналт тавьсан байна.</w:t>
            </w:r>
          </w:p>
          <w:p w:rsidR="0051601F" w:rsidRPr="00C113CB" w:rsidRDefault="0051601F" w:rsidP="00A7282B">
            <w:pPr>
              <w:jc w:val="both"/>
              <w:rPr>
                <w:rFonts w:ascii="Arial" w:hAnsi="Arial" w:cs="Arial"/>
                <w:noProof/>
                <w:sz w:val="20"/>
                <w:szCs w:val="20"/>
                <w:lang w:val="mn-MN"/>
              </w:rPr>
            </w:pPr>
            <w:r w:rsidRPr="00C113CB">
              <w:rPr>
                <w:rFonts w:ascii="Arial" w:hAnsi="Arial" w:cs="Arial"/>
                <w:b/>
                <w:iCs/>
                <w:noProof/>
                <w:sz w:val="20"/>
                <w:szCs w:val="20"/>
                <w:lang w:val="mn-MN"/>
              </w:rPr>
              <w:t>Хугацаа:</w:t>
            </w:r>
            <w:r w:rsidRPr="00C113CB">
              <w:rPr>
                <w:rFonts w:ascii="Arial" w:hAnsi="Arial" w:cs="Arial"/>
                <w:iCs/>
                <w:noProof/>
                <w:sz w:val="20"/>
                <w:szCs w:val="20"/>
                <w:lang w:val="mn-MN"/>
              </w:rPr>
              <w:t xml:space="preserve"> тухай бүр</w:t>
            </w:r>
          </w:p>
        </w:tc>
        <w:tc>
          <w:tcPr>
            <w:tcW w:w="7371" w:type="dxa"/>
            <w:gridSpan w:val="2"/>
            <w:shd w:val="clear" w:color="auto" w:fill="auto"/>
            <w:vAlign w:val="center"/>
          </w:tcPr>
          <w:p w:rsidR="0051601F" w:rsidRPr="00C113CB" w:rsidRDefault="0051601F" w:rsidP="007D623A">
            <w:pPr>
              <w:jc w:val="both"/>
              <w:rPr>
                <w:rFonts w:ascii="Arial" w:hAnsi="Arial" w:cs="Arial"/>
                <w:iCs/>
                <w:noProof/>
                <w:sz w:val="20"/>
                <w:szCs w:val="20"/>
                <w:lang w:val="mn-MN"/>
              </w:rPr>
            </w:pPr>
            <w:r w:rsidRPr="00C113CB">
              <w:rPr>
                <w:rFonts w:ascii="Arial" w:hAnsi="Arial" w:cs="Arial"/>
                <w:iCs/>
                <w:noProof/>
                <w:sz w:val="20"/>
                <w:szCs w:val="20"/>
                <w:lang w:val="mn-MN"/>
              </w:rPr>
              <w:t>Сангийн яам болон ТЕГ-аас хувиарлан ирүүлсэн татварын орлогын төлөвлөгөөг сумдад хувиарлахдаа сумдын сүүлийн 3-5 жилийн орлогын төлөвлөгөөний гүйцэтгэлийг харьцуулан индексжүүлж хувиарлалт хийлээ. Тус хувиарлагдсан төлөвлөгөөг сарчилан хувиарлахдаа мөн өмнөх онуудын гүйцэтгэл болон татварын өр төлбөр, татвар төлөх хуулийн хугацаанд үндэслэн хийж ТБМНС-д бүртгэлээ.</w:t>
            </w:r>
          </w:p>
        </w:tc>
        <w:tc>
          <w:tcPr>
            <w:tcW w:w="851" w:type="dxa"/>
            <w:shd w:val="clear" w:color="auto" w:fill="auto"/>
            <w:vAlign w:val="center"/>
          </w:tcPr>
          <w:p w:rsidR="0051601F" w:rsidRPr="00C113CB" w:rsidRDefault="0051601F" w:rsidP="007D623A">
            <w:pPr>
              <w:jc w:val="center"/>
              <w:rPr>
                <w:rFonts w:ascii="Arial" w:hAnsi="Arial" w:cs="Arial"/>
                <w:iCs/>
                <w:noProof/>
                <w:sz w:val="20"/>
                <w:szCs w:val="20"/>
                <w:lang w:val="mn-MN"/>
              </w:rPr>
            </w:pPr>
            <w:r w:rsidRPr="00C113CB">
              <w:rPr>
                <w:rFonts w:ascii="Arial" w:hAnsi="Arial" w:cs="Arial"/>
                <w:iCs/>
                <w:noProof/>
                <w:sz w:val="20"/>
                <w:szCs w:val="20"/>
                <w:lang w:val="mn-MN"/>
              </w:rPr>
              <w:t>100</w:t>
            </w:r>
          </w:p>
        </w:tc>
      </w:tr>
      <w:tr w:rsidR="0051601F" w:rsidRPr="00C113CB" w:rsidTr="00976C49">
        <w:trPr>
          <w:trHeight w:val="3541"/>
        </w:trPr>
        <w:tc>
          <w:tcPr>
            <w:tcW w:w="541" w:type="dxa"/>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19</w:t>
            </w:r>
          </w:p>
        </w:tc>
        <w:tc>
          <w:tcPr>
            <w:tcW w:w="5928" w:type="dxa"/>
            <w:gridSpan w:val="5"/>
            <w:shd w:val="clear" w:color="auto" w:fill="auto"/>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Татвар төлөгчийн татварын тооцооллын илүү, дутуу үлдэгдлийг цахим татварын системээр  баталгаажуулах ажлыг зохион байгуулах. </w:t>
            </w:r>
            <w:r w:rsidRPr="00C113CB">
              <w:rPr>
                <w:rFonts w:ascii="Arial" w:hAnsi="Arial" w:cs="Arial"/>
                <w:b/>
                <w:noProof/>
                <w:sz w:val="20"/>
                <w:szCs w:val="20"/>
                <w:lang w:val="mn-MN"/>
              </w:rPr>
              <w:t>/тусгай арга хэмжээ/</w:t>
            </w:r>
            <w:r w:rsidRPr="00C113CB">
              <w:rPr>
                <w:rFonts w:ascii="Arial" w:hAnsi="Arial" w:cs="Arial"/>
                <w:noProof/>
                <w:sz w:val="20"/>
                <w:szCs w:val="20"/>
                <w:lang w:val="mn-MN"/>
              </w:rPr>
              <w:t xml:space="preserve"> </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Тоо:</w:t>
            </w:r>
            <w:r w:rsidRPr="00C113CB">
              <w:rPr>
                <w:rFonts w:ascii="Arial" w:hAnsi="Arial" w:cs="Arial"/>
                <w:noProof/>
                <w:sz w:val="20"/>
                <w:szCs w:val="20"/>
                <w:lang w:val="mn-MN"/>
              </w:rPr>
              <w:t xml:space="preserve"> 1</w:t>
            </w:r>
          </w:p>
          <w:p w:rsidR="0051601F" w:rsidRPr="00C113CB" w:rsidRDefault="0051601F" w:rsidP="00A7282B">
            <w:pPr>
              <w:jc w:val="both"/>
              <w:rPr>
                <w:rFonts w:ascii="Arial" w:hAnsi="Arial" w:cs="Arial"/>
                <w:b/>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 xml:space="preserve">Татвар төлөгчийн татварын тооцооллын илүү, дутуу үлдэгдлийг цахим татварын системээр  баталгаажуулах зохион байгуулан, ажлын гүйцэтгэлд хяналт тавьж, шийдвэрлэсэн байна. </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 xml:space="preserve">Хугацаа: </w:t>
            </w:r>
            <w:r w:rsidRPr="00C113CB">
              <w:rPr>
                <w:rFonts w:ascii="Arial" w:hAnsi="Arial" w:cs="Arial"/>
                <w:noProof/>
                <w:sz w:val="20"/>
                <w:szCs w:val="20"/>
                <w:lang w:val="mn-MN"/>
              </w:rPr>
              <w:t>2 дугаар улирал</w:t>
            </w:r>
          </w:p>
        </w:tc>
        <w:tc>
          <w:tcPr>
            <w:tcW w:w="7371" w:type="dxa"/>
            <w:gridSpan w:val="2"/>
            <w:shd w:val="clear" w:color="auto" w:fill="F2F2F2" w:themeFill="background1" w:themeFillShade="F2"/>
            <w:vAlign w:val="center"/>
          </w:tcPr>
          <w:p w:rsidR="0051601F" w:rsidRPr="00C113CB" w:rsidRDefault="0051601F" w:rsidP="007D623A">
            <w:pPr>
              <w:jc w:val="both"/>
              <w:rPr>
                <w:rFonts w:ascii="Arial" w:hAnsi="Arial" w:cs="Arial"/>
                <w:noProof/>
                <w:sz w:val="20"/>
                <w:szCs w:val="20"/>
                <w:lang w:val="mn-MN"/>
              </w:rPr>
            </w:pPr>
            <w:r w:rsidRPr="00C113CB">
              <w:rPr>
                <w:rFonts w:ascii="Arial" w:hAnsi="Arial" w:cs="Arial"/>
                <w:noProof/>
                <w:sz w:val="20"/>
                <w:szCs w:val="20"/>
                <w:lang w:val="mn-MN"/>
              </w:rPr>
              <w:t xml:space="preserve">Татвар төлөгчийн татварын тооцооллын үлдэгдлийг баталгаажуулах ажлыг эрсдлийн удирдлагын тасгийн даргаар ахлуулсан ажлын хэсгийг хэлтсийн даргын тушаалаар баталгаажуулан ажиллаа. Тус ажлын хүрээд татварын орлогын тасгаас татвар төлөгчийн зөвшөөрөөгүй үлдэгдлийг баталгаажуулах ажлыг хийж байна. Тооцооллын үлдэгдэл баталгаажуулах ажлыг 97,28%-тай хийлээ. Тус ажлын хүрээд татвар төлөгчийн зөвшөөрөөгүй үлдэгдлийг баталгаажуулах ажлыг хийж 437 татвар төлөгчийн зөрүүтэй үлдэгдлийг засч байцаагчаар баталгаажууллаа. </w:t>
            </w:r>
          </w:p>
        </w:tc>
        <w:tc>
          <w:tcPr>
            <w:tcW w:w="851" w:type="dxa"/>
            <w:shd w:val="clear" w:color="auto" w:fill="F2F2F2" w:themeFill="background1" w:themeFillShade="F2"/>
            <w:vAlign w:val="center"/>
          </w:tcPr>
          <w:p w:rsidR="0051601F" w:rsidRPr="00C113CB" w:rsidRDefault="0051601F" w:rsidP="007D623A">
            <w:pPr>
              <w:jc w:val="center"/>
              <w:rPr>
                <w:rFonts w:ascii="Arial" w:hAnsi="Arial" w:cs="Arial"/>
                <w:bCs/>
                <w:iCs/>
                <w:noProof/>
                <w:sz w:val="20"/>
                <w:szCs w:val="20"/>
                <w:lang w:val="mn-MN"/>
              </w:rPr>
            </w:pPr>
            <w:r w:rsidRPr="00C113CB">
              <w:rPr>
                <w:rFonts w:ascii="Arial" w:hAnsi="Arial" w:cs="Arial"/>
                <w:bCs/>
                <w:iCs/>
                <w:noProof/>
                <w:sz w:val="20"/>
                <w:szCs w:val="20"/>
                <w:lang w:val="mn-MN"/>
              </w:rPr>
              <w:t>97,28</w:t>
            </w:r>
          </w:p>
        </w:tc>
      </w:tr>
      <w:tr w:rsidR="0051601F" w:rsidRPr="00C113CB" w:rsidTr="002B5516">
        <w:trPr>
          <w:trHeight w:val="827"/>
        </w:trPr>
        <w:tc>
          <w:tcPr>
            <w:tcW w:w="14691" w:type="dxa"/>
            <w:gridSpan w:val="9"/>
            <w:shd w:val="clear" w:color="auto" w:fill="auto"/>
            <w:noWrap/>
            <w:hideMark/>
          </w:tcPr>
          <w:p w:rsidR="0051601F" w:rsidRPr="00C113CB" w:rsidRDefault="0051601F" w:rsidP="00A7282B">
            <w:pPr>
              <w:jc w:val="both"/>
              <w:rPr>
                <w:rFonts w:ascii="Arial" w:hAnsi="Arial" w:cs="Arial"/>
                <w:noProof/>
                <w:sz w:val="20"/>
                <w:szCs w:val="20"/>
                <w:lang w:val="mn-MN"/>
              </w:rPr>
            </w:pPr>
            <w:r w:rsidRPr="00C113CB">
              <w:rPr>
                <w:rFonts w:ascii="Arial" w:hAnsi="Arial" w:cs="Arial"/>
                <w:b/>
                <w:bCs/>
                <w:noProof/>
                <w:sz w:val="20"/>
                <w:szCs w:val="20"/>
                <w:lang w:val="mn-MN"/>
              </w:rPr>
              <w:t>Стратегийн зорилт 2.4.3.</w:t>
            </w:r>
            <w:r w:rsidRPr="00C113CB">
              <w:rPr>
                <w:rFonts w:ascii="Arial" w:hAnsi="Arial" w:cs="Arial"/>
                <w:bCs/>
                <w:noProof/>
                <w:sz w:val="20"/>
                <w:szCs w:val="20"/>
                <w:lang w:val="mn-MN"/>
              </w:rPr>
              <w:t xml:space="preserve">Татвар төлөх нийгмийн сэтгэлзүйг төлөвшүүлж, татвар төлөгч </w:t>
            </w:r>
            <w:r w:rsidRPr="00C113CB">
              <w:rPr>
                <w:rFonts w:ascii="Arial" w:hAnsi="Arial" w:cs="Arial"/>
                <w:bCs/>
                <w:noProof/>
                <w:sz w:val="20"/>
                <w:szCs w:val="20"/>
                <w:u w:val="wave" w:color="FF0000"/>
                <w:lang w:val="mn-MN"/>
              </w:rPr>
              <w:t>бүрт</w:t>
            </w:r>
            <w:r w:rsidRPr="00C113CB">
              <w:rPr>
                <w:rFonts w:ascii="Arial" w:hAnsi="Arial" w:cs="Arial"/>
                <w:bCs/>
                <w:noProof/>
                <w:sz w:val="20"/>
                <w:szCs w:val="20"/>
                <w:lang w:val="mn-MN"/>
              </w:rPr>
              <w:t xml:space="preserve"> хүрсэн татварын цогц үйлчилгээг хэвшүүлэх, татварын албаны үйл ажиллагааны ил тод байдлыг хангах, үйлчилгээний стандартыг олон улсын жишигт нийцүүлэх, татварын хууль тогтоомж, үйл ажиллагааны талаар олон нийтийн мэдлэг, мэдээллийг дээшлүүлэх</w:t>
            </w:r>
          </w:p>
        </w:tc>
      </w:tr>
      <w:tr w:rsidR="0051601F" w:rsidRPr="00C113CB" w:rsidTr="00457D44">
        <w:trPr>
          <w:trHeight w:val="2779"/>
        </w:trPr>
        <w:tc>
          <w:tcPr>
            <w:tcW w:w="541" w:type="dxa"/>
            <w:noWrap/>
            <w:hideMark/>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20</w:t>
            </w:r>
          </w:p>
        </w:tc>
        <w:tc>
          <w:tcPr>
            <w:tcW w:w="5928" w:type="dxa"/>
            <w:gridSpan w:val="5"/>
            <w:shd w:val="clear" w:color="auto" w:fill="auto"/>
            <w:noWrap/>
            <w:hideMark/>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Татварын албаны үйл ажиллагаа, төрийн үйлчилгээг олон нийтэд цахим хуудсаар нээлттэй хүргэж, холбогдох мэдээллийн ил тод байдлыг ханган ажиллах.</w:t>
            </w:r>
          </w:p>
          <w:p w:rsidR="0051601F" w:rsidRPr="00C113CB" w:rsidRDefault="0051601F" w:rsidP="00A7282B">
            <w:pPr>
              <w:rPr>
                <w:rFonts w:ascii="Arial" w:hAnsi="Arial" w:cs="Arial"/>
                <w:b/>
                <w:noProof/>
                <w:sz w:val="20"/>
                <w:szCs w:val="20"/>
                <w:lang w:val="mn-MN"/>
              </w:rPr>
            </w:pPr>
            <w:r w:rsidRPr="00C113CB">
              <w:rPr>
                <w:rFonts w:ascii="Arial" w:hAnsi="Arial" w:cs="Arial"/>
                <w:b/>
                <w:noProof/>
                <w:sz w:val="20"/>
                <w:szCs w:val="20"/>
                <w:lang w:val="mn-MN"/>
              </w:rPr>
              <w:t xml:space="preserve">Тоо: </w:t>
            </w:r>
            <w:r w:rsidRPr="00C113CB">
              <w:rPr>
                <w:rFonts w:ascii="Arial" w:hAnsi="Arial" w:cs="Arial"/>
                <w:noProof/>
                <w:sz w:val="20"/>
                <w:szCs w:val="20"/>
                <w:lang w:val="mn-MN"/>
              </w:rPr>
              <w:t>1</w:t>
            </w:r>
          </w:p>
          <w:p w:rsidR="0051601F" w:rsidRPr="00C113CB" w:rsidRDefault="0051601F" w:rsidP="00A7282B">
            <w:pPr>
              <w:rPr>
                <w:rFonts w:ascii="Arial" w:hAnsi="Arial" w:cs="Arial"/>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 xml:space="preserve">Мэдээлэл бодит, үнэн зөв байна. </w:t>
            </w:r>
          </w:p>
          <w:p w:rsidR="0051601F" w:rsidRPr="00C113CB" w:rsidRDefault="0051601F" w:rsidP="00A7282B">
            <w:pPr>
              <w:rPr>
                <w:rFonts w:ascii="Arial" w:hAnsi="Arial" w:cs="Arial"/>
                <w:sz w:val="20"/>
                <w:szCs w:val="20"/>
                <w:lang w:val="mn-MN"/>
              </w:rPr>
            </w:pPr>
            <w:r w:rsidRPr="00C113CB">
              <w:rPr>
                <w:rFonts w:ascii="Arial" w:hAnsi="Arial" w:cs="Arial"/>
                <w:b/>
                <w:noProof/>
                <w:sz w:val="20"/>
                <w:szCs w:val="20"/>
                <w:lang w:val="mn-MN"/>
              </w:rPr>
              <w:t xml:space="preserve"> Хугацаа: </w:t>
            </w:r>
            <w:r w:rsidRPr="00C113CB">
              <w:rPr>
                <w:rFonts w:ascii="Arial" w:hAnsi="Arial" w:cs="Arial"/>
                <w:noProof/>
                <w:sz w:val="20"/>
                <w:szCs w:val="20"/>
                <w:lang w:val="mn-MN"/>
              </w:rPr>
              <w:t>жилдээ</w:t>
            </w:r>
          </w:p>
        </w:tc>
        <w:tc>
          <w:tcPr>
            <w:tcW w:w="7371" w:type="dxa"/>
            <w:gridSpan w:val="2"/>
            <w:shd w:val="clear" w:color="auto" w:fill="auto"/>
            <w:vAlign w:val="center"/>
            <w:hideMark/>
          </w:tcPr>
          <w:p w:rsidR="0051601F" w:rsidRPr="00C113CB" w:rsidRDefault="0051601F" w:rsidP="004807D3">
            <w:pPr>
              <w:jc w:val="both"/>
              <w:rPr>
                <w:rFonts w:ascii="Arial" w:hAnsi="Arial" w:cs="Arial"/>
                <w:b/>
                <w:noProof/>
                <w:sz w:val="20"/>
                <w:szCs w:val="20"/>
                <w:lang w:val="mn-MN"/>
              </w:rPr>
            </w:pPr>
            <w:r w:rsidRPr="00C113CB">
              <w:rPr>
                <w:rFonts w:ascii="Arial" w:hAnsi="Arial" w:cs="Arial"/>
                <w:bCs/>
                <w:sz w:val="20"/>
                <w:szCs w:val="20"/>
                <w:lang w:val="mn-MN"/>
              </w:rPr>
              <w:t xml:space="preserve">Татварын хэлтсийн 1600 гаруй хэрэглэгчтэй Дундговь аймгийн Татварын хэлтэс фасебүүк хаяг, Дундговь аймгийн албан ёсны </w:t>
            </w:r>
            <w:r w:rsidRPr="00C113CB">
              <w:rPr>
                <w:rFonts w:ascii="Arial" w:hAnsi="Arial" w:cs="Arial"/>
                <w:bCs/>
                <w:sz w:val="20"/>
                <w:szCs w:val="20"/>
              </w:rPr>
              <w:t xml:space="preserve">dundgovi.gov.mn </w:t>
            </w:r>
            <w:r w:rsidRPr="00C113CB">
              <w:rPr>
                <w:rFonts w:ascii="Arial" w:hAnsi="Arial" w:cs="Arial"/>
                <w:bCs/>
                <w:sz w:val="20"/>
                <w:szCs w:val="20"/>
                <w:lang w:val="mn-MN"/>
              </w:rPr>
              <w:t>сайт, Дундговь аймаг дахь Монцамэ цахим хуудсаар 1</w:t>
            </w:r>
            <w:r w:rsidRPr="00C113CB">
              <w:rPr>
                <w:rFonts w:ascii="Arial" w:hAnsi="Arial" w:cs="Arial"/>
                <w:bCs/>
                <w:sz w:val="20"/>
                <w:szCs w:val="20"/>
              </w:rPr>
              <w:t>4</w:t>
            </w:r>
            <w:r w:rsidRPr="00C113CB">
              <w:rPr>
                <w:rFonts w:ascii="Arial" w:hAnsi="Arial" w:cs="Arial"/>
                <w:bCs/>
                <w:sz w:val="20"/>
                <w:szCs w:val="20"/>
                <w:lang w:val="mn-MN"/>
              </w:rPr>
              <w:t xml:space="preserve">0 гаруй мэдээлэл, сурталчилгаа, видео түгээсэн байна. </w:t>
            </w:r>
          </w:p>
          <w:p w:rsidR="0051601F" w:rsidRPr="00C113CB" w:rsidRDefault="0051601F" w:rsidP="004807D3"/>
          <w:p w:rsidR="0051601F" w:rsidRPr="00C113CB" w:rsidRDefault="0051601F" w:rsidP="00A7282B">
            <w:pPr>
              <w:jc w:val="both"/>
              <w:rPr>
                <w:rFonts w:ascii="Arial" w:hAnsi="Arial" w:cs="Arial"/>
                <w:b/>
                <w:noProof/>
                <w:sz w:val="20"/>
                <w:szCs w:val="20"/>
                <w:lang w:val="mn-MN"/>
              </w:rPr>
            </w:pPr>
          </w:p>
        </w:tc>
        <w:tc>
          <w:tcPr>
            <w:tcW w:w="851" w:type="dxa"/>
            <w:shd w:val="clear" w:color="auto" w:fill="auto"/>
            <w:vAlign w:val="center"/>
            <w:hideMark/>
          </w:tcPr>
          <w:p w:rsidR="0051601F" w:rsidRPr="00C113CB" w:rsidRDefault="0051601F" w:rsidP="00457D44">
            <w:pPr>
              <w:jc w:val="center"/>
              <w:rPr>
                <w:rFonts w:ascii="Arial" w:hAnsi="Arial" w:cs="Arial"/>
                <w:noProof/>
                <w:sz w:val="20"/>
                <w:szCs w:val="20"/>
                <w:lang w:val="mn-MN"/>
              </w:rPr>
            </w:pPr>
          </w:p>
          <w:p w:rsidR="0051601F" w:rsidRPr="00C113CB" w:rsidRDefault="0051601F" w:rsidP="00457D44">
            <w:pPr>
              <w:jc w:val="center"/>
              <w:rPr>
                <w:rFonts w:ascii="Arial" w:hAnsi="Arial" w:cs="Arial"/>
                <w:noProof/>
                <w:sz w:val="20"/>
                <w:szCs w:val="20"/>
                <w:lang w:val="mn-MN"/>
              </w:rPr>
            </w:pPr>
            <w:r w:rsidRPr="00C113CB">
              <w:rPr>
                <w:rFonts w:ascii="Arial" w:hAnsi="Arial" w:cs="Arial"/>
                <w:noProof/>
                <w:sz w:val="20"/>
                <w:szCs w:val="20"/>
                <w:lang w:val="mn-MN"/>
              </w:rPr>
              <w:t>.</w:t>
            </w:r>
          </w:p>
          <w:p w:rsidR="0051601F" w:rsidRPr="00C113CB" w:rsidRDefault="0051601F" w:rsidP="00457D44">
            <w:pPr>
              <w:jc w:val="center"/>
              <w:rPr>
                <w:rFonts w:ascii="Arial" w:hAnsi="Arial" w:cs="Arial"/>
                <w:noProof/>
                <w:sz w:val="20"/>
                <w:szCs w:val="20"/>
                <w:lang w:val="mn-MN"/>
              </w:rPr>
            </w:pPr>
            <w:r w:rsidRPr="00C113CB">
              <w:rPr>
                <w:rFonts w:ascii="Arial" w:hAnsi="Arial" w:cs="Arial"/>
                <w:noProof/>
                <w:sz w:val="20"/>
                <w:szCs w:val="20"/>
                <w:lang w:val="mn-MN"/>
              </w:rPr>
              <w:t>95</w:t>
            </w:r>
          </w:p>
          <w:p w:rsidR="0051601F" w:rsidRPr="00C113CB" w:rsidRDefault="0051601F" w:rsidP="00457D44">
            <w:pPr>
              <w:jc w:val="center"/>
              <w:rPr>
                <w:rFonts w:ascii="Arial" w:hAnsi="Arial" w:cs="Arial"/>
                <w:iCs/>
                <w:noProof/>
                <w:sz w:val="20"/>
                <w:szCs w:val="20"/>
                <w:lang w:val="mn-MN"/>
              </w:rPr>
            </w:pPr>
          </w:p>
        </w:tc>
      </w:tr>
      <w:tr w:rsidR="0051601F" w:rsidRPr="00C113CB" w:rsidTr="00457D44">
        <w:trPr>
          <w:trHeight w:val="3399"/>
        </w:trPr>
        <w:tc>
          <w:tcPr>
            <w:tcW w:w="541" w:type="dxa"/>
            <w:noWrap/>
            <w:hideMark/>
          </w:tcPr>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w:t>
            </w: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r w:rsidRPr="00C113CB">
              <w:rPr>
                <w:rFonts w:ascii="Arial" w:hAnsi="Arial" w:cs="Arial"/>
                <w:noProof/>
                <w:sz w:val="20"/>
                <w:szCs w:val="20"/>
                <w:lang w:val="mn-MN"/>
              </w:rPr>
              <w:t xml:space="preserve"> 21</w:t>
            </w:r>
          </w:p>
        </w:tc>
        <w:tc>
          <w:tcPr>
            <w:tcW w:w="5928" w:type="dxa"/>
            <w:gridSpan w:val="5"/>
            <w:shd w:val="clear" w:color="auto" w:fill="auto"/>
            <w:noWrap/>
            <w:hideMark/>
          </w:tcPr>
          <w:p w:rsidR="0051601F" w:rsidRPr="00C113CB" w:rsidRDefault="0051601F" w:rsidP="00A7282B">
            <w:pPr>
              <w:jc w:val="both"/>
              <w:rPr>
                <w:rFonts w:ascii="Arial" w:hAnsi="Arial" w:cs="Arial"/>
                <w:iCs/>
                <w:noProof/>
                <w:sz w:val="20"/>
                <w:szCs w:val="20"/>
                <w:lang w:val="mn-MN"/>
              </w:rPr>
            </w:pPr>
          </w:p>
          <w:p w:rsidR="0051601F" w:rsidRPr="00C113CB" w:rsidRDefault="0051601F" w:rsidP="00A7282B">
            <w:pPr>
              <w:jc w:val="both"/>
              <w:rPr>
                <w:rFonts w:ascii="Arial" w:hAnsi="Arial" w:cs="Arial"/>
                <w:b/>
                <w:iCs/>
                <w:noProof/>
                <w:sz w:val="20"/>
                <w:szCs w:val="20"/>
                <w:lang w:val="mn-MN"/>
              </w:rPr>
            </w:pPr>
            <w:r w:rsidRPr="00C113CB">
              <w:rPr>
                <w:rFonts w:ascii="Arial" w:hAnsi="Arial" w:cs="Arial"/>
                <w:iCs/>
                <w:noProof/>
                <w:sz w:val="20"/>
                <w:szCs w:val="20"/>
                <w:lang w:val="mn-MN"/>
              </w:rPr>
              <w:t>Татварын хууль тогтоомжтой холбоотой асуулт хариултын санг баяжуулж, татварын албаны mta.mn</w:t>
            </w:r>
            <w:r w:rsidRPr="00C113CB">
              <w:rPr>
                <w:rFonts w:ascii="Arial" w:hAnsi="Arial" w:cs="Arial"/>
                <w:iCs/>
                <w:noProof/>
                <w:sz w:val="20"/>
                <w:szCs w:val="20"/>
              </w:rPr>
              <w:t xml:space="preserve"> dundgovi.gov.mn</w:t>
            </w:r>
            <w:r w:rsidRPr="00C113CB">
              <w:rPr>
                <w:rFonts w:ascii="Arial" w:hAnsi="Arial" w:cs="Arial"/>
                <w:iCs/>
                <w:noProof/>
                <w:sz w:val="20"/>
                <w:szCs w:val="20"/>
                <w:lang w:val="mn-MN"/>
              </w:rPr>
              <w:t xml:space="preserve"> сайтад  байршуулах.</w:t>
            </w:r>
            <w:r w:rsidRPr="00C113CB">
              <w:rPr>
                <w:rFonts w:ascii="Arial" w:hAnsi="Arial" w:cs="Arial"/>
                <w:b/>
                <w:iCs/>
                <w:noProof/>
                <w:sz w:val="20"/>
                <w:szCs w:val="20"/>
                <w:lang w:val="mn-MN"/>
              </w:rPr>
              <w:t xml:space="preserve"> </w:t>
            </w:r>
          </w:p>
          <w:p w:rsidR="0051601F" w:rsidRPr="00C113CB" w:rsidRDefault="0051601F" w:rsidP="00A7282B">
            <w:pPr>
              <w:jc w:val="both"/>
              <w:rPr>
                <w:rFonts w:ascii="Arial" w:hAnsi="Arial" w:cs="Arial"/>
                <w:noProof/>
                <w:sz w:val="20"/>
                <w:szCs w:val="20"/>
                <w:lang w:val="mn-MN"/>
              </w:rPr>
            </w:pPr>
            <w:r w:rsidRPr="00C113CB">
              <w:rPr>
                <w:rFonts w:ascii="Arial" w:hAnsi="Arial" w:cs="Arial"/>
                <w:b/>
                <w:iCs/>
                <w:noProof/>
                <w:sz w:val="20"/>
                <w:szCs w:val="20"/>
                <w:lang w:val="mn-MN"/>
              </w:rPr>
              <w:t>Тоо</w:t>
            </w:r>
            <w:r w:rsidRPr="00C113CB">
              <w:rPr>
                <w:rFonts w:ascii="Arial" w:hAnsi="Arial" w:cs="Arial"/>
                <w:iCs/>
                <w:noProof/>
                <w:sz w:val="20"/>
                <w:szCs w:val="20"/>
                <w:lang w:val="mn-MN"/>
              </w:rPr>
              <w:t>:1.</w:t>
            </w:r>
          </w:p>
          <w:p w:rsidR="0051601F" w:rsidRPr="00C113CB" w:rsidRDefault="0051601F" w:rsidP="00A7282B">
            <w:pPr>
              <w:jc w:val="both"/>
              <w:rPr>
                <w:rFonts w:ascii="Arial" w:hAnsi="Arial" w:cs="Arial"/>
                <w:iCs/>
                <w:noProof/>
                <w:sz w:val="20"/>
                <w:szCs w:val="20"/>
                <w:lang w:val="mn-MN"/>
              </w:rPr>
            </w:pPr>
            <w:r w:rsidRPr="00C113CB">
              <w:rPr>
                <w:rFonts w:ascii="Arial" w:hAnsi="Arial" w:cs="Arial"/>
                <w:b/>
                <w:iCs/>
                <w:noProof/>
                <w:sz w:val="20"/>
                <w:szCs w:val="20"/>
                <w:lang w:val="mn-MN"/>
              </w:rPr>
              <w:t xml:space="preserve">Чанар: </w:t>
            </w:r>
            <w:r w:rsidRPr="00C113CB">
              <w:rPr>
                <w:rFonts w:ascii="Arial" w:hAnsi="Arial" w:cs="Arial"/>
                <w:iCs/>
                <w:noProof/>
                <w:sz w:val="20"/>
                <w:szCs w:val="20"/>
                <w:lang w:val="mn-MN"/>
              </w:rPr>
              <w:t>1. Сайтын асуулт хариултын санд бүртгэгдээгүй асуултыг бүртгэн судалгаа хийсэн байна.</w:t>
            </w:r>
          </w:p>
          <w:p w:rsidR="0051601F" w:rsidRPr="00C113CB" w:rsidRDefault="0051601F" w:rsidP="00A7282B">
            <w:pPr>
              <w:jc w:val="both"/>
              <w:rPr>
                <w:rFonts w:ascii="Arial" w:hAnsi="Arial" w:cs="Arial"/>
                <w:noProof/>
                <w:sz w:val="20"/>
                <w:szCs w:val="20"/>
                <w:lang w:val="mn-MN"/>
              </w:rPr>
            </w:pPr>
            <w:r w:rsidRPr="00C113CB">
              <w:rPr>
                <w:rFonts w:ascii="Arial" w:hAnsi="Arial" w:cs="Arial"/>
                <w:iCs/>
                <w:noProof/>
                <w:sz w:val="20"/>
                <w:szCs w:val="20"/>
                <w:lang w:val="mn-MN"/>
              </w:rPr>
              <w:t xml:space="preserve">2.  </w:t>
            </w:r>
            <w:r w:rsidRPr="00C113CB">
              <w:rPr>
                <w:rFonts w:ascii="Arial" w:hAnsi="Arial" w:cs="Arial"/>
                <w:noProof/>
                <w:sz w:val="20"/>
                <w:szCs w:val="20"/>
                <w:lang w:val="mn-MN"/>
              </w:rPr>
              <w:t>Шинээр нэмэх асуултыг холбогдох нэгжид хүргүүлэн баталгаажуулан хариултыг сайтад тавьсан байна.</w:t>
            </w:r>
          </w:p>
          <w:p w:rsidR="0051601F" w:rsidRPr="00C113CB" w:rsidRDefault="0051601F" w:rsidP="00A7282B">
            <w:pPr>
              <w:jc w:val="both"/>
              <w:rPr>
                <w:rFonts w:ascii="Arial" w:hAnsi="Arial" w:cs="Arial"/>
                <w:noProof/>
                <w:sz w:val="20"/>
                <w:szCs w:val="20"/>
                <w:lang w:val="mn-MN"/>
              </w:rPr>
            </w:pPr>
            <w:r w:rsidRPr="00C113CB">
              <w:rPr>
                <w:rFonts w:ascii="Arial" w:hAnsi="Arial" w:cs="Arial"/>
                <w:b/>
                <w:iCs/>
                <w:noProof/>
                <w:sz w:val="20"/>
                <w:szCs w:val="20"/>
                <w:lang w:val="mn-MN"/>
              </w:rPr>
              <w:t>Хугацаа</w:t>
            </w:r>
            <w:r w:rsidRPr="00C113CB">
              <w:rPr>
                <w:rFonts w:ascii="Arial" w:hAnsi="Arial" w:cs="Arial"/>
                <w:iCs/>
                <w:noProof/>
                <w:sz w:val="20"/>
                <w:szCs w:val="20"/>
                <w:lang w:val="mn-MN"/>
              </w:rPr>
              <w:t>: жилдээ</w:t>
            </w:r>
          </w:p>
        </w:tc>
        <w:tc>
          <w:tcPr>
            <w:tcW w:w="7371" w:type="dxa"/>
            <w:gridSpan w:val="2"/>
            <w:shd w:val="clear" w:color="auto" w:fill="auto"/>
            <w:vAlign w:val="center"/>
            <w:hideMark/>
          </w:tcPr>
          <w:p w:rsidR="0051601F" w:rsidRPr="00C113CB" w:rsidRDefault="0051601F" w:rsidP="004807D3">
            <w:pPr>
              <w:jc w:val="both"/>
              <w:rPr>
                <w:rFonts w:ascii="Arial" w:hAnsi="Arial" w:cs="Arial"/>
                <w:iCs/>
                <w:noProof/>
                <w:sz w:val="20"/>
                <w:szCs w:val="20"/>
              </w:rPr>
            </w:pPr>
            <w:r w:rsidRPr="00C113CB">
              <w:rPr>
                <w:rFonts w:ascii="Arial" w:hAnsi="Arial" w:cs="Arial"/>
                <w:iCs/>
                <w:noProof/>
                <w:sz w:val="20"/>
                <w:szCs w:val="20"/>
                <w:lang w:val="mn-MN"/>
              </w:rPr>
              <w:t xml:space="preserve"> Татварын албаны </w:t>
            </w:r>
            <w:hyperlink r:id="rId9" w:history="1">
              <w:r w:rsidRPr="00C113CB">
                <w:rPr>
                  <w:rStyle w:val="Hyperlink"/>
                  <w:rFonts w:ascii="Arial" w:hAnsi="Arial" w:cs="Arial"/>
                  <w:iCs/>
                  <w:noProof/>
                  <w:sz w:val="20"/>
                  <w:szCs w:val="20"/>
                </w:rPr>
                <w:t>www.mta.mn</w:t>
              </w:r>
            </w:hyperlink>
            <w:r w:rsidRPr="00C113CB">
              <w:rPr>
                <w:rFonts w:ascii="Arial" w:hAnsi="Arial" w:cs="Arial"/>
                <w:iCs/>
                <w:noProof/>
                <w:sz w:val="20"/>
                <w:szCs w:val="20"/>
              </w:rPr>
              <w:t xml:space="preserve"> </w:t>
            </w:r>
            <w:r w:rsidRPr="00C113CB">
              <w:rPr>
                <w:rFonts w:ascii="Arial" w:hAnsi="Arial" w:cs="Arial"/>
                <w:iCs/>
                <w:noProof/>
                <w:sz w:val="20"/>
                <w:szCs w:val="20"/>
                <w:lang w:val="mn-MN"/>
              </w:rPr>
              <w:t xml:space="preserve">сайтад байршсан бөгөөд Дундговь аймгийн албан ёсны </w:t>
            </w:r>
            <w:hyperlink r:id="rId10" w:history="1">
              <w:r w:rsidRPr="00C113CB">
                <w:rPr>
                  <w:rStyle w:val="Hyperlink"/>
                  <w:rFonts w:ascii="Arial" w:hAnsi="Arial" w:cs="Arial"/>
                  <w:iCs/>
                  <w:noProof/>
                  <w:sz w:val="20"/>
                  <w:szCs w:val="20"/>
                </w:rPr>
                <w:t>www.dundgovi.gov.mn</w:t>
              </w:r>
            </w:hyperlink>
            <w:r w:rsidRPr="00C113CB">
              <w:rPr>
                <w:rFonts w:ascii="Arial" w:hAnsi="Arial" w:cs="Arial"/>
                <w:iCs/>
                <w:noProof/>
                <w:sz w:val="20"/>
                <w:szCs w:val="20"/>
              </w:rPr>
              <w:t xml:space="preserve"> </w:t>
            </w:r>
            <w:r w:rsidRPr="00C113CB">
              <w:rPr>
                <w:rFonts w:ascii="Arial" w:hAnsi="Arial" w:cs="Arial"/>
                <w:iCs/>
                <w:noProof/>
                <w:sz w:val="20"/>
                <w:szCs w:val="20"/>
                <w:lang w:val="mn-MN"/>
              </w:rPr>
              <w:t>сайтын админ нь нэвтрэх эрхээ блоклуулсан бөгөөд сэргээсний дараа Асуулт, хариулт цэсийг ажиллуулахаар боллоо.</w:t>
            </w:r>
          </w:p>
          <w:p w:rsidR="0051601F" w:rsidRPr="00C113CB" w:rsidRDefault="0051601F" w:rsidP="00A7282B">
            <w:pPr>
              <w:jc w:val="both"/>
              <w:rPr>
                <w:rFonts w:ascii="Arial" w:hAnsi="Arial" w:cs="Arial"/>
                <w:iCs/>
                <w:noProof/>
                <w:sz w:val="20"/>
                <w:szCs w:val="20"/>
                <w:lang w:val="mn-MN"/>
              </w:rPr>
            </w:pPr>
          </w:p>
        </w:tc>
        <w:tc>
          <w:tcPr>
            <w:tcW w:w="851" w:type="dxa"/>
            <w:shd w:val="clear" w:color="auto" w:fill="auto"/>
            <w:vAlign w:val="center"/>
          </w:tcPr>
          <w:p w:rsidR="0051601F" w:rsidRPr="00C113CB" w:rsidRDefault="0051601F" w:rsidP="00457D44">
            <w:pPr>
              <w:jc w:val="center"/>
              <w:rPr>
                <w:rFonts w:ascii="Arial" w:hAnsi="Arial" w:cs="Arial"/>
                <w:iCs/>
                <w:noProof/>
                <w:sz w:val="20"/>
                <w:szCs w:val="20"/>
                <w:lang w:val="mn-MN"/>
              </w:rPr>
            </w:pPr>
          </w:p>
          <w:p w:rsidR="0051601F" w:rsidRPr="00C113CB" w:rsidRDefault="0051601F" w:rsidP="00457D44">
            <w:pPr>
              <w:jc w:val="center"/>
              <w:rPr>
                <w:rFonts w:ascii="Arial" w:hAnsi="Arial" w:cs="Arial"/>
                <w:iCs/>
                <w:noProof/>
                <w:sz w:val="20"/>
                <w:szCs w:val="20"/>
                <w:lang w:val="mn-MN"/>
              </w:rPr>
            </w:pPr>
          </w:p>
          <w:p w:rsidR="0051601F" w:rsidRPr="00C113CB" w:rsidRDefault="0051601F" w:rsidP="00457D44">
            <w:pPr>
              <w:jc w:val="center"/>
              <w:rPr>
                <w:rFonts w:ascii="Arial" w:hAnsi="Arial" w:cs="Arial"/>
                <w:iCs/>
                <w:noProof/>
                <w:sz w:val="20"/>
                <w:szCs w:val="20"/>
                <w:lang w:val="mn-MN"/>
              </w:rPr>
            </w:pPr>
          </w:p>
          <w:p w:rsidR="0051601F" w:rsidRPr="00C113CB" w:rsidRDefault="0051601F" w:rsidP="00457D44">
            <w:pPr>
              <w:jc w:val="center"/>
              <w:rPr>
                <w:rFonts w:ascii="Arial" w:hAnsi="Arial" w:cs="Arial"/>
                <w:iCs/>
                <w:noProof/>
                <w:sz w:val="20"/>
                <w:szCs w:val="20"/>
              </w:rPr>
            </w:pPr>
            <w:r w:rsidRPr="00C113CB">
              <w:rPr>
                <w:rFonts w:ascii="Arial" w:hAnsi="Arial" w:cs="Arial"/>
                <w:iCs/>
                <w:noProof/>
                <w:sz w:val="20"/>
                <w:szCs w:val="20"/>
              </w:rPr>
              <w:t>85</w:t>
            </w:r>
          </w:p>
        </w:tc>
      </w:tr>
      <w:tr w:rsidR="0051601F" w:rsidRPr="00C113CB" w:rsidTr="00457D44">
        <w:trPr>
          <w:trHeight w:val="312"/>
        </w:trPr>
        <w:tc>
          <w:tcPr>
            <w:tcW w:w="541" w:type="dxa"/>
            <w:shd w:val="clear" w:color="auto" w:fill="F2F2F2" w:themeFill="background1" w:themeFillShade="F2"/>
            <w:noWrap/>
          </w:tcPr>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lang w:val="mn-MN"/>
              </w:rPr>
            </w:pPr>
          </w:p>
          <w:p w:rsidR="0051601F" w:rsidRPr="00C113CB" w:rsidRDefault="0051601F" w:rsidP="00A7282B">
            <w:pPr>
              <w:rPr>
                <w:rFonts w:ascii="Arial" w:hAnsi="Arial" w:cs="Arial"/>
                <w:noProof/>
                <w:sz w:val="20"/>
                <w:szCs w:val="20"/>
              </w:rPr>
            </w:pPr>
            <w:r w:rsidRPr="00C113CB">
              <w:rPr>
                <w:rFonts w:ascii="Arial" w:hAnsi="Arial" w:cs="Arial"/>
                <w:noProof/>
                <w:sz w:val="20"/>
                <w:szCs w:val="20"/>
                <w:lang w:val="mn-MN"/>
              </w:rPr>
              <w:t xml:space="preserve"> 22</w:t>
            </w:r>
          </w:p>
        </w:tc>
        <w:tc>
          <w:tcPr>
            <w:tcW w:w="5928" w:type="dxa"/>
            <w:gridSpan w:val="5"/>
            <w:shd w:val="clear" w:color="auto" w:fill="F2F2F2" w:themeFill="background1" w:themeFillShade="F2"/>
            <w:noWrap/>
            <w:vAlign w:val="center"/>
          </w:tcPr>
          <w:p w:rsidR="0051601F" w:rsidRPr="00C113CB" w:rsidRDefault="0051601F" w:rsidP="00A7282B">
            <w:pPr>
              <w:jc w:val="both"/>
              <w:rPr>
                <w:rFonts w:ascii="Arial" w:hAnsi="Arial" w:cs="Arial"/>
                <w:b/>
                <w:noProof/>
                <w:sz w:val="20"/>
                <w:szCs w:val="20"/>
                <w:lang w:val="mn-MN"/>
              </w:rPr>
            </w:pPr>
            <w:r w:rsidRPr="00C113CB">
              <w:rPr>
                <w:rFonts w:ascii="Arial" w:hAnsi="Arial" w:cs="Arial"/>
                <w:noProof/>
                <w:sz w:val="20"/>
                <w:szCs w:val="20"/>
                <w:lang w:val="mn-MN"/>
              </w:rPr>
              <w:t>Татвар төлөгчдөд үйлчлэх танхимаар ирээдүйн татвар төлөгчдөд татварын анхан шатны мэдлэг олгох зорилгоор насны онцлогт тохирсон сургалт  зохион байгуулах</w:t>
            </w:r>
            <w:r w:rsidRPr="00C113CB">
              <w:rPr>
                <w:rFonts w:ascii="Arial" w:hAnsi="Arial" w:cs="Arial"/>
                <w:b/>
                <w:noProof/>
                <w:sz w:val="20"/>
                <w:szCs w:val="20"/>
                <w:lang w:val="mn-MN"/>
              </w:rPr>
              <w:t xml:space="preserve"> </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Тоо:</w:t>
            </w:r>
            <w:r w:rsidRPr="00C113CB">
              <w:rPr>
                <w:rFonts w:ascii="Arial" w:hAnsi="Arial" w:cs="Arial"/>
                <w:noProof/>
                <w:sz w:val="20"/>
                <w:szCs w:val="20"/>
                <w:lang w:val="mn-MN"/>
              </w:rPr>
              <w:t xml:space="preserve"> 1</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Хамтарсан төлөвлөгөө, сургалтын хөтөлбөрийг   батлан  сургалтыг зохион байгуулсан байна.</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Хугацаа:</w:t>
            </w:r>
            <w:r w:rsidRPr="00C113CB">
              <w:rPr>
                <w:rFonts w:ascii="Arial" w:hAnsi="Arial" w:cs="Arial"/>
                <w:b/>
                <w:noProof/>
                <w:sz w:val="20"/>
                <w:szCs w:val="20"/>
              </w:rPr>
              <w:t xml:space="preserve"> </w:t>
            </w:r>
            <w:r w:rsidRPr="00C113CB">
              <w:rPr>
                <w:rFonts w:ascii="Arial" w:hAnsi="Arial" w:cs="Arial"/>
                <w:noProof/>
                <w:sz w:val="20"/>
                <w:szCs w:val="20"/>
                <w:lang w:val="mn-MN"/>
              </w:rPr>
              <w:t>жилдээ</w:t>
            </w:r>
          </w:p>
        </w:tc>
        <w:tc>
          <w:tcPr>
            <w:tcW w:w="7371" w:type="dxa"/>
            <w:gridSpan w:val="2"/>
            <w:shd w:val="clear" w:color="auto" w:fill="F2F2F2" w:themeFill="background1" w:themeFillShade="F2"/>
            <w:vAlign w:val="center"/>
          </w:tcPr>
          <w:p w:rsidR="0051601F" w:rsidRPr="00C113CB" w:rsidRDefault="0051601F" w:rsidP="004807D3">
            <w:pPr>
              <w:jc w:val="both"/>
              <w:rPr>
                <w:rFonts w:ascii="Arial" w:eastAsia="Calibri" w:hAnsi="Arial" w:cs="Arial"/>
                <w:noProof/>
                <w:sz w:val="20"/>
                <w:szCs w:val="20"/>
                <w:lang w:val="mn-MN"/>
              </w:rPr>
            </w:pPr>
            <w:r w:rsidRPr="00C113CB">
              <w:rPr>
                <w:rFonts w:ascii="Arial" w:eastAsia="Calibri" w:hAnsi="Arial" w:cs="Arial"/>
                <w:noProof/>
                <w:sz w:val="20"/>
                <w:szCs w:val="20"/>
                <w:lang w:val="mn-MN"/>
              </w:rPr>
              <w:t>Татвар  төлөгчтэй харилцах тасгаар Татвар төлөгчдийн өдрүүдийг угтсан уламжлалт, уралдаан болон цахим төлбөрийн системтэй холбоотой асуудлаар үйлчлүүлсэн ЕБСургуулийн сурагчдад мэдлэг олгох сургалт, сурталчилгааг зохион байгуулсан ба ТЕГ-ын дарга, БСШУЯ-ны сайд нарын байгуулсан Хамтран ажиллах тухай албан бичгийн дагуу Би ирээдүйн татвар төлөгч хичээлийг 5 сургуулийн 120 гаруй сурагчдад заалаа.</w:t>
            </w:r>
          </w:p>
          <w:p w:rsidR="0051601F" w:rsidRPr="00C113CB" w:rsidRDefault="0051601F" w:rsidP="00A7282B">
            <w:pPr>
              <w:jc w:val="both"/>
              <w:rPr>
                <w:rFonts w:ascii="Arial" w:eastAsia="Calibri" w:hAnsi="Arial" w:cs="Arial"/>
                <w:noProof/>
                <w:sz w:val="20"/>
                <w:szCs w:val="20"/>
                <w:lang w:val="mn-MN"/>
              </w:rPr>
            </w:pPr>
          </w:p>
        </w:tc>
        <w:tc>
          <w:tcPr>
            <w:tcW w:w="851" w:type="dxa"/>
            <w:shd w:val="clear" w:color="auto" w:fill="F2F2F2" w:themeFill="background1" w:themeFillShade="F2"/>
            <w:vAlign w:val="center"/>
          </w:tcPr>
          <w:p w:rsidR="0051601F" w:rsidRPr="00C113CB" w:rsidRDefault="0051601F" w:rsidP="00457D44">
            <w:pPr>
              <w:jc w:val="center"/>
              <w:rPr>
                <w:rFonts w:ascii="Arial" w:hAnsi="Arial" w:cs="Arial"/>
                <w:noProof/>
                <w:sz w:val="20"/>
                <w:szCs w:val="20"/>
                <w:lang w:val="mn-MN"/>
              </w:rPr>
            </w:pPr>
          </w:p>
          <w:p w:rsidR="0051601F" w:rsidRPr="00C113CB" w:rsidRDefault="0051601F" w:rsidP="00457D44">
            <w:pPr>
              <w:jc w:val="center"/>
              <w:rPr>
                <w:rFonts w:ascii="Arial" w:hAnsi="Arial" w:cs="Arial"/>
                <w:noProof/>
                <w:sz w:val="20"/>
                <w:szCs w:val="20"/>
                <w:lang w:val="mn-MN"/>
              </w:rPr>
            </w:pPr>
          </w:p>
          <w:p w:rsidR="0051601F" w:rsidRPr="00C113CB" w:rsidRDefault="0051601F" w:rsidP="00457D44">
            <w:pPr>
              <w:jc w:val="center"/>
              <w:rPr>
                <w:rFonts w:ascii="Arial" w:hAnsi="Arial" w:cs="Arial"/>
                <w:noProof/>
                <w:sz w:val="20"/>
                <w:szCs w:val="20"/>
                <w:lang w:val="mn-MN"/>
              </w:rPr>
            </w:pPr>
            <w:r w:rsidRPr="00C113CB">
              <w:rPr>
                <w:rFonts w:ascii="Arial" w:hAnsi="Arial" w:cs="Arial"/>
                <w:noProof/>
                <w:sz w:val="20"/>
                <w:szCs w:val="20"/>
                <w:lang w:val="mn-MN"/>
              </w:rPr>
              <w:t>100</w:t>
            </w:r>
          </w:p>
        </w:tc>
      </w:tr>
      <w:tr w:rsidR="0051601F" w:rsidRPr="00C113CB" w:rsidTr="00457D44">
        <w:trPr>
          <w:trHeight w:val="312"/>
        </w:trPr>
        <w:tc>
          <w:tcPr>
            <w:tcW w:w="541" w:type="dxa"/>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23</w:t>
            </w:r>
          </w:p>
        </w:tc>
        <w:tc>
          <w:tcPr>
            <w:tcW w:w="5928" w:type="dxa"/>
            <w:gridSpan w:val="5"/>
            <w:shd w:val="clear" w:color="auto" w:fill="auto"/>
            <w:noWrap/>
          </w:tcPr>
          <w:p w:rsidR="0051601F" w:rsidRPr="00C113CB" w:rsidRDefault="0051601F" w:rsidP="00A7282B">
            <w:pPr>
              <w:jc w:val="both"/>
              <w:rPr>
                <w:rFonts w:ascii="Arial" w:hAnsi="Arial" w:cs="Arial"/>
                <w:iCs/>
                <w:noProof/>
                <w:sz w:val="20"/>
                <w:szCs w:val="20"/>
                <w:lang w:val="mn-MN"/>
              </w:rPr>
            </w:pPr>
            <w:r w:rsidRPr="00C113CB">
              <w:rPr>
                <w:rFonts w:ascii="Arial" w:hAnsi="Arial" w:cs="Arial"/>
                <w:iCs/>
                <w:noProof/>
                <w:sz w:val="20"/>
                <w:szCs w:val="20"/>
                <w:lang w:val="mn-MN"/>
              </w:rPr>
              <w:t xml:space="preserve">Татвар төлөгчийн өдрүүдийн арга хэмжээг зохион байгуулах </w:t>
            </w:r>
            <w:r w:rsidRPr="00C113CB">
              <w:rPr>
                <w:rFonts w:ascii="Arial" w:hAnsi="Arial" w:cs="Arial"/>
                <w:b/>
                <w:bCs/>
                <w:i/>
                <w:iCs/>
                <w:noProof/>
                <w:sz w:val="20"/>
                <w:szCs w:val="20"/>
                <w:lang w:val="mn-MN"/>
              </w:rPr>
              <w:t xml:space="preserve">/тусгай </w:t>
            </w:r>
            <w:r w:rsidRPr="00C113CB">
              <w:rPr>
                <w:rFonts w:ascii="Arial" w:hAnsi="Arial" w:cs="Arial"/>
                <w:b/>
                <w:bCs/>
                <w:i/>
                <w:noProof/>
                <w:sz w:val="20"/>
                <w:szCs w:val="20"/>
                <w:lang w:val="mn-MN"/>
              </w:rPr>
              <w:t>арга хэмжээ/</w:t>
            </w:r>
            <w:r w:rsidRPr="00C113CB">
              <w:rPr>
                <w:rFonts w:ascii="Arial" w:hAnsi="Arial" w:cs="Arial"/>
                <w:b/>
                <w:noProof/>
                <w:sz w:val="20"/>
                <w:szCs w:val="20"/>
                <w:lang w:val="mn-MN"/>
              </w:rPr>
              <w:t xml:space="preserve"> </w:t>
            </w:r>
          </w:p>
          <w:p w:rsidR="0051601F" w:rsidRPr="00C113CB" w:rsidRDefault="0051601F" w:rsidP="00A7282B">
            <w:pPr>
              <w:jc w:val="both"/>
              <w:rPr>
                <w:rFonts w:ascii="Arial" w:hAnsi="Arial" w:cs="Arial"/>
                <w:b/>
                <w:noProof/>
                <w:sz w:val="20"/>
                <w:szCs w:val="20"/>
                <w:lang w:val="mn-MN"/>
              </w:rPr>
            </w:pPr>
            <w:r w:rsidRPr="00C113CB">
              <w:rPr>
                <w:rFonts w:ascii="Arial" w:hAnsi="Arial" w:cs="Arial"/>
                <w:b/>
                <w:noProof/>
                <w:sz w:val="20"/>
                <w:szCs w:val="20"/>
                <w:lang w:val="mn-MN"/>
              </w:rPr>
              <w:t>Тоо: 1</w:t>
            </w:r>
          </w:p>
          <w:p w:rsidR="0051601F" w:rsidRPr="00C113CB" w:rsidRDefault="0051601F" w:rsidP="00A7282B">
            <w:pPr>
              <w:jc w:val="both"/>
              <w:rPr>
                <w:rFonts w:ascii="Arial" w:hAnsi="Arial" w:cs="Arial"/>
                <w:b/>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Татвар төлөгчдийг өдрийг тусгай төлөвлөгөө, удирдамж боловсруулан батлуулж гүйцэтгэлийг ханган ажилласан байна.</w:t>
            </w:r>
          </w:p>
          <w:p w:rsidR="0051601F" w:rsidRPr="00C113CB" w:rsidRDefault="0051601F" w:rsidP="00A7282B">
            <w:pPr>
              <w:jc w:val="both"/>
              <w:rPr>
                <w:rFonts w:ascii="Arial" w:hAnsi="Arial" w:cs="Arial"/>
                <w:bCs/>
                <w:noProof/>
                <w:sz w:val="20"/>
                <w:szCs w:val="20"/>
                <w:lang w:val="mn-MN"/>
              </w:rPr>
            </w:pPr>
            <w:r w:rsidRPr="00C113CB">
              <w:rPr>
                <w:rFonts w:ascii="Arial" w:hAnsi="Arial" w:cs="Arial"/>
                <w:b/>
                <w:noProof/>
                <w:sz w:val="20"/>
                <w:szCs w:val="20"/>
                <w:lang w:val="mn-MN"/>
              </w:rPr>
              <w:lastRenderedPageBreak/>
              <w:t xml:space="preserve">Хугацаа: </w:t>
            </w:r>
            <w:r w:rsidRPr="00C113CB">
              <w:rPr>
                <w:rFonts w:ascii="Arial" w:hAnsi="Arial" w:cs="Arial"/>
                <w:noProof/>
                <w:sz w:val="20"/>
                <w:szCs w:val="20"/>
                <w:lang w:val="mn-MN"/>
              </w:rPr>
              <w:t>5 дугаар сар</w:t>
            </w:r>
          </w:p>
        </w:tc>
        <w:tc>
          <w:tcPr>
            <w:tcW w:w="7371" w:type="dxa"/>
            <w:gridSpan w:val="2"/>
            <w:shd w:val="clear" w:color="auto" w:fill="auto"/>
          </w:tcPr>
          <w:p w:rsidR="0051601F" w:rsidRPr="00C113CB" w:rsidRDefault="0051601F" w:rsidP="00A7282B">
            <w:pPr>
              <w:jc w:val="both"/>
              <w:rPr>
                <w:rFonts w:ascii="Arial" w:hAnsi="Arial" w:cs="Arial"/>
                <w:b/>
                <w:bCs/>
                <w:noProof/>
                <w:sz w:val="20"/>
                <w:szCs w:val="20"/>
                <w:lang w:val="mn-MN"/>
              </w:rPr>
            </w:pPr>
            <w:r w:rsidRPr="00C113CB">
              <w:rPr>
                <w:rFonts w:ascii="Arial" w:hAnsi="Arial" w:cs="Arial"/>
                <w:bCs/>
                <w:noProof/>
                <w:sz w:val="20"/>
                <w:szCs w:val="20"/>
                <w:lang w:val="mn-MN"/>
              </w:rPr>
              <w:lastRenderedPageBreak/>
              <w:t xml:space="preserve">2018 оны Татвар төлөгчдийн өдрүүдийн төлөвлөгөө гарган 2018 оны 5 сарын 7-оос 11-ны хооронд амжилттай зохион байгууллаа. Ерөнхий боловсролын сургуулийн сурагчдын дунд уламжлалт Зохион бичлэг, Гар зураг, үндэсний тоглоом наадгай зохион бүтээх уралдааныг аймгийн 18 сургуулийн дунд зохион байгуулж, нийт 99 бүтээл ирсэн бөгөөд Эрдмийн далай цогцолбор сургуулийн сурагч С.Балжинням улсад тусгай байр эзэллээ. Татвар төлөгчдийн өдрүүдийг угтсан Хуулийн хэрэгжилтийг хангуулах ажлын удирдамж батлуулж, татвар төлөгч иргэн, хуулийн </w:t>
            </w:r>
            <w:r w:rsidRPr="00C113CB">
              <w:rPr>
                <w:rFonts w:ascii="Arial" w:hAnsi="Arial" w:cs="Arial"/>
                <w:bCs/>
                <w:noProof/>
                <w:sz w:val="20"/>
                <w:szCs w:val="20"/>
                <w:lang w:val="mn-MN"/>
              </w:rPr>
              <w:lastRenderedPageBreak/>
              <w:t>этгээдийн татварын хуулийн зөрчлийг шалган, урьдчилан сэргийлэх ажлыг аймгийн төвийн хэмжээнд зохион байгууллаа. Татвар төлөгчдийн өдрүүдийг зохион байгуулах нарийвчилсан төлөвлөгөө батлуулж, төлөвлөгөөний дагуу гүйцэтгэлийг ханган ажиллаж, тайланг ТТХГ-т хүргүүллээ</w:t>
            </w:r>
          </w:p>
        </w:tc>
        <w:tc>
          <w:tcPr>
            <w:tcW w:w="851" w:type="dxa"/>
            <w:shd w:val="clear" w:color="auto" w:fill="auto"/>
            <w:vAlign w:val="center"/>
          </w:tcPr>
          <w:p w:rsidR="0051601F" w:rsidRPr="00C113CB" w:rsidRDefault="0051601F" w:rsidP="00457D44">
            <w:pPr>
              <w:pStyle w:val="ListParagraph"/>
              <w:ind w:left="95"/>
              <w:jc w:val="center"/>
              <w:rPr>
                <w:rFonts w:ascii="Arial" w:hAnsi="Arial" w:cs="Arial"/>
                <w:noProof/>
                <w:sz w:val="20"/>
                <w:szCs w:val="20"/>
                <w:lang w:val="mn-MN"/>
              </w:rPr>
            </w:pPr>
          </w:p>
          <w:p w:rsidR="0051601F" w:rsidRPr="00C113CB" w:rsidRDefault="0051601F" w:rsidP="00457D44">
            <w:pPr>
              <w:pStyle w:val="ListParagraph"/>
              <w:ind w:left="95"/>
              <w:jc w:val="center"/>
              <w:rPr>
                <w:rFonts w:ascii="Arial" w:hAnsi="Arial" w:cs="Arial"/>
                <w:noProof/>
                <w:sz w:val="20"/>
                <w:szCs w:val="20"/>
                <w:lang w:val="mn-MN"/>
              </w:rPr>
            </w:pPr>
          </w:p>
          <w:p w:rsidR="0051601F" w:rsidRPr="00C113CB" w:rsidRDefault="0051601F" w:rsidP="00457D44">
            <w:pPr>
              <w:pStyle w:val="ListParagraph"/>
              <w:ind w:left="95"/>
              <w:jc w:val="center"/>
              <w:rPr>
                <w:rFonts w:ascii="Arial" w:hAnsi="Arial" w:cs="Arial"/>
                <w:noProof/>
                <w:sz w:val="20"/>
                <w:szCs w:val="20"/>
                <w:lang w:val="mn-MN"/>
              </w:rPr>
            </w:pPr>
          </w:p>
          <w:p w:rsidR="0051601F" w:rsidRPr="00C113CB" w:rsidRDefault="0051601F" w:rsidP="00457D44">
            <w:pPr>
              <w:pStyle w:val="ListParagraph"/>
              <w:ind w:left="95"/>
              <w:jc w:val="center"/>
              <w:rPr>
                <w:rFonts w:ascii="Arial" w:hAnsi="Arial" w:cs="Arial"/>
                <w:noProof/>
                <w:sz w:val="20"/>
                <w:szCs w:val="20"/>
                <w:lang w:val="mn-MN"/>
              </w:rPr>
            </w:pPr>
          </w:p>
          <w:p w:rsidR="0051601F" w:rsidRPr="00C113CB" w:rsidRDefault="0051601F" w:rsidP="00457D44">
            <w:pPr>
              <w:pStyle w:val="ListParagraph"/>
              <w:ind w:left="95"/>
              <w:jc w:val="center"/>
              <w:rPr>
                <w:rFonts w:ascii="Arial" w:hAnsi="Arial" w:cs="Arial"/>
                <w:noProof/>
                <w:sz w:val="20"/>
                <w:szCs w:val="20"/>
                <w:lang w:val="mn-MN"/>
              </w:rPr>
            </w:pPr>
          </w:p>
          <w:p w:rsidR="0051601F" w:rsidRPr="00C113CB" w:rsidRDefault="0051601F" w:rsidP="00457D44">
            <w:pPr>
              <w:pStyle w:val="ListParagraph"/>
              <w:ind w:left="95"/>
              <w:jc w:val="center"/>
              <w:rPr>
                <w:rFonts w:ascii="Arial" w:hAnsi="Arial" w:cs="Arial"/>
                <w:noProof/>
                <w:sz w:val="20"/>
                <w:szCs w:val="20"/>
                <w:lang w:val="mn-MN"/>
              </w:rPr>
            </w:pPr>
            <w:r w:rsidRPr="00C113CB">
              <w:rPr>
                <w:rFonts w:ascii="Arial" w:hAnsi="Arial" w:cs="Arial"/>
                <w:noProof/>
                <w:sz w:val="20"/>
                <w:szCs w:val="20"/>
                <w:lang w:val="mn-MN"/>
              </w:rPr>
              <w:t>100</w:t>
            </w:r>
          </w:p>
        </w:tc>
      </w:tr>
      <w:tr w:rsidR="00BF26BC" w:rsidRPr="00C113CB" w:rsidTr="00457D44">
        <w:trPr>
          <w:trHeight w:val="312"/>
        </w:trPr>
        <w:tc>
          <w:tcPr>
            <w:tcW w:w="541" w:type="dxa"/>
            <w:noWrap/>
          </w:tcPr>
          <w:p w:rsidR="00BF26BC" w:rsidRPr="00C113CB" w:rsidRDefault="00BF26BC" w:rsidP="00A7282B">
            <w:pPr>
              <w:jc w:val="both"/>
              <w:rPr>
                <w:rFonts w:ascii="Arial" w:hAnsi="Arial" w:cs="Arial"/>
                <w:noProof/>
                <w:sz w:val="20"/>
                <w:szCs w:val="20"/>
                <w:lang w:val="mn-MN"/>
              </w:rPr>
            </w:pPr>
          </w:p>
          <w:p w:rsidR="00BF26BC" w:rsidRPr="00C113CB" w:rsidRDefault="00BF26BC" w:rsidP="00A7282B">
            <w:pPr>
              <w:jc w:val="both"/>
              <w:rPr>
                <w:rFonts w:ascii="Arial" w:hAnsi="Arial" w:cs="Arial"/>
                <w:noProof/>
                <w:sz w:val="20"/>
                <w:szCs w:val="20"/>
                <w:lang w:val="mn-MN"/>
              </w:rPr>
            </w:pPr>
          </w:p>
          <w:p w:rsidR="00BF26BC" w:rsidRPr="00C113CB" w:rsidRDefault="00BF26BC" w:rsidP="00A7282B">
            <w:pPr>
              <w:jc w:val="both"/>
              <w:rPr>
                <w:rFonts w:ascii="Arial" w:hAnsi="Arial" w:cs="Arial"/>
                <w:noProof/>
                <w:sz w:val="20"/>
                <w:szCs w:val="20"/>
                <w:lang w:val="mn-MN"/>
              </w:rPr>
            </w:pPr>
          </w:p>
          <w:p w:rsidR="00BF26BC" w:rsidRPr="00C113CB" w:rsidRDefault="00BF26BC" w:rsidP="00A7282B">
            <w:pPr>
              <w:jc w:val="both"/>
              <w:rPr>
                <w:rFonts w:ascii="Arial" w:hAnsi="Arial" w:cs="Arial"/>
                <w:noProof/>
                <w:sz w:val="20"/>
                <w:szCs w:val="20"/>
                <w:lang w:val="mn-MN"/>
              </w:rPr>
            </w:pPr>
          </w:p>
          <w:p w:rsidR="00BF26BC" w:rsidRPr="00C113CB" w:rsidRDefault="00BF26BC" w:rsidP="00A7282B">
            <w:pPr>
              <w:jc w:val="both"/>
              <w:rPr>
                <w:rFonts w:ascii="Arial" w:hAnsi="Arial" w:cs="Arial"/>
                <w:noProof/>
                <w:sz w:val="20"/>
                <w:szCs w:val="20"/>
                <w:lang w:val="mn-MN"/>
              </w:rPr>
            </w:pPr>
          </w:p>
          <w:p w:rsidR="00BF26BC" w:rsidRPr="00C113CB" w:rsidRDefault="00BF26BC" w:rsidP="00A7282B">
            <w:pPr>
              <w:jc w:val="both"/>
              <w:rPr>
                <w:rFonts w:ascii="Arial" w:hAnsi="Arial" w:cs="Arial"/>
                <w:noProof/>
                <w:sz w:val="20"/>
                <w:szCs w:val="20"/>
                <w:lang w:val="mn-MN"/>
              </w:rPr>
            </w:pPr>
          </w:p>
          <w:p w:rsidR="00BF26BC" w:rsidRPr="00C113CB" w:rsidRDefault="00BF26BC" w:rsidP="00A7282B">
            <w:pPr>
              <w:jc w:val="both"/>
              <w:rPr>
                <w:rFonts w:ascii="Arial" w:hAnsi="Arial" w:cs="Arial"/>
                <w:noProof/>
                <w:sz w:val="20"/>
                <w:szCs w:val="20"/>
                <w:lang w:val="mn-MN"/>
              </w:rPr>
            </w:pPr>
            <w:r w:rsidRPr="00C113CB">
              <w:rPr>
                <w:rFonts w:ascii="Arial" w:hAnsi="Arial" w:cs="Arial"/>
                <w:noProof/>
                <w:sz w:val="20"/>
                <w:szCs w:val="20"/>
                <w:lang w:val="mn-MN"/>
              </w:rPr>
              <w:t xml:space="preserve"> 24</w:t>
            </w:r>
          </w:p>
        </w:tc>
        <w:tc>
          <w:tcPr>
            <w:tcW w:w="5928" w:type="dxa"/>
            <w:gridSpan w:val="5"/>
            <w:shd w:val="clear" w:color="auto" w:fill="auto"/>
            <w:noWrap/>
          </w:tcPr>
          <w:p w:rsidR="00BF26BC" w:rsidRPr="00C113CB" w:rsidRDefault="00BF26BC" w:rsidP="00A7282B">
            <w:pPr>
              <w:jc w:val="both"/>
              <w:rPr>
                <w:rFonts w:ascii="Arial" w:hAnsi="Arial" w:cs="Arial"/>
                <w:noProof/>
                <w:sz w:val="20"/>
                <w:szCs w:val="20"/>
                <w:lang w:val="mn-MN"/>
              </w:rPr>
            </w:pPr>
          </w:p>
          <w:p w:rsidR="00BF26BC" w:rsidRPr="00C113CB" w:rsidRDefault="00BF26BC" w:rsidP="00A7282B">
            <w:pPr>
              <w:jc w:val="both"/>
              <w:rPr>
                <w:rFonts w:ascii="Arial" w:hAnsi="Arial" w:cs="Arial"/>
                <w:noProof/>
                <w:sz w:val="20"/>
                <w:szCs w:val="20"/>
                <w:lang w:val="mn-MN"/>
              </w:rPr>
            </w:pPr>
          </w:p>
          <w:p w:rsidR="00BF26BC" w:rsidRPr="00C113CB" w:rsidRDefault="00BF26BC" w:rsidP="00A7282B">
            <w:pPr>
              <w:jc w:val="both"/>
              <w:rPr>
                <w:rFonts w:ascii="Arial" w:hAnsi="Arial" w:cs="Arial"/>
                <w:b/>
                <w:bCs/>
                <w:i/>
                <w:noProof/>
                <w:sz w:val="20"/>
                <w:szCs w:val="20"/>
                <w:lang w:val="mn-MN"/>
              </w:rPr>
            </w:pPr>
            <w:r w:rsidRPr="00C113CB">
              <w:rPr>
                <w:rFonts w:ascii="Arial" w:hAnsi="Arial" w:cs="Arial"/>
                <w:noProof/>
                <w:sz w:val="20"/>
                <w:szCs w:val="20"/>
                <w:lang w:val="mn-MN"/>
              </w:rPr>
              <w:t xml:space="preserve">Төсвийн ил тод, нээлттэй байх зарчмыг албаны хэмжээнд хангуулан Шилэн дансны тухай хуулийн хэрэгжилтийг хангаж ажиллах </w:t>
            </w:r>
            <w:r w:rsidRPr="00C113CB">
              <w:rPr>
                <w:rFonts w:ascii="Arial" w:hAnsi="Arial" w:cs="Arial"/>
                <w:b/>
                <w:bCs/>
                <w:i/>
                <w:iCs/>
                <w:noProof/>
                <w:sz w:val="20"/>
                <w:szCs w:val="20"/>
                <w:lang w:val="mn-MN"/>
              </w:rPr>
              <w:t xml:space="preserve">/тусгай </w:t>
            </w:r>
            <w:r w:rsidRPr="00C113CB">
              <w:rPr>
                <w:rFonts w:ascii="Arial" w:hAnsi="Arial" w:cs="Arial"/>
                <w:b/>
                <w:bCs/>
                <w:i/>
                <w:noProof/>
                <w:sz w:val="20"/>
                <w:szCs w:val="20"/>
                <w:lang w:val="mn-MN"/>
              </w:rPr>
              <w:t>арга хэмжээ/</w:t>
            </w:r>
          </w:p>
          <w:p w:rsidR="00BF26BC" w:rsidRPr="00C113CB" w:rsidRDefault="00BF26BC" w:rsidP="00A7282B">
            <w:pPr>
              <w:jc w:val="both"/>
              <w:rPr>
                <w:rFonts w:ascii="Arial" w:hAnsi="Arial" w:cs="Arial"/>
                <w:b/>
                <w:bCs/>
                <w:noProof/>
                <w:sz w:val="20"/>
                <w:szCs w:val="20"/>
                <w:lang w:val="mn-MN"/>
              </w:rPr>
            </w:pPr>
            <w:r w:rsidRPr="00C113CB">
              <w:rPr>
                <w:rFonts w:ascii="Arial" w:hAnsi="Arial" w:cs="Arial"/>
                <w:b/>
                <w:bCs/>
                <w:noProof/>
                <w:sz w:val="20"/>
                <w:szCs w:val="20"/>
                <w:lang w:val="mn-MN"/>
              </w:rPr>
              <w:t>Тоо:</w:t>
            </w:r>
            <w:r w:rsidRPr="00C113CB">
              <w:rPr>
                <w:rFonts w:ascii="Arial" w:hAnsi="Arial" w:cs="Arial"/>
                <w:bCs/>
                <w:noProof/>
                <w:sz w:val="20"/>
                <w:szCs w:val="20"/>
                <w:lang w:val="mn-MN"/>
              </w:rPr>
              <w:t>1</w:t>
            </w:r>
            <w:r w:rsidRPr="00C113CB">
              <w:rPr>
                <w:rFonts w:ascii="Arial" w:hAnsi="Arial" w:cs="Arial"/>
                <w:b/>
                <w:bCs/>
                <w:noProof/>
                <w:sz w:val="20"/>
                <w:szCs w:val="20"/>
                <w:lang w:val="mn-MN"/>
              </w:rPr>
              <w:t xml:space="preserve">                                                                             Чанар: </w:t>
            </w:r>
            <w:r w:rsidRPr="00C113CB">
              <w:rPr>
                <w:rFonts w:ascii="Arial" w:hAnsi="Arial" w:cs="Arial"/>
                <w:noProof/>
                <w:sz w:val="20"/>
                <w:szCs w:val="20"/>
                <w:lang w:val="mn-MN"/>
              </w:rPr>
              <w:t xml:space="preserve">Улс, орон нутгийн төсөв, улсын болон орон нутгийн ашигтай захиран өмчийн хөрөнгийг үр зарцуулах зорилгоор төсвийн удирдлагыг хэрэгжүүлэх шийдвэр, үйл ажиллагаа ил тод, нээлттэй, ойлгомжтой байх, түүнд олон нийт хяналт тавих мэдээллийн тогтолцоог бүрдүүлсэн байна. </w:t>
            </w:r>
          </w:p>
          <w:p w:rsidR="00BF26BC" w:rsidRPr="00C113CB" w:rsidRDefault="00BF26BC" w:rsidP="00A7282B">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7371" w:type="dxa"/>
            <w:gridSpan w:val="2"/>
            <w:shd w:val="clear" w:color="auto" w:fill="auto"/>
          </w:tcPr>
          <w:p w:rsidR="00BF26BC" w:rsidRPr="00C113CB" w:rsidRDefault="00BF26BC" w:rsidP="00BF26BC">
            <w:pPr>
              <w:numPr>
                <w:ilvl w:val="0"/>
                <w:numId w:val="27"/>
              </w:numPr>
              <w:spacing w:after="0" w:line="240" w:lineRule="auto"/>
              <w:contextualSpacing/>
              <w:jc w:val="both"/>
              <w:rPr>
                <w:rFonts w:ascii="Arial" w:eastAsiaTheme="minorHAnsi" w:hAnsi="Arial" w:cs="Arial"/>
                <w:color w:val="000000" w:themeColor="text1"/>
                <w:sz w:val="20"/>
                <w:szCs w:val="20"/>
                <w:lang w:val="mn-MN"/>
              </w:rPr>
            </w:pPr>
            <w:r w:rsidRPr="00C113CB">
              <w:rPr>
                <w:rFonts w:ascii="Arial" w:eastAsiaTheme="minorHAnsi" w:hAnsi="Arial" w:cs="Arial"/>
                <w:color w:val="000000" w:themeColor="text1"/>
                <w:sz w:val="20"/>
                <w:szCs w:val="20"/>
                <w:lang w:val="mn-MN"/>
              </w:rPr>
              <w:t>Шилэн дансны тухай хуулийг хэрэгжүүлж мэдээ мэдээллийг хугацаанд нь байршуулж мэдээллийн самбар болон  сайтуудад бүрэн байршуулж ажиллалаа.</w:t>
            </w:r>
          </w:p>
          <w:p w:rsidR="00BF26BC" w:rsidRPr="00C113CB" w:rsidRDefault="00BF26BC" w:rsidP="00BF26BC">
            <w:pPr>
              <w:numPr>
                <w:ilvl w:val="0"/>
                <w:numId w:val="27"/>
              </w:numPr>
              <w:spacing w:after="0" w:line="240" w:lineRule="auto"/>
              <w:contextualSpacing/>
              <w:jc w:val="both"/>
              <w:rPr>
                <w:rFonts w:ascii="Arial" w:eastAsiaTheme="minorHAnsi" w:hAnsi="Arial" w:cs="Arial"/>
                <w:color w:val="000000" w:themeColor="text1"/>
                <w:sz w:val="20"/>
                <w:szCs w:val="20"/>
                <w:lang w:val="mn-MN"/>
              </w:rPr>
            </w:pPr>
            <w:r w:rsidRPr="00C113CB">
              <w:rPr>
                <w:rFonts w:ascii="Arial" w:eastAsiaTheme="minorHAnsi" w:hAnsi="Arial" w:cs="Arial"/>
                <w:color w:val="000000" w:themeColor="text1"/>
                <w:sz w:val="20"/>
                <w:szCs w:val="20"/>
                <w:lang w:val="mn-MN"/>
              </w:rPr>
              <w:t>ХШҮ-ний газраас өгсөн зөвлөмжийн дагуу Аймгийн сайтад сар бүр мэдээлэл оруулж нийт 32 мэдээлэл байршуулсан байна. /</w:t>
            </w:r>
            <w:r w:rsidRPr="00C113CB">
              <w:rPr>
                <w:rFonts w:ascii="Arial" w:eastAsiaTheme="minorHAnsi" w:hAnsi="Arial" w:cs="Arial"/>
                <w:i/>
                <w:color w:val="000000" w:themeColor="text1"/>
                <w:sz w:val="20"/>
                <w:szCs w:val="20"/>
                <w:lang w:val="mn-MN"/>
              </w:rPr>
              <w:t>ТГ-ийн сарын мэдээ, санхүүгийн тайлан, Аудитын дүгнэлт, худалдан авах ажиллаганы төлөвлөгөө</w:t>
            </w:r>
            <w:r w:rsidRPr="00C113CB">
              <w:rPr>
                <w:rFonts w:ascii="Arial" w:eastAsiaTheme="minorHAnsi" w:hAnsi="Arial" w:cs="Arial"/>
                <w:color w:val="000000" w:themeColor="text1"/>
                <w:sz w:val="20"/>
                <w:szCs w:val="20"/>
                <w:lang w:val="mn-MN"/>
              </w:rPr>
              <w:t>/</w:t>
            </w:r>
          </w:p>
          <w:p w:rsidR="00BF26BC" w:rsidRPr="00C113CB" w:rsidRDefault="00BF26BC" w:rsidP="00BF26BC">
            <w:pPr>
              <w:numPr>
                <w:ilvl w:val="0"/>
                <w:numId w:val="27"/>
              </w:numPr>
              <w:spacing w:after="0" w:line="240" w:lineRule="auto"/>
              <w:contextualSpacing/>
              <w:jc w:val="both"/>
              <w:rPr>
                <w:rFonts w:ascii="Arial" w:eastAsiaTheme="minorHAnsi" w:hAnsi="Arial" w:cs="Arial"/>
                <w:color w:val="000000" w:themeColor="text1"/>
                <w:sz w:val="20"/>
                <w:szCs w:val="20"/>
                <w:lang w:val="mn-MN"/>
              </w:rPr>
            </w:pPr>
            <w:r w:rsidRPr="00C113CB">
              <w:rPr>
                <w:rFonts w:ascii="Arial" w:eastAsiaTheme="minorHAnsi" w:hAnsi="Arial" w:cs="Arial"/>
                <w:color w:val="000000" w:themeColor="text1"/>
                <w:sz w:val="20"/>
                <w:szCs w:val="20"/>
                <w:lang w:val="mn-MN"/>
              </w:rPr>
              <w:t>Үйл ажиллагааны, санхүүгийн ил тод байдлын 2 самбарыг ажиллуулж түүнд байрших мэдээллийг тогтмол шинэчлэн мэдээгээр баяжуулж ажилласан. /</w:t>
            </w:r>
            <w:r w:rsidRPr="00C113CB">
              <w:rPr>
                <w:rFonts w:ascii="Arial" w:eastAsiaTheme="minorHAnsi" w:hAnsi="Arial" w:cs="Arial"/>
                <w:i/>
                <w:color w:val="000000" w:themeColor="text1"/>
                <w:sz w:val="20"/>
                <w:szCs w:val="20"/>
                <w:lang w:val="mn-MN"/>
              </w:rPr>
              <w:t>2017 оны жилийн эцсийн санхүүгийн тайлан, Аудитын дүгнэлт, зөвлөмж, төсвийн гүйцэтгэлийн сарын  мэдээ, өр авлагын мэдээ, төсөвтэй холбоотой заавар журам</w:t>
            </w:r>
            <w:r w:rsidRPr="00C113CB">
              <w:rPr>
                <w:rFonts w:ascii="Arial" w:eastAsiaTheme="minorHAnsi" w:hAnsi="Arial" w:cs="Arial"/>
                <w:color w:val="000000" w:themeColor="text1"/>
                <w:sz w:val="20"/>
                <w:szCs w:val="20"/>
                <w:lang w:val="mn-MN"/>
              </w:rPr>
              <w:t>/ гэх мэт</w:t>
            </w:r>
          </w:p>
          <w:p w:rsidR="00BF26BC" w:rsidRPr="00C113CB" w:rsidRDefault="00BF26BC">
            <w:pPr>
              <w:spacing w:after="0" w:line="240" w:lineRule="auto"/>
              <w:ind w:left="64"/>
              <w:jc w:val="both"/>
              <w:rPr>
                <w:rFonts w:ascii="Arial" w:hAnsi="Arial" w:cs="Arial"/>
                <w:bCs/>
                <w:noProof/>
                <w:sz w:val="20"/>
                <w:szCs w:val="20"/>
                <w:lang w:val="mn-MN"/>
              </w:rPr>
            </w:pPr>
            <w:r w:rsidRPr="00C113CB">
              <w:rPr>
                <w:rFonts w:ascii="Arial" w:eastAsiaTheme="minorHAnsi" w:hAnsi="Arial" w:cs="Arial"/>
                <w:color w:val="000000" w:themeColor="text1"/>
                <w:sz w:val="20"/>
                <w:szCs w:val="20"/>
                <w:lang w:val="mn-MN"/>
              </w:rPr>
              <w:t xml:space="preserve">Шилэн дансны мэдээлэл байршуулах сайтад оруулах мэдээллийг тогтмол оруулж, сар бүр, улирал бүр, тухай бүр оруулах мэдээллийг цаг хугацаанд нь оруулж санхүүгийн ил тод байдлыг ханган ажиллаж байна. Эхний </w:t>
            </w:r>
            <w:r w:rsidRPr="00C113CB">
              <w:rPr>
                <w:rFonts w:ascii="Arial" w:eastAsiaTheme="minorHAnsi" w:hAnsi="Arial" w:cs="Arial"/>
                <w:color w:val="000000" w:themeColor="text1"/>
                <w:sz w:val="20"/>
                <w:szCs w:val="20"/>
              </w:rPr>
              <w:t>11</w:t>
            </w:r>
            <w:r w:rsidRPr="00C113CB">
              <w:rPr>
                <w:rFonts w:ascii="Arial" w:eastAsiaTheme="minorHAnsi" w:hAnsi="Arial" w:cs="Arial"/>
                <w:color w:val="000000" w:themeColor="text1"/>
                <w:sz w:val="20"/>
                <w:szCs w:val="20"/>
                <w:lang w:val="mn-MN"/>
              </w:rPr>
              <w:t xml:space="preserve"> сарын байдлаар нийт 1</w:t>
            </w:r>
            <w:r w:rsidRPr="00C113CB">
              <w:rPr>
                <w:rFonts w:ascii="Arial" w:eastAsiaTheme="minorHAnsi" w:hAnsi="Arial" w:cs="Arial"/>
                <w:color w:val="000000" w:themeColor="text1"/>
                <w:sz w:val="20"/>
                <w:szCs w:val="20"/>
              </w:rPr>
              <w:t>1</w:t>
            </w:r>
            <w:r w:rsidRPr="00C113CB">
              <w:rPr>
                <w:rFonts w:ascii="Arial" w:eastAsiaTheme="minorHAnsi" w:hAnsi="Arial" w:cs="Arial"/>
                <w:color w:val="000000" w:themeColor="text1"/>
                <w:sz w:val="20"/>
                <w:szCs w:val="20"/>
                <w:lang w:val="mn-MN"/>
              </w:rPr>
              <w:t>8 мэдээлэл оруулахаас хугацаандаа оруулсан мэдээлэл 1</w:t>
            </w:r>
            <w:r w:rsidRPr="00C113CB">
              <w:rPr>
                <w:rFonts w:ascii="Arial" w:eastAsiaTheme="minorHAnsi" w:hAnsi="Arial" w:cs="Arial"/>
                <w:color w:val="000000" w:themeColor="text1"/>
                <w:sz w:val="20"/>
                <w:szCs w:val="20"/>
              </w:rPr>
              <w:t>11</w:t>
            </w:r>
            <w:r w:rsidRPr="00C113CB">
              <w:rPr>
                <w:rFonts w:ascii="Arial" w:eastAsiaTheme="minorHAnsi" w:hAnsi="Arial" w:cs="Arial"/>
                <w:color w:val="000000" w:themeColor="text1"/>
                <w:sz w:val="20"/>
                <w:szCs w:val="20"/>
                <w:lang w:val="mn-MN"/>
              </w:rPr>
              <w:t>, хугацаа хоцорсон  7 мэдээлэл  байна. ТЕГ-аас эхний хагас жилийн шилэн дансанд аудит хийж  шилэн дансны үйл ажиллагаа 90 хувьтай дүгнэгдсэн байна.</w:t>
            </w:r>
          </w:p>
        </w:tc>
        <w:tc>
          <w:tcPr>
            <w:tcW w:w="851" w:type="dxa"/>
            <w:shd w:val="clear" w:color="auto" w:fill="auto"/>
            <w:vAlign w:val="center"/>
          </w:tcPr>
          <w:p w:rsidR="00BF26BC" w:rsidRPr="00C113CB" w:rsidRDefault="00BF26BC">
            <w:pPr>
              <w:spacing w:after="0" w:line="240" w:lineRule="auto"/>
              <w:jc w:val="center"/>
              <w:rPr>
                <w:rFonts w:ascii="Arial" w:hAnsi="Arial" w:cs="Arial"/>
                <w:b/>
                <w:iCs/>
                <w:noProof/>
                <w:sz w:val="20"/>
                <w:szCs w:val="20"/>
                <w:lang w:val="mn-MN"/>
              </w:rPr>
            </w:pPr>
            <w:r w:rsidRPr="00C113CB">
              <w:rPr>
                <w:rFonts w:ascii="Arial" w:hAnsi="Arial" w:cs="Arial"/>
                <w:b/>
                <w:iCs/>
                <w:noProof/>
                <w:sz w:val="20"/>
                <w:szCs w:val="20"/>
                <w:lang w:val="mn-MN"/>
              </w:rPr>
              <w:t>95</w:t>
            </w:r>
          </w:p>
        </w:tc>
      </w:tr>
      <w:tr w:rsidR="0051601F" w:rsidRPr="00C113CB" w:rsidTr="00457D44">
        <w:trPr>
          <w:trHeight w:val="312"/>
        </w:trPr>
        <w:tc>
          <w:tcPr>
            <w:tcW w:w="541" w:type="dxa"/>
            <w:shd w:val="clear" w:color="auto" w:fill="FFFFFF" w:themeFill="background1"/>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25</w:t>
            </w:r>
          </w:p>
        </w:tc>
        <w:tc>
          <w:tcPr>
            <w:tcW w:w="5928" w:type="dxa"/>
            <w:gridSpan w:val="5"/>
            <w:shd w:val="clear" w:color="auto" w:fill="FFFFFF" w:themeFill="background1"/>
            <w:noWrap/>
            <w:vAlign w:val="center"/>
          </w:tcPr>
          <w:p w:rsidR="0051601F" w:rsidRPr="00C113CB" w:rsidRDefault="0051601F" w:rsidP="00A7282B">
            <w:pPr>
              <w:spacing w:line="20" w:lineRule="atLeast"/>
              <w:jc w:val="both"/>
              <w:rPr>
                <w:rFonts w:ascii="Arial" w:hAnsi="Arial" w:cs="Arial"/>
                <w:iCs/>
                <w:noProof/>
                <w:sz w:val="20"/>
                <w:szCs w:val="20"/>
                <w:lang w:val="mn-MN"/>
              </w:rPr>
            </w:pPr>
          </w:p>
          <w:p w:rsidR="0051601F" w:rsidRPr="00C113CB" w:rsidRDefault="0051601F" w:rsidP="00A7282B">
            <w:pPr>
              <w:spacing w:line="20" w:lineRule="atLeast"/>
              <w:jc w:val="both"/>
              <w:rPr>
                <w:rFonts w:ascii="Arial" w:hAnsi="Arial" w:cs="Arial"/>
                <w:b/>
                <w:bCs/>
                <w:i/>
                <w:noProof/>
                <w:sz w:val="20"/>
                <w:szCs w:val="20"/>
                <w:lang w:val="mn-MN"/>
              </w:rPr>
            </w:pPr>
            <w:r w:rsidRPr="00C113CB">
              <w:rPr>
                <w:rFonts w:ascii="Arial" w:hAnsi="Arial" w:cs="Arial"/>
                <w:iCs/>
                <w:noProof/>
                <w:sz w:val="20"/>
                <w:szCs w:val="20"/>
                <w:lang w:val="mn-MN"/>
              </w:rPr>
              <w:t xml:space="preserve">Татварын хэлтсийн  байцаагчдын нэгдсэн сургалт семинар хийх, зөвлөмж чиглэл өгөх, үр дүнгийн гэрээг дүгнэх, байгуулах, зөвлөгөөнийг хийх чиглэлээр зохион байгуулах </w:t>
            </w:r>
            <w:r w:rsidRPr="00C113CB">
              <w:rPr>
                <w:rFonts w:ascii="Arial" w:hAnsi="Arial" w:cs="Arial"/>
                <w:b/>
                <w:bCs/>
                <w:i/>
                <w:iCs/>
                <w:noProof/>
                <w:sz w:val="20"/>
                <w:szCs w:val="20"/>
                <w:lang w:val="mn-MN"/>
              </w:rPr>
              <w:t xml:space="preserve">/тусгай </w:t>
            </w:r>
            <w:r w:rsidRPr="00C113CB">
              <w:rPr>
                <w:rFonts w:ascii="Arial" w:hAnsi="Arial" w:cs="Arial"/>
                <w:b/>
                <w:bCs/>
                <w:i/>
                <w:noProof/>
                <w:sz w:val="20"/>
                <w:szCs w:val="20"/>
                <w:lang w:val="mn-MN"/>
              </w:rPr>
              <w:t>арга хэмжээ/</w:t>
            </w:r>
          </w:p>
          <w:p w:rsidR="0051601F" w:rsidRPr="00C113CB" w:rsidRDefault="0051601F" w:rsidP="00A7282B">
            <w:pPr>
              <w:spacing w:line="20" w:lineRule="atLeast"/>
              <w:jc w:val="both"/>
              <w:rPr>
                <w:rFonts w:ascii="Arial" w:hAnsi="Arial" w:cs="Arial"/>
                <w:noProof/>
                <w:sz w:val="20"/>
                <w:szCs w:val="20"/>
                <w:lang w:val="mn-MN"/>
              </w:rPr>
            </w:pPr>
            <w:r w:rsidRPr="00C113CB">
              <w:rPr>
                <w:rFonts w:ascii="Arial" w:hAnsi="Arial" w:cs="Arial"/>
                <w:b/>
                <w:bCs/>
                <w:noProof/>
                <w:sz w:val="20"/>
                <w:szCs w:val="20"/>
                <w:lang w:val="mn-MN"/>
              </w:rPr>
              <w:t xml:space="preserve"> Тоо</w:t>
            </w:r>
            <w:r w:rsidRPr="00C113CB">
              <w:rPr>
                <w:rFonts w:ascii="Arial" w:hAnsi="Arial" w:cs="Arial"/>
                <w:noProof/>
                <w:sz w:val="20"/>
                <w:szCs w:val="20"/>
                <w:lang w:val="mn-MN"/>
              </w:rPr>
              <w:t xml:space="preserve">: 3 </w:t>
            </w:r>
          </w:p>
          <w:p w:rsidR="0051601F" w:rsidRPr="00C113CB" w:rsidRDefault="0051601F" w:rsidP="00A7282B">
            <w:pPr>
              <w:spacing w:line="20" w:lineRule="atLeast"/>
              <w:jc w:val="both"/>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xml:space="preserve"> </w:t>
            </w:r>
            <w:r w:rsidRPr="00C113CB">
              <w:rPr>
                <w:rFonts w:ascii="Arial" w:hAnsi="Arial" w:cs="Arial"/>
                <w:iCs/>
                <w:noProof/>
                <w:sz w:val="20"/>
                <w:szCs w:val="20"/>
                <w:lang w:val="mn-MN"/>
              </w:rPr>
              <w:t>Зөвлөгөөнийг хөтөлбөрийн дагуу зохион байгуулсан байна.</w:t>
            </w:r>
          </w:p>
          <w:p w:rsidR="0051601F" w:rsidRPr="00C113CB" w:rsidRDefault="0051601F" w:rsidP="00A7282B">
            <w:pPr>
              <w:spacing w:line="20" w:lineRule="atLeast"/>
              <w:jc w:val="both"/>
              <w:rPr>
                <w:rFonts w:ascii="Arial" w:hAnsi="Arial" w:cs="Arial"/>
                <w:iCs/>
                <w:noProof/>
                <w:sz w:val="20"/>
                <w:szCs w:val="20"/>
                <w:lang w:val="mn-MN"/>
              </w:rPr>
            </w:pPr>
            <w:r w:rsidRPr="00C113CB">
              <w:rPr>
                <w:rFonts w:ascii="Arial" w:hAnsi="Arial" w:cs="Arial"/>
                <w:b/>
                <w:bCs/>
                <w:noProof/>
                <w:sz w:val="20"/>
                <w:szCs w:val="20"/>
                <w:lang w:val="mn-MN"/>
              </w:rPr>
              <w:t>Хугацаа</w:t>
            </w:r>
            <w:r w:rsidRPr="00C113CB">
              <w:rPr>
                <w:rFonts w:ascii="Arial" w:hAnsi="Arial" w:cs="Arial"/>
                <w:noProof/>
                <w:sz w:val="20"/>
                <w:szCs w:val="20"/>
                <w:lang w:val="mn-MN"/>
              </w:rPr>
              <w:t>: 1 дүгээр улиралд</w:t>
            </w:r>
          </w:p>
        </w:tc>
        <w:tc>
          <w:tcPr>
            <w:tcW w:w="7371" w:type="dxa"/>
            <w:gridSpan w:val="2"/>
            <w:shd w:val="clear" w:color="auto" w:fill="FFFFFF" w:themeFill="background1"/>
          </w:tcPr>
          <w:p w:rsidR="0051601F" w:rsidRPr="00C113CB" w:rsidRDefault="0051601F" w:rsidP="00707C1F">
            <w:pPr>
              <w:spacing w:line="20" w:lineRule="atLeast"/>
              <w:jc w:val="both"/>
              <w:rPr>
                <w:rFonts w:ascii="Arial" w:hAnsi="Arial" w:cs="Arial"/>
                <w:bCs/>
                <w:noProof/>
                <w:sz w:val="20"/>
                <w:szCs w:val="20"/>
                <w:lang w:val="mn-MN"/>
              </w:rPr>
            </w:pPr>
          </w:p>
          <w:p w:rsidR="0051601F" w:rsidRPr="00C113CB" w:rsidRDefault="0051601F" w:rsidP="00707C1F">
            <w:pPr>
              <w:spacing w:line="20" w:lineRule="atLeast"/>
              <w:jc w:val="both"/>
              <w:rPr>
                <w:rFonts w:ascii="Arial" w:hAnsi="Arial" w:cs="Arial"/>
                <w:bCs/>
                <w:noProof/>
                <w:color w:val="FF0000"/>
                <w:sz w:val="20"/>
                <w:szCs w:val="20"/>
                <w:lang w:val="mn-MN"/>
              </w:rPr>
            </w:pPr>
            <w:r w:rsidRPr="00C113CB">
              <w:rPr>
                <w:rFonts w:ascii="Arial" w:hAnsi="Arial" w:cs="Arial"/>
                <w:bCs/>
                <w:noProof/>
                <w:sz w:val="20"/>
                <w:szCs w:val="20"/>
                <w:lang w:val="mn-MN"/>
              </w:rPr>
              <w:t>2017 оны үйл ажиллагааны үр дүнг хэлэлцэх, 2018 оны төлөвлөгөө батлах үр дүнгийн гэрээ байгуулах сургалт семинарыг 3-р сард зохион байгууллаа. Сургалт семинараар дотоод сургалтаас гадна Хүний эрхийн үндэсний комисс, Дэлхийн зөн ОУБ, Прокурорын газар, Шүүхийн тамгын газар зэрэг байгууллагуудаас сургалт зохион байгууллаа.</w:t>
            </w:r>
          </w:p>
          <w:p w:rsidR="0051601F" w:rsidRPr="00C113CB" w:rsidRDefault="0051601F" w:rsidP="00707C1F">
            <w:pPr>
              <w:spacing w:line="20" w:lineRule="atLeast"/>
              <w:jc w:val="both"/>
              <w:rPr>
                <w:rFonts w:ascii="Arial" w:hAnsi="Arial" w:cs="Arial"/>
                <w:bCs/>
                <w:noProof/>
                <w:sz w:val="20"/>
                <w:szCs w:val="20"/>
                <w:lang w:val="mn-MN"/>
              </w:rPr>
            </w:pPr>
            <w:r w:rsidRPr="00C113CB">
              <w:rPr>
                <w:rFonts w:ascii="Arial" w:hAnsi="Arial" w:cs="Arial"/>
                <w:bCs/>
                <w:noProof/>
                <w:sz w:val="20"/>
                <w:szCs w:val="20"/>
                <w:lang w:val="mn-MN"/>
              </w:rPr>
              <w:t>Мөн ТЕГ-ын шалган туслах баг ирж бүх байцаагч нарт зөрчлийн тухай хууль,зөрчил хянан шийдвэрлэх тухай хууль, шийтгэлийн хуудас хэрэглэх, хамтран ажиллах талаар сургалт зохион байгуулж зөвлөгөө зөвлөмж өгч ажиллаа. Сургалт арга хэмжээнд нийт 2605,0 мянган төгрөг зарцуулсан байна.</w:t>
            </w:r>
          </w:p>
          <w:p w:rsidR="0051601F" w:rsidRPr="00C113CB" w:rsidRDefault="0051601F" w:rsidP="00707C1F">
            <w:pPr>
              <w:spacing w:line="20" w:lineRule="atLeast"/>
              <w:jc w:val="both"/>
              <w:rPr>
                <w:rFonts w:ascii="Arial" w:hAnsi="Arial" w:cs="Arial"/>
                <w:bCs/>
                <w:noProof/>
                <w:sz w:val="20"/>
                <w:szCs w:val="20"/>
                <w:lang w:val="mn-MN"/>
              </w:rPr>
            </w:pPr>
            <w:r w:rsidRPr="00C113CB">
              <w:rPr>
                <w:rFonts w:ascii="Arial" w:hAnsi="Arial" w:cs="Arial"/>
                <w:bCs/>
                <w:noProof/>
                <w:sz w:val="20"/>
                <w:szCs w:val="20"/>
                <w:lang w:val="mn-MN"/>
              </w:rPr>
              <w:t>Татварын хэлтсийн байцаагчдын нэгдсэн сургалт семинараар өөрийн тасгийн өнөөгийн байдал цаашид хийх ажлын талаар мэдээлэл бэлтгэн хийсэн бөгөөд орлогын тасгийн байцаагчдын ажлыг дүгнэж 2018 оны үр дүнгийн гэрээг байгуулж ажлын байрны тодорхойлолтыг шинэчиллээ.</w:t>
            </w:r>
          </w:p>
        </w:tc>
        <w:tc>
          <w:tcPr>
            <w:tcW w:w="851" w:type="dxa"/>
            <w:shd w:val="clear" w:color="auto" w:fill="FFFFFF" w:themeFill="background1"/>
            <w:vAlign w:val="center"/>
          </w:tcPr>
          <w:p w:rsidR="0051601F" w:rsidRPr="00C113CB" w:rsidRDefault="0051601F" w:rsidP="00457D44">
            <w:pPr>
              <w:spacing w:line="20" w:lineRule="atLeast"/>
              <w:jc w:val="center"/>
              <w:rPr>
                <w:rFonts w:ascii="Arial" w:hAnsi="Arial" w:cs="Arial"/>
                <w:iCs/>
                <w:noProof/>
                <w:sz w:val="20"/>
                <w:szCs w:val="20"/>
                <w:lang w:val="mn-MN"/>
              </w:rPr>
            </w:pPr>
          </w:p>
          <w:p w:rsidR="0051601F" w:rsidRPr="00C113CB" w:rsidRDefault="0051601F" w:rsidP="00457D44">
            <w:pPr>
              <w:spacing w:line="20" w:lineRule="atLeast"/>
              <w:jc w:val="center"/>
              <w:rPr>
                <w:rFonts w:ascii="Arial" w:hAnsi="Arial" w:cs="Arial"/>
                <w:iCs/>
                <w:noProof/>
                <w:sz w:val="20"/>
                <w:szCs w:val="20"/>
                <w:lang w:val="mn-MN"/>
              </w:rPr>
            </w:pPr>
          </w:p>
          <w:p w:rsidR="0051601F" w:rsidRPr="00C113CB" w:rsidRDefault="0051601F" w:rsidP="00457D44">
            <w:pPr>
              <w:spacing w:line="20" w:lineRule="atLeast"/>
              <w:jc w:val="center"/>
              <w:rPr>
                <w:rFonts w:ascii="Arial" w:hAnsi="Arial" w:cs="Arial"/>
                <w:iCs/>
                <w:noProof/>
                <w:sz w:val="20"/>
                <w:szCs w:val="20"/>
                <w:lang w:val="mn-MN"/>
              </w:rPr>
            </w:pPr>
          </w:p>
          <w:p w:rsidR="0051601F" w:rsidRPr="00C113CB" w:rsidRDefault="0051601F" w:rsidP="00457D44">
            <w:pPr>
              <w:spacing w:line="20" w:lineRule="atLeast"/>
              <w:jc w:val="center"/>
              <w:rPr>
                <w:rFonts w:ascii="Arial" w:hAnsi="Arial" w:cs="Arial"/>
                <w:iCs/>
                <w:noProof/>
                <w:sz w:val="20"/>
                <w:szCs w:val="20"/>
                <w:lang w:val="mn-MN"/>
              </w:rPr>
            </w:pPr>
            <w:r w:rsidRPr="00C113CB">
              <w:rPr>
                <w:rFonts w:ascii="Arial" w:hAnsi="Arial" w:cs="Arial"/>
                <w:iCs/>
                <w:noProof/>
                <w:sz w:val="20"/>
                <w:szCs w:val="20"/>
                <w:lang w:val="mn-MN"/>
              </w:rPr>
              <w:t>100</w:t>
            </w:r>
          </w:p>
        </w:tc>
      </w:tr>
      <w:tr w:rsidR="0051601F" w:rsidRPr="00C113CB" w:rsidTr="00457D44">
        <w:trPr>
          <w:trHeight w:val="312"/>
        </w:trPr>
        <w:tc>
          <w:tcPr>
            <w:tcW w:w="541" w:type="dxa"/>
            <w:shd w:val="clear" w:color="auto" w:fill="FFFFFF" w:themeFill="background1"/>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26</w:t>
            </w:r>
          </w:p>
        </w:tc>
        <w:tc>
          <w:tcPr>
            <w:tcW w:w="5928" w:type="dxa"/>
            <w:gridSpan w:val="5"/>
            <w:shd w:val="clear" w:color="auto" w:fill="FFFFFF" w:themeFill="background1"/>
            <w:noWrap/>
            <w:vAlign w:val="center"/>
          </w:tcPr>
          <w:p w:rsidR="0051601F" w:rsidRPr="00C113CB" w:rsidRDefault="0051601F" w:rsidP="00A7282B">
            <w:pPr>
              <w:spacing w:line="20" w:lineRule="atLeast"/>
              <w:jc w:val="both"/>
              <w:rPr>
                <w:rFonts w:ascii="Arial" w:hAnsi="Arial" w:cs="Arial"/>
                <w:iCs/>
                <w:noProof/>
                <w:sz w:val="20"/>
                <w:szCs w:val="20"/>
                <w:lang w:val="mn-MN"/>
              </w:rPr>
            </w:pPr>
            <w:r w:rsidRPr="00C113CB">
              <w:rPr>
                <w:rFonts w:ascii="Arial" w:hAnsi="Arial" w:cs="Arial"/>
                <w:iCs/>
                <w:noProof/>
                <w:sz w:val="20"/>
                <w:szCs w:val="20"/>
                <w:lang w:val="mn-MN"/>
              </w:rPr>
              <w:lastRenderedPageBreak/>
              <w:t>Татварын хэлтсийн албан хаагчдын 2017 оны “Хувийн ашиг сонирхлын болон хөрөнгө, орлогын мэдүүлэг”-</w:t>
            </w:r>
            <w:r w:rsidRPr="00C113CB">
              <w:rPr>
                <w:rFonts w:ascii="Arial" w:hAnsi="Arial" w:cs="Arial"/>
                <w:iCs/>
                <w:noProof/>
                <w:sz w:val="20"/>
                <w:szCs w:val="20"/>
                <w:u w:val="wave" w:color="FF0000"/>
                <w:lang w:val="mn-MN"/>
              </w:rPr>
              <w:t>ийг</w:t>
            </w:r>
            <w:r w:rsidRPr="00C113CB">
              <w:rPr>
                <w:rFonts w:ascii="Arial" w:hAnsi="Arial" w:cs="Arial"/>
                <w:iCs/>
                <w:noProof/>
                <w:sz w:val="20"/>
                <w:szCs w:val="20"/>
                <w:lang w:val="mn-MN"/>
              </w:rPr>
              <w:t xml:space="preserve"> нэгтгэсэн дүн болон   тайлант хугацаанд нэмж мэдүүлэх шаардлагатай албан хаагчдын </w:t>
            </w:r>
            <w:r w:rsidRPr="00C113CB">
              <w:rPr>
                <w:rFonts w:ascii="Arial" w:hAnsi="Arial" w:cs="Arial"/>
                <w:iCs/>
                <w:noProof/>
                <w:sz w:val="20"/>
                <w:szCs w:val="20"/>
                <w:u w:val="wave" w:color="FF0000"/>
                <w:lang w:val="mn-MN"/>
              </w:rPr>
              <w:t>ХАСХОМ</w:t>
            </w:r>
            <w:r w:rsidRPr="00C113CB">
              <w:rPr>
                <w:rFonts w:ascii="Arial" w:hAnsi="Arial" w:cs="Arial"/>
                <w:iCs/>
                <w:noProof/>
                <w:sz w:val="20"/>
                <w:szCs w:val="20"/>
                <w:lang w:val="mn-MN"/>
              </w:rPr>
              <w:t>-</w:t>
            </w:r>
            <w:r w:rsidRPr="00C113CB">
              <w:rPr>
                <w:rFonts w:ascii="Arial" w:hAnsi="Arial" w:cs="Arial"/>
                <w:iCs/>
                <w:noProof/>
                <w:sz w:val="20"/>
                <w:szCs w:val="20"/>
                <w:u w:val="wave" w:color="FF0000"/>
                <w:lang w:val="mn-MN"/>
              </w:rPr>
              <w:t xml:space="preserve">ыг </w:t>
            </w:r>
            <w:r w:rsidRPr="00C113CB">
              <w:rPr>
                <w:rFonts w:ascii="Arial" w:hAnsi="Arial" w:cs="Arial"/>
                <w:iCs/>
                <w:noProof/>
                <w:sz w:val="20"/>
                <w:szCs w:val="20"/>
                <w:lang w:val="mn-MN"/>
              </w:rPr>
              <w:t xml:space="preserve">ТЕГ-ын ЭБАТ-д </w:t>
            </w:r>
            <w:r w:rsidRPr="00C113CB">
              <w:rPr>
                <w:rFonts w:ascii="Arial" w:hAnsi="Arial" w:cs="Arial"/>
                <w:iCs/>
                <w:noProof/>
                <w:sz w:val="20"/>
                <w:szCs w:val="20"/>
                <w:lang w:val="mn-MN"/>
              </w:rPr>
              <w:lastRenderedPageBreak/>
              <w:t>хүргүүлэх</w:t>
            </w:r>
          </w:p>
          <w:p w:rsidR="0051601F" w:rsidRPr="00C113CB" w:rsidRDefault="0051601F" w:rsidP="00A7282B">
            <w:pPr>
              <w:spacing w:line="20" w:lineRule="atLeast"/>
              <w:jc w:val="both"/>
              <w:rPr>
                <w:rFonts w:ascii="Arial" w:hAnsi="Arial" w:cs="Arial"/>
                <w:bCs/>
                <w:noProof/>
                <w:sz w:val="20"/>
                <w:szCs w:val="20"/>
                <w:lang w:val="mn-MN"/>
              </w:rPr>
            </w:pPr>
            <w:r w:rsidRPr="00C113CB">
              <w:rPr>
                <w:rFonts w:ascii="Arial" w:hAnsi="Arial" w:cs="Arial"/>
                <w:b/>
                <w:noProof/>
                <w:sz w:val="20"/>
                <w:szCs w:val="20"/>
                <w:lang w:val="mn-MN"/>
              </w:rPr>
              <w:t>Тоо:</w:t>
            </w:r>
            <w:r w:rsidRPr="00C113CB">
              <w:rPr>
                <w:rFonts w:ascii="Arial" w:hAnsi="Arial" w:cs="Arial"/>
                <w:bCs/>
                <w:noProof/>
                <w:sz w:val="20"/>
                <w:szCs w:val="20"/>
                <w:lang w:val="mn-MN"/>
              </w:rPr>
              <w:t xml:space="preserve"> 2</w:t>
            </w:r>
          </w:p>
          <w:p w:rsidR="0051601F" w:rsidRPr="00C113CB" w:rsidRDefault="0051601F" w:rsidP="00A7282B">
            <w:pPr>
              <w:spacing w:line="20" w:lineRule="atLeast"/>
              <w:jc w:val="both"/>
              <w:rPr>
                <w:rFonts w:ascii="Arial" w:hAnsi="Arial" w:cs="Arial"/>
                <w:bCs/>
                <w:noProof/>
                <w:sz w:val="20"/>
                <w:szCs w:val="20"/>
                <w:lang w:val="mn-MN"/>
              </w:rPr>
            </w:pPr>
            <w:r w:rsidRPr="00C113CB">
              <w:rPr>
                <w:rFonts w:ascii="Arial" w:hAnsi="Arial" w:cs="Arial"/>
                <w:b/>
                <w:noProof/>
                <w:sz w:val="20"/>
                <w:szCs w:val="20"/>
                <w:lang w:val="mn-MN"/>
              </w:rPr>
              <w:t>Чанар</w:t>
            </w:r>
            <w:r w:rsidRPr="00C113CB">
              <w:rPr>
                <w:rFonts w:ascii="Arial" w:hAnsi="Arial" w:cs="Arial"/>
                <w:bCs/>
                <w:noProof/>
                <w:sz w:val="20"/>
                <w:szCs w:val="20"/>
                <w:lang w:val="mn-MN"/>
              </w:rPr>
              <w:t xml:space="preserve">: </w:t>
            </w:r>
            <w:r w:rsidRPr="00C113CB">
              <w:rPr>
                <w:rFonts w:ascii="Arial" w:hAnsi="Arial" w:cs="Arial"/>
                <w:bCs/>
                <w:noProof/>
                <w:sz w:val="20"/>
                <w:szCs w:val="20"/>
                <w:u w:val="wave" w:color="FF0000"/>
                <w:lang w:val="mn-MN"/>
              </w:rPr>
              <w:t>Авлигын</w:t>
            </w:r>
            <w:r w:rsidRPr="00C113CB">
              <w:rPr>
                <w:rFonts w:ascii="Arial" w:hAnsi="Arial" w:cs="Arial"/>
                <w:bCs/>
                <w:noProof/>
                <w:sz w:val="20"/>
                <w:szCs w:val="20"/>
                <w:lang w:val="mn-MN"/>
              </w:rPr>
              <w:t xml:space="preserve"> эсрэг хууль, Нийтийн албанд нийтийн болон хувийн ашиг сонирхлын зөрчлөөс урьдчилан сэргийлэх тухай хуулийг хэрэгжүүлсэн байна.</w:t>
            </w:r>
          </w:p>
          <w:p w:rsidR="0051601F" w:rsidRPr="00C113CB" w:rsidRDefault="0051601F" w:rsidP="00A7282B">
            <w:pPr>
              <w:spacing w:line="20" w:lineRule="atLeast"/>
              <w:jc w:val="both"/>
              <w:rPr>
                <w:rFonts w:ascii="Arial" w:hAnsi="Arial" w:cs="Arial"/>
                <w:iCs/>
                <w:noProof/>
                <w:sz w:val="20"/>
                <w:szCs w:val="20"/>
                <w:lang w:val="mn-MN"/>
              </w:rPr>
            </w:pPr>
            <w:r w:rsidRPr="00C113CB">
              <w:rPr>
                <w:rFonts w:ascii="Arial" w:hAnsi="Arial" w:cs="Arial"/>
                <w:b/>
                <w:noProof/>
                <w:sz w:val="20"/>
                <w:szCs w:val="20"/>
                <w:lang w:val="mn-MN"/>
              </w:rPr>
              <w:t>Хугацаа:</w:t>
            </w:r>
            <w:r w:rsidRPr="00C113CB">
              <w:rPr>
                <w:rFonts w:ascii="Arial" w:hAnsi="Arial" w:cs="Arial"/>
                <w:bCs/>
                <w:noProof/>
                <w:sz w:val="20"/>
                <w:szCs w:val="20"/>
                <w:lang w:val="mn-MN"/>
              </w:rPr>
              <w:t xml:space="preserve"> 2 </w:t>
            </w:r>
            <w:r w:rsidRPr="00C113CB">
              <w:rPr>
                <w:rFonts w:ascii="Arial" w:hAnsi="Arial" w:cs="Arial"/>
                <w:bCs/>
                <w:noProof/>
                <w:sz w:val="20"/>
                <w:szCs w:val="20"/>
                <w:u w:val="wave" w:color="FF0000"/>
                <w:lang w:val="mn-MN"/>
              </w:rPr>
              <w:t>дугаар</w:t>
            </w:r>
            <w:r w:rsidRPr="00C113CB">
              <w:rPr>
                <w:rFonts w:ascii="Arial" w:hAnsi="Arial" w:cs="Arial"/>
                <w:bCs/>
                <w:noProof/>
                <w:sz w:val="20"/>
                <w:szCs w:val="20"/>
                <w:lang w:val="mn-MN"/>
              </w:rPr>
              <w:t xml:space="preserve"> сард, жилдээ</w:t>
            </w:r>
          </w:p>
          <w:p w:rsidR="0051601F" w:rsidRPr="00C113CB" w:rsidRDefault="0051601F" w:rsidP="00A7282B">
            <w:pPr>
              <w:spacing w:line="20" w:lineRule="atLeast"/>
              <w:jc w:val="both"/>
              <w:rPr>
                <w:rFonts w:ascii="Arial" w:hAnsi="Arial" w:cs="Arial"/>
                <w:iCs/>
                <w:noProof/>
                <w:sz w:val="20"/>
                <w:szCs w:val="20"/>
                <w:lang w:val="mn-MN"/>
              </w:rPr>
            </w:pPr>
          </w:p>
        </w:tc>
        <w:tc>
          <w:tcPr>
            <w:tcW w:w="7371" w:type="dxa"/>
            <w:gridSpan w:val="2"/>
            <w:shd w:val="clear" w:color="auto" w:fill="FFFFFF" w:themeFill="background1"/>
          </w:tcPr>
          <w:p w:rsidR="0051601F" w:rsidRPr="00C113CB" w:rsidRDefault="0051601F" w:rsidP="009567B3">
            <w:pPr>
              <w:spacing w:line="20" w:lineRule="atLeast"/>
              <w:jc w:val="both"/>
              <w:rPr>
                <w:rFonts w:ascii="Arial" w:hAnsi="Arial" w:cs="Arial"/>
                <w:noProof/>
                <w:sz w:val="20"/>
                <w:szCs w:val="20"/>
                <w:lang w:val="mn-MN"/>
              </w:rPr>
            </w:pPr>
          </w:p>
          <w:p w:rsidR="0051601F" w:rsidRPr="00C113CB" w:rsidRDefault="0051601F" w:rsidP="009567B3">
            <w:pPr>
              <w:spacing w:line="20" w:lineRule="atLeast"/>
              <w:jc w:val="both"/>
              <w:rPr>
                <w:rFonts w:ascii="Arial" w:hAnsi="Arial" w:cs="Arial"/>
                <w:noProof/>
                <w:sz w:val="20"/>
                <w:szCs w:val="20"/>
                <w:lang w:val="mn-MN"/>
              </w:rPr>
            </w:pPr>
          </w:p>
          <w:p w:rsidR="0051601F" w:rsidRPr="00C113CB" w:rsidRDefault="0051601F" w:rsidP="009567B3">
            <w:pPr>
              <w:spacing w:line="20" w:lineRule="atLeast"/>
              <w:jc w:val="both"/>
              <w:rPr>
                <w:rFonts w:ascii="Arial" w:hAnsi="Arial" w:cs="Arial"/>
                <w:noProof/>
                <w:sz w:val="20"/>
                <w:szCs w:val="20"/>
                <w:lang w:val="mn-MN"/>
              </w:rPr>
            </w:pPr>
          </w:p>
          <w:p w:rsidR="0051601F" w:rsidRPr="00C113CB" w:rsidRDefault="0051601F" w:rsidP="00551C04">
            <w:pPr>
              <w:spacing w:line="20" w:lineRule="atLeast"/>
              <w:jc w:val="both"/>
              <w:rPr>
                <w:rFonts w:ascii="Arial" w:hAnsi="Arial" w:cs="Arial"/>
                <w:noProof/>
                <w:sz w:val="20"/>
                <w:szCs w:val="20"/>
                <w:lang w:val="mn-MN"/>
              </w:rPr>
            </w:pPr>
            <w:r w:rsidRPr="00C113CB">
              <w:rPr>
                <w:rFonts w:ascii="Arial" w:hAnsi="Arial" w:cs="Arial"/>
                <w:noProof/>
                <w:sz w:val="20"/>
                <w:szCs w:val="20"/>
                <w:lang w:val="mn-MN"/>
              </w:rPr>
              <w:t>Хэлтсийн албан хаагчдын 2017 оны “Хувийн ашиг сонирхлын болон хөрөнгө, орлогын мэдүүлэг”-ийг нэгтгэж, тайлан мэдээг ТЕГ-ын ЭБАТ-д хуулийн хугацаанд хүргүүлсэн.</w:t>
            </w:r>
            <w:r w:rsidRPr="00C113CB">
              <w:rPr>
                <w:rFonts w:ascii="Arial" w:hAnsi="Arial" w:cs="Arial"/>
                <w:noProof/>
                <w:sz w:val="20"/>
                <w:szCs w:val="20"/>
                <w:lang w:val="mn-MN"/>
              </w:rPr>
              <w:tab/>
            </w:r>
          </w:p>
        </w:tc>
        <w:tc>
          <w:tcPr>
            <w:tcW w:w="851" w:type="dxa"/>
            <w:shd w:val="clear" w:color="auto" w:fill="FFFFFF" w:themeFill="background1"/>
            <w:vAlign w:val="center"/>
          </w:tcPr>
          <w:p w:rsidR="0051601F" w:rsidRPr="00C113CB" w:rsidRDefault="0051601F" w:rsidP="00457D44">
            <w:pPr>
              <w:spacing w:line="20" w:lineRule="atLeast"/>
              <w:jc w:val="center"/>
              <w:rPr>
                <w:rFonts w:ascii="Arial" w:hAnsi="Arial" w:cs="Arial"/>
                <w:noProof/>
                <w:sz w:val="20"/>
                <w:szCs w:val="20"/>
                <w:lang w:val="mn-MN"/>
              </w:rPr>
            </w:pPr>
            <w:r w:rsidRPr="00C113CB">
              <w:rPr>
                <w:rFonts w:ascii="Arial" w:hAnsi="Arial" w:cs="Arial"/>
                <w:noProof/>
                <w:sz w:val="20"/>
                <w:szCs w:val="20"/>
                <w:lang w:val="mn-MN"/>
              </w:rPr>
              <w:lastRenderedPageBreak/>
              <w:t>100</w:t>
            </w:r>
          </w:p>
        </w:tc>
      </w:tr>
      <w:tr w:rsidR="0051601F" w:rsidRPr="00C113CB" w:rsidTr="00457D44">
        <w:trPr>
          <w:trHeight w:val="312"/>
        </w:trPr>
        <w:tc>
          <w:tcPr>
            <w:tcW w:w="541" w:type="dxa"/>
            <w:shd w:val="clear" w:color="auto" w:fill="FFFFFF" w:themeFill="background1"/>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27</w:t>
            </w:r>
          </w:p>
        </w:tc>
        <w:tc>
          <w:tcPr>
            <w:tcW w:w="5928" w:type="dxa"/>
            <w:gridSpan w:val="5"/>
            <w:shd w:val="clear" w:color="auto" w:fill="FFFFFF" w:themeFill="background1"/>
            <w:noWrap/>
            <w:vAlign w:val="center"/>
          </w:tcPr>
          <w:p w:rsidR="0051601F" w:rsidRPr="00C113CB" w:rsidRDefault="0051601F" w:rsidP="00A7282B">
            <w:pPr>
              <w:spacing w:line="20" w:lineRule="atLeast"/>
              <w:jc w:val="both"/>
              <w:rPr>
                <w:rFonts w:ascii="Arial" w:hAnsi="Arial" w:cs="Arial"/>
                <w:b/>
                <w:noProof/>
                <w:sz w:val="20"/>
                <w:szCs w:val="20"/>
                <w:lang w:val="mn-MN"/>
              </w:rPr>
            </w:pPr>
            <w:r w:rsidRPr="00C113CB">
              <w:rPr>
                <w:rFonts w:ascii="Arial" w:hAnsi="Arial" w:cs="Arial"/>
                <w:iCs/>
                <w:noProof/>
                <w:sz w:val="20"/>
                <w:szCs w:val="20"/>
                <w:lang w:val="mn-MN"/>
              </w:rPr>
              <w:t>Татварын хэлтсий</w:t>
            </w:r>
            <w:r w:rsidRPr="00C113CB">
              <w:rPr>
                <w:rFonts w:ascii="Arial" w:hAnsi="Arial" w:cs="Arial"/>
                <w:iCs/>
                <w:noProof/>
                <w:sz w:val="20"/>
                <w:szCs w:val="20"/>
                <w:u w:val="wave" w:color="FF0000"/>
                <w:lang w:val="mn-MN"/>
              </w:rPr>
              <w:t>н</w:t>
            </w:r>
            <w:r w:rsidRPr="00C113CB">
              <w:rPr>
                <w:rFonts w:ascii="Arial" w:hAnsi="Arial" w:cs="Arial"/>
                <w:iCs/>
                <w:noProof/>
                <w:sz w:val="20"/>
                <w:szCs w:val="20"/>
                <w:lang w:val="mn-MN"/>
              </w:rPr>
              <w:t xml:space="preserve"> 2018 онд </w:t>
            </w:r>
            <w:r w:rsidRPr="00C113CB">
              <w:rPr>
                <w:rFonts w:ascii="Arial" w:hAnsi="Arial" w:cs="Arial"/>
                <w:iCs/>
                <w:noProof/>
                <w:sz w:val="20"/>
                <w:szCs w:val="20"/>
                <w:u w:val="wave" w:color="FF0000"/>
                <w:lang w:val="mn-MN"/>
              </w:rPr>
              <w:t>авлигын</w:t>
            </w:r>
            <w:r w:rsidRPr="00C113CB">
              <w:rPr>
                <w:rFonts w:ascii="Arial" w:hAnsi="Arial" w:cs="Arial"/>
                <w:iCs/>
                <w:noProof/>
                <w:sz w:val="20"/>
                <w:szCs w:val="20"/>
                <w:lang w:val="mn-MN"/>
              </w:rPr>
              <w:t xml:space="preserve"> эсрэг явуулах үйл ажиллагааны төлөвлөгөө боловсруулж, хэрэгжилтийг хангах.</w:t>
            </w:r>
            <w:r w:rsidRPr="00C113CB">
              <w:rPr>
                <w:rFonts w:ascii="Arial" w:hAnsi="Arial" w:cs="Arial"/>
                <w:b/>
                <w:noProof/>
                <w:sz w:val="20"/>
                <w:szCs w:val="20"/>
                <w:lang w:val="mn-MN"/>
              </w:rPr>
              <w:t xml:space="preserve"> </w:t>
            </w:r>
          </w:p>
          <w:p w:rsidR="0051601F" w:rsidRPr="00C113CB" w:rsidRDefault="0051601F" w:rsidP="00A7282B">
            <w:pPr>
              <w:spacing w:line="20" w:lineRule="atLeast"/>
              <w:jc w:val="both"/>
              <w:rPr>
                <w:rFonts w:ascii="Arial" w:hAnsi="Arial" w:cs="Arial"/>
                <w:bCs/>
                <w:noProof/>
                <w:sz w:val="20"/>
                <w:szCs w:val="20"/>
                <w:lang w:val="mn-MN"/>
              </w:rPr>
            </w:pPr>
            <w:r w:rsidRPr="00C113CB">
              <w:rPr>
                <w:rFonts w:ascii="Arial" w:hAnsi="Arial" w:cs="Arial"/>
                <w:b/>
                <w:noProof/>
                <w:sz w:val="20"/>
                <w:szCs w:val="20"/>
                <w:lang w:val="mn-MN"/>
              </w:rPr>
              <w:t>Тоо:</w:t>
            </w:r>
            <w:r w:rsidRPr="00C113CB">
              <w:rPr>
                <w:rFonts w:ascii="Arial" w:hAnsi="Arial" w:cs="Arial"/>
                <w:bCs/>
                <w:noProof/>
                <w:sz w:val="20"/>
                <w:szCs w:val="20"/>
                <w:lang w:val="mn-MN"/>
              </w:rPr>
              <w:t xml:space="preserve"> 1</w:t>
            </w:r>
          </w:p>
          <w:p w:rsidR="0051601F" w:rsidRPr="00C113CB" w:rsidRDefault="0051601F" w:rsidP="00A7282B">
            <w:pPr>
              <w:spacing w:line="20" w:lineRule="atLeast"/>
              <w:jc w:val="both"/>
              <w:rPr>
                <w:rFonts w:ascii="Arial" w:hAnsi="Arial" w:cs="Arial"/>
                <w:bCs/>
                <w:noProof/>
                <w:sz w:val="20"/>
                <w:szCs w:val="20"/>
                <w:lang w:val="mn-MN"/>
              </w:rPr>
            </w:pPr>
            <w:r w:rsidRPr="00C113CB">
              <w:rPr>
                <w:rFonts w:ascii="Arial" w:hAnsi="Arial" w:cs="Arial"/>
                <w:b/>
                <w:noProof/>
                <w:sz w:val="20"/>
                <w:szCs w:val="20"/>
                <w:lang w:val="mn-MN"/>
              </w:rPr>
              <w:t>Чанар</w:t>
            </w:r>
            <w:r w:rsidRPr="00C113CB">
              <w:rPr>
                <w:rFonts w:ascii="Arial" w:hAnsi="Arial" w:cs="Arial"/>
                <w:bCs/>
                <w:noProof/>
                <w:sz w:val="20"/>
                <w:szCs w:val="20"/>
                <w:lang w:val="mn-MN"/>
              </w:rPr>
              <w:t xml:space="preserve">: Холбогдох хууль, тогтоомжийн хэрэгжилт хангагдсан байна. </w:t>
            </w:r>
          </w:p>
          <w:p w:rsidR="0051601F" w:rsidRPr="00C113CB" w:rsidRDefault="0051601F" w:rsidP="00A7282B">
            <w:pPr>
              <w:spacing w:line="20" w:lineRule="atLeast"/>
              <w:jc w:val="both"/>
              <w:rPr>
                <w:rFonts w:ascii="Arial" w:hAnsi="Arial" w:cs="Arial"/>
                <w:iCs/>
                <w:noProof/>
                <w:sz w:val="20"/>
                <w:szCs w:val="20"/>
                <w:lang w:val="mn-MN"/>
              </w:rPr>
            </w:pPr>
            <w:r w:rsidRPr="00C113CB">
              <w:rPr>
                <w:rFonts w:ascii="Arial" w:hAnsi="Arial" w:cs="Arial"/>
                <w:b/>
                <w:noProof/>
                <w:sz w:val="20"/>
                <w:szCs w:val="20"/>
                <w:lang w:val="mn-MN"/>
              </w:rPr>
              <w:t xml:space="preserve">Хугацаа: </w:t>
            </w:r>
            <w:r w:rsidRPr="00C113CB">
              <w:rPr>
                <w:rFonts w:ascii="Arial" w:hAnsi="Arial" w:cs="Arial"/>
                <w:noProof/>
                <w:sz w:val="20"/>
                <w:szCs w:val="20"/>
                <w:lang w:val="mn-MN"/>
              </w:rPr>
              <w:t>жилдээ</w:t>
            </w:r>
          </w:p>
        </w:tc>
        <w:tc>
          <w:tcPr>
            <w:tcW w:w="7371" w:type="dxa"/>
            <w:gridSpan w:val="2"/>
            <w:shd w:val="clear" w:color="auto" w:fill="FFFFFF" w:themeFill="background1"/>
          </w:tcPr>
          <w:p w:rsidR="0051601F" w:rsidRPr="00C113CB" w:rsidRDefault="0051601F" w:rsidP="00A7282B">
            <w:pPr>
              <w:spacing w:line="20" w:lineRule="atLeast"/>
              <w:jc w:val="both"/>
              <w:rPr>
                <w:rFonts w:ascii="Arial" w:hAnsi="Arial" w:cs="Arial"/>
                <w:noProof/>
                <w:sz w:val="20"/>
                <w:szCs w:val="20"/>
                <w:lang w:val="mn-MN"/>
              </w:rPr>
            </w:pPr>
          </w:p>
          <w:p w:rsidR="0051601F" w:rsidRPr="00C113CB" w:rsidRDefault="0051601F" w:rsidP="00A7282B">
            <w:pPr>
              <w:spacing w:line="20" w:lineRule="atLeast"/>
              <w:jc w:val="both"/>
              <w:rPr>
                <w:rFonts w:ascii="Arial" w:hAnsi="Arial" w:cs="Arial"/>
                <w:noProof/>
                <w:sz w:val="20"/>
                <w:szCs w:val="20"/>
                <w:lang w:val="mn-MN"/>
              </w:rPr>
            </w:pPr>
            <w:r w:rsidRPr="00C113CB">
              <w:rPr>
                <w:rFonts w:ascii="Arial" w:hAnsi="Arial" w:cs="Arial"/>
                <w:noProof/>
                <w:sz w:val="20"/>
                <w:szCs w:val="20"/>
                <w:lang w:val="mn-MN"/>
              </w:rPr>
              <w:t>2018 оны 5 сард Авилгатай тэмцэх үндсний хөтөлбөрийг хэрэгжүүлэх, авлигын эсрэг Татварын ерөнхий газрын үйл ажиллагааны 2018 төлөвлөгөө ирсэнтэй холбогдуулан Хэлтсийн авлигын төлөвлөгөө батлуулан хэ</w:t>
            </w:r>
            <w:r w:rsidR="00524D81">
              <w:rPr>
                <w:rFonts w:ascii="Arial" w:hAnsi="Arial" w:cs="Arial"/>
                <w:noProof/>
                <w:sz w:val="20"/>
                <w:szCs w:val="20"/>
                <w:lang w:val="mn-MN"/>
              </w:rPr>
              <w:t>рэгжилтийг ханган ажиллаж</w:t>
            </w:r>
            <w:r w:rsidRPr="00C113CB">
              <w:rPr>
                <w:rFonts w:ascii="Arial" w:hAnsi="Arial" w:cs="Arial"/>
                <w:noProof/>
                <w:sz w:val="20"/>
                <w:szCs w:val="20"/>
                <w:lang w:val="mn-MN"/>
              </w:rPr>
              <w:t xml:space="preserve"> байна.</w:t>
            </w:r>
          </w:p>
        </w:tc>
        <w:tc>
          <w:tcPr>
            <w:tcW w:w="851" w:type="dxa"/>
            <w:shd w:val="clear" w:color="auto" w:fill="FFFFFF" w:themeFill="background1"/>
            <w:vAlign w:val="center"/>
          </w:tcPr>
          <w:p w:rsidR="0051601F" w:rsidRPr="00C113CB" w:rsidRDefault="0051601F" w:rsidP="00457D44">
            <w:pPr>
              <w:spacing w:line="20" w:lineRule="atLeast"/>
              <w:jc w:val="center"/>
              <w:rPr>
                <w:rFonts w:ascii="Arial" w:hAnsi="Arial" w:cs="Arial"/>
                <w:noProof/>
                <w:sz w:val="20"/>
                <w:szCs w:val="20"/>
                <w:lang w:val="mn-MN"/>
              </w:rPr>
            </w:pPr>
            <w:r w:rsidRPr="00C113CB">
              <w:rPr>
                <w:rFonts w:ascii="Arial" w:hAnsi="Arial" w:cs="Arial"/>
                <w:noProof/>
                <w:sz w:val="20"/>
                <w:szCs w:val="20"/>
                <w:lang w:val="mn-MN"/>
              </w:rPr>
              <w:t>100</w:t>
            </w:r>
          </w:p>
        </w:tc>
      </w:tr>
      <w:tr w:rsidR="0051601F" w:rsidRPr="00C113CB" w:rsidTr="00457D44">
        <w:trPr>
          <w:trHeight w:val="312"/>
        </w:trPr>
        <w:tc>
          <w:tcPr>
            <w:tcW w:w="541" w:type="dxa"/>
            <w:shd w:val="clear" w:color="auto" w:fill="FFFFFF" w:themeFill="background1"/>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28</w:t>
            </w:r>
          </w:p>
        </w:tc>
        <w:tc>
          <w:tcPr>
            <w:tcW w:w="5928" w:type="dxa"/>
            <w:gridSpan w:val="5"/>
            <w:shd w:val="clear" w:color="auto" w:fill="FFFFFF" w:themeFill="background1"/>
            <w:noWrap/>
          </w:tcPr>
          <w:p w:rsidR="0051601F" w:rsidRPr="00C113CB" w:rsidRDefault="0051601F" w:rsidP="00A7282B">
            <w:pPr>
              <w:jc w:val="both"/>
              <w:rPr>
                <w:rFonts w:ascii="Arial" w:hAnsi="Arial" w:cs="Arial"/>
                <w:b/>
                <w:noProof/>
                <w:sz w:val="20"/>
                <w:szCs w:val="20"/>
                <w:lang w:val="mn-MN"/>
              </w:rPr>
            </w:pPr>
            <w:r w:rsidRPr="00C113CB">
              <w:rPr>
                <w:rFonts w:ascii="Arial" w:hAnsi="Arial" w:cs="Arial"/>
                <w:noProof/>
                <w:sz w:val="20"/>
                <w:szCs w:val="20"/>
                <w:lang w:val="mn-MN"/>
              </w:rPr>
              <w:t>Иргэд болон албан хаагчдын гаргасан өргөдөл, гомдол, хүсэлтийг холбогдох хууль тогтоомж, журамд нийцүүлэн шийдвэрлэх ажлыг зохион байгуулах</w:t>
            </w:r>
            <w:r w:rsidRPr="00C113CB">
              <w:rPr>
                <w:rFonts w:ascii="Arial" w:hAnsi="Arial" w:cs="Arial"/>
                <w:b/>
                <w:noProof/>
                <w:sz w:val="20"/>
                <w:szCs w:val="20"/>
                <w:lang w:val="mn-MN"/>
              </w:rPr>
              <w:t xml:space="preserve"> </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Тоо:</w:t>
            </w:r>
            <w:r w:rsidRPr="00C113CB">
              <w:rPr>
                <w:rFonts w:ascii="Arial" w:hAnsi="Arial" w:cs="Arial"/>
                <w:noProof/>
                <w:sz w:val="20"/>
                <w:szCs w:val="20"/>
                <w:lang w:val="mn-MN"/>
              </w:rPr>
              <w:t xml:space="preserve"> 1</w:t>
            </w:r>
          </w:p>
          <w:p w:rsidR="0051601F" w:rsidRPr="00C113CB" w:rsidRDefault="0051601F" w:rsidP="00A7282B">
            <w:pPr>
              <w:jc w:val="both"/>
              <w:rPr>
                <w:rFonts w:ascii="Arial" w:hAnsi="Arial" w:cs="Arial"/>
                <w:iCs/>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iCs/>
                <w:noProof/>
                <w:sz w:val="20"/>
                <w:szCs w:val="20"/>
                <w:lang w:val="mn-MN"/>
              </w:rPr>
              <w:t>Хууль, тогтоомжид нийцсэн байна.</w:t>
            </w:r>
          </w:p>
          <w:p w:rsidR="0051601F" w:rsidRPr="00C113CB" w:rsidRDefault="0051601F" w:rsidP="00A7282B">
            <w:pPr>
              <w:jc w:val="both"/>
              <w:rPr>
                <w:rFonts w:ascii="Arial" w:hAnsi="Arial" w:cs="Arial"/>
                <w:iCs/>
                <w:noProof/>
                <w:sz w:val="20"/>
                <w:szCs w:val="20"/>
                <w:lang w:val="mn-MN"/>
              </w:rPr>
            </w:pPr>
            <w:r w:rsidRPr="00C113CB">
              <w:rPr>
                <w:rFonts w:ascii="Arial" w:hAnsi="Arial" w:cs="Arial"/>
                <w:b/>
                <w:noProof/>
                <w:sz w:val="20"/>
                <w:szCs w:val="20"/>
                <w:lang w:val="mn-MN"/>
              </w:rPr>
              <w:t>Хугацаа:</w:t>
            </w:r>
            <w:r w:rsidRPr="00C113CB">
              <w:rPr>
                <w:rFonts w:ascii="Arial" w:hAnsi="Arial" w:cs="Arial"/>
                <w:noProof/>
                <w:sz w:val="20"/>
                <w:szCs w:val="20"/>
                <w:lang w:val="mn-MN"/>
              </w:rPr>
              <w:t xml:space="preserve"> жилдээ </w:t>
            </w:r>
          </w:p>
        </w:tc>
        <w:tc>
          <w:tcPr>
            <w:tcW w:w="7371" w:type="dxa"/>
            <w:gridSpan w:val="2"/>
            <w:shd w:val="clear" w:color="auto" w:fill="FFFFFF" w:themeFill="background1"/>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Иргэдээс ирсэн өргөдөл, гомдлын шийдвэрлэлтийг хугацаанд холбогдох газарт хүргүүлэн ажиллаж байна.</w:t>
            </w:r>
          </w:p>
        </w:tc>
        <w:tc>
          <w:tcPr>
            <w:tcW w:w="851" w:type="dxa"/>
            <w:shd w:val="clear" w:color="auto" w:fill="FFFFFF" w:themeFill="background1"/>
            <w:vAlign w:val="center"/>
          </w:tcPr>
          <w:p w:rsidR="0051601F" w:rsidRPr="00C113CB" w:rsidRDefault="0051601F" w:rsidP="00457D44">
            <w:pPr>
              <w:jc w:val="center"/>
              <w:rPr>
                <w:rFonts w:ascii="Arial" w:hAnsi="Arial" w:cs="Arial"/>
                <w:noProof/>
                <w:sz w:val="20"/>
                <w:szCs w:val="20"/>
                <w:lang w:val="mn-MN"/>
              </w:rPr>
            </w:pPr>
          </w:p>
          <w:p w:rsidR="0051601F" w:rsidRPr="00C113CB" w:rsidRDefault="0051601F" w:rsidP="00457D44">
            <w:pPr>
              <w:jc w:val="center"/>
              <w:rPr>
                <w:rFonts w:ascii="Arial" w:hAnsi="Arial" w:cs="Arial"/>
                <w:noProof/>
                <w:sz w:val="20"/>
                <w:szCs w:val="20"/>
                <w:lang w:val="mn-MN"/>
              </w:rPr>
            </w:pPr>
            <w:r w:rsidRPr="00C113CB">
              <w:rPr>
                <w:rFonts w:ascii="Arial" w:hAnsi="Arial" w:cs="Arial"/>
                <w:noProof/>
                <w:sz w:val="20"/>
                <w:szCs w:val="20"/>
                <w:lang w:val="mn-MN"/>
              </w:rPr>
              <w:t>100</w:t>
            </w:r>
          </w:p>
        </w:tc>
      </w:tr>
      <w:tr w:rsidR="0051601F" w:rsidRPr="00C113CB" w:rsidTr="002B5516">
        <w:trPr>
          <w:trHeight w:val="638"/>
        </w:trPr>
        <w:tc>
          <w:tcPr>
            <w:tcW w:w="14691" w:type="dxa"/>
            <w:gridSpan w:val="9"/>
            <w:shd w:val="clear" w:color="auto" w:fill="FFFFFF" w:themeFill="background1"/>
            <w:noWrap/>
            <w:hideMark/>
          </w:tcPr>
          <w:p w:rsidR="0051601F" w:rsidRPr="00C113CB" w:rsidRDefault="0051601F" w:rsidP="00A7282B">
            <w:pPr>
              <w:jc w:val="both"/>
              <w:rPr>
                <w:rFonts w:ascii="Arial" w:hAnsi="Arial" w:cs="Arial"/>
                <w:noProof/>
                <w:sz w:val="20"/>
                <w:szCs w:val="20"/>
                <w:lang w:val="mn-MN"/>
              </w:rPr>
            </w:pPr>
            <w:r w:rsidRPr="00C113CB">
              <w:rPr>
                <w:rFonts w:ascii="Arial" w:hAnsi="Arial" w:cs="Arial"/>
                <w:b/>
                <w:bCs/>
                <w:noProof/>
                <w:sz w:val="20"/>
                <w:szCs w:val="20"/>
                <w:lang w:val="mn-MN"/>
              </w:rPr>
              <w:t xml:space="preserve">Стратегийн зорилт 2.4.4. </w:t>
            </w:r>
            <w:r w:rsidRPr="00C113CB">
              <w:rPr>
                <w:rFonts w:ascii="Arial" w:hAnsi="Arial" w:cs="Arial"/>
                <w:bCs/>
                <w:noProof/>
                <w:sz w:val="20"/>
                <w:szCs w:val="20"/>
                <w:lang w:val="mn-MN"/>
              </w:rPr>
              <w:t>Татварын албаны хэмжээнд хүний нөөцийн бодлогыг шинэчлэн тодорхойлох, бүх шатны сургалт зохион байгуулах, ажилтан, албан хаагчдын нийгмийн баталгааг хангах, санхүү, хөрөнгө оруулалтын зохистой бодлогыг хэрэгжүүлэх эрх хэмжээний хүрээнд шаардлагатай арга хэмжээг авч ажиллах</w:t>
            </w:r>
          </w:p>
        </w:tc>
      </w:tr>
      <w:tr w:rsidR="0051601F" w:rsidRPr="00C113CB" w:rsidTr="002B5516">
        <w:trPr>
          <w:trHeight w:val="312"/>
        </w:trPr>
        <w:tc>
          <w:tcPr>
            <w:tcW w:w="541" w:type="dxa"/>
            <w:shd w:val="clear" w:color="auto" w:fill="FFFFFF" w:themeFill="background1"/>
            <w:noWrap/>
            <w:vAlign w:val="center"/>
            <w:hideMark/>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29</w:t>
            </w:r>
          </w:p>
        </w:tc>
        <w:tc>
          <w:tcPr>
            <w:tcW w:w="5928" w:type="dxa"/>
            <w:gridSpan w:val="5"/>
            <w:shd w:val="clear" w:color="auto" w:fill="FFFFFF" w:themeFill="background1"/>
            <w:noWrap/>
            <w:vAlign w:val="center"/>
          </w:tcPr>
          <w:p w:rsidR="0051601F" w:rsidRPr="00C113CB" w:rsidRDefault="0051601F" w:rsidP="00A7282B">
            <w:pPr>
              <w:jc w:val="both"/>
              <w:rPr>
                <w:rFonts w:ascii="Arial" w:hAnsi="Arial" w:cs="Arial"/>
                <w:b/>
                <w:noProof/>
                <w:sz w:val="20"/>
                <w:szCs w:val="20"/>
                <w:lang w:val="mn-MN"/>
              </w:rPr>
            </w:pPr>
            <w:r w:rsidRPr="00C113CB">
              <w:rPr>
                <w:rFonts w:ascii="Arial" w:hAnsi="Arial" w:cs="Arial"/>
                <w:noProof/>
                <w:sz w:val="20"/>
                <w:szCs w:val="20"/>
                <w:lang w:val="mn-MN"/>
              </w:rPr>
              <w:t xml:space="preserve">Татварын хэлтсийн ажилтан, албан хаагчийн ажлын байрны </w:t>
            </w:r>
            <w:r w:rsidRPr="00C113CB">
              <w:rPr>
                <w:rFonts w:ascii="Arial" w:hAnsi="Arial" w:cs="Arial"/>
                <w:noProof/>
                <w:sz w:val="20"/>
                <w:szCs w:val="20"/>
                <w:u w:val="wave" w:color="FF0000"/>
                <w:lang w:val="mn-MN"/>
              </w:rPr>
              <w:t>тодорхойлолтыг шинэчлэх, тодорхойлтод</w:t>
            </w:r>
            <w:r w:rsidRPr="00C113CB">
              <w:rPr>
                <w:rFonts w:ascii="Arial" w:hAnsi="Arial" w:cs="Arial"/>
                <w:noProof/>
                <w:sz w:val="20"/>
                <w:szCs w:val="20"/>
                <w:lang w:val="mn-MN"/>
              </w:rPr>
              <w:t xml:space="preserve"> заасан чиг үүргийг хэрэгжүүлэхэд чиглэсэн чиглүүлэх, мэргэшүүлэх, хөгжүүлэх, татварын улсын байцаагчийн эрх олгох сургалтуудад үр дүнтэй хамруулах</w:t>
            </w:r>
            <w:r w:rsidRPr="00C113CB">
              <w:rPr>
                <w:rFonts w:ascii="Arial" w:hAnsi="Arial" w:cs="Arial"/>
                <w:b/>
                <w:noProof/>
                <w:sz w:val="20"/>
                <w:szCs w:val="20"/>
                <w:lang w:val="mn-MN"/>
              </w:rPr>
              <w:t xml:space="preserve"> </w:t>
            </w:r>
          </w:p>
          <w:p w:rsidR="0051601F" w:rsidRPr="00C113CB" w:rsidRDefault="0051601F" w:rsidP="00A7282B">
            <w:pPr>
              <w:jc w:val="both"/>
              <w:rPr>
                <w:rFonts w:ascii="Arial" w:hAnsi="Arial" w:cs="Arial"/>
                <w:b/>
                <w:noProof/>
                <w:sz w:val="20"/>
                <w:szCs w:val="20"/>
                <w:lang w:val="mn-MN"/>
              </w:rPr>
            </w:pPr>
            <w:r w:rsidRPr="00C113CB">
              <w:rPr>
                <w:rFonts w:ascii="Arial" w:hAnsi="Arial" w:cs="Arial"/>
                <w:b/>
                <w:noProof/>
                <w:sz w:val="20"/>
                <w:szCs w:val="20"/>
                <w:lang w:val="mn-MN"/>
              </w:rPr>
              <w:t>Тоо:</w:t>
            </w:r>
            <w:r w:rsidRPr="00C113CB">
              <w:rPr>
                <w:rFonts w:ascii="Arial" w:hAnsi="Arial" w:cs="Arial"/>
                <w:noProof/>
                <w:sz w:val="20"/>
                <w:szCs w:val="20"/>
                <w:lang w:val="mn-MN"/>
              </w:rPr>
              <w:t xml:space="preserve"> 4</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Чанар:</w:t>
            </w:r>
            <w:r w:rsidRPr="00C113CB">
              <w:rPr>
                <w:rFonts w:ascii="Arial" w:hAnsi="Arial" w:cs="Arial"/>
                <w:noProof/>
                <w:sz w:val="20"/>
                <w:szCs w:val="20"/>
                <w:lang w:val="mn-MN"/>
              </w:rPr>
              <w:t>Ажлын байрны тодорхойлолтод заасан чиглэлээр сургалтанд хамруулсан мэдлэг, чадварыг дээшлүүлсэн байна.</w:t>
            </w:r>
          </w:p>
          <w:p w:rsidR="0051601F" w:rsidRPr="00C113CB" w:rsidRDefault="0051601F" w:rsidP="00A7282B">
            <w:pPr>
              <w:pStyle w:val="NoSpacing"/>
              <w:jc w:val="both"/>
              <w:rPr>
                <w:rFonts w:ascii="Arial" w:hAnsi="Arial" w:cs="Arial"/>
                <w:noProof/>
                <w:sz w:val="20"/>
                <w:szCs w:val="20"/>
                <w:lang w:val="mn-MN"/>
              </w:rPr>
            </w:pPr>
            <w:r w:rsidRPr="00C113CB">
              <w:rPr>
                <w:rFonts w:ascii="Arial" w:hAnsi="Arial" w:cs="Arial"/>
                <w:b/>
                <w:noProof/>
                <w:sz w:val="20"/>
                <w:szCs w:val="20"/>
                <w:lang w:val="mn-MN"/>
              </w:rPr>
              <w:t xml:space="preserve">Хугацаа:  </w:t>
            </w:r>
            <w:r w:rsidRPr="00C113CB">
              <w:rPr>
                <w:rFonts w:ascii="Arial" w:hAnsi="Arial" w:cs="Arial"/>
                <w:noProof/>
                <w:sz w:val="20"/>
                <w:szCs w:val="20"/>
                <w:lang w:val="mn-MN"/>
              </w:rPr>
              <w:t>жилдээ</w:t>
            </w:r>
          </w:p>
        </w:tc>
        <w:tc>
          <w:tcPr>
            <w:tcW w:w="7371" w:type="dxa"/>
            <w:gridSpan w:val="2"/>
            <w:shd w:val="clear" w:color="auto" w:fill="FFFFFF" w:themeFill="background1"/>
            <w:vAlign w:val="center"/>
          </w:tcPr>
          <w:p w:rsidR="0051601F" w:rsidRPr="00C113CB" w:rsidRDefault="0051601F" w:rsidP="00F35FF9">
            <w:pPr>
              <w:spacing w:line="220" w:lineRule="exact"/>
              <w:jc w:val="both"/>
              <w:rPr>
                <w:rFonts w:ascii="Arial" w:eastAsiaTheme="minorHAnsi" w:hAnsi="Arial" w:cs="Arial"/>
                <w:sz w:val="20"/>
                <w:szCs w:val="20"/>
                <w:lang w:val="mn-MN"/>
              </w:rPr>
            </w:pPr>
            <w:bookmarkStart w:id="0" w:name="OLE_LINK1"/>
            <w:r w:rsidRPr="00C113CB">
              <w:rPr>
                <w:rFonts w:ascii="Arial" w:hAnsi="Arial" w:cs="Arial"/>
                <w:noProof/>
                <w:sz w:val="20"/>
                <w:szCs w:val="20"/>
                <w:lang w:val="mn-MN"/>
              </w:rPr>
              <w:t xml:space="preserve">Татварын хэлтсийн ажилтан, албан хаагчийн ажлын байрны </w:t>
            </w:r>
            <w:r w:rsidRPr="00C113CB">
              <w:rPr>
                <w:rFonts w:ascii="Arial" w:hAnsi="Arial" w:cs="Arial"/>
                <w:noProof/>
                <w:sz w:val="20"/>
                <w:szCs w:val="20"/>
                <w:u w:val="wave" w:color="FF0000"/>
                <w:lang w:val="mn-MN"/>
              </w:rPr>
              <w:t>тодорхойлолтыг бүрэн шинэчилсэн бөгөөд</w:t>
            </w:r>
            <w:r w:rsidRPr="00C113CB">
              <w:rPr>
                <w:rFonts w:ascii="Arial" w:eastAsiaTheme="minorHAnsi" w:hAnsi="Arial" w:cs="Arial"/>
                <w:sz w:val="20"/>
                <w:szCs w:val="20"/>
                <w:lang w:val="mn-MN"/>
              </w:rPr>
              <w:t>ТУБ М.Мөнхбаяр Удирдлагын академийн дипломны сургалтанд хамрагдан суралцаж</w:t>
            </w:r>
            <w:r w:rsidR="00400E87" w:rsidRPr="00C113CB">
              <w:rPr>
                <w:rFonts w:ascii="Arial" w:eastAsiaTheme="minorHAnsi" w:hAnsi="Arial" w:cs="Arial"/>
                <w:sz w:val="20"/>
                <w:szCs w:val="20"/>
                <w:lang w:val="mn-MN"/>
              </w:rPr>
              <w:t xml:space="preserve"> төгссөн бол ТУАБ Ж.Баярсайхан Удирдлагын академийн магистр,ТУБ Р.Отгонбаатар Удирдлагын академийн дипломны сургалтанд тус тус хамрагдан суралцаж</w:t>
            </w:r>
            <w:r w:rsidRPr="00C113CB">
              <w:rPr>
                <w:rFonts w:ascii="Arial" w:eastAsiaTheme="minorHAnsi" w:hAnsi="Arial" w:cs="Arial"/>
                <w:sz w:val="20"/>
                <w:szCs w:val="20"/>
                <w:lang w:val="mn-MN"/>
              </w:rPr>
              <w:t xml:space="preserve"> байна. </w:t>
            </w:r>
          </w:p>
          <w:p w:rsidR="0051601F" w:rsidRPr="00C113CB" w:rsidRDefault="0051601F" w:rsidP="00F35FF9">
            <w:pPr>
              <w:spacing w:after="200" w:line="220" w:lineRule="exact"/>
              <w:jc w:val="both"/>
              <w:rPr>
                <w:rFonts w:ascii="Arial" w:eastAsiaTheme="minorHAnsi" w:hAnsi="Arial" w:cs="Arial"/>
                <w:sz w:val="20"/>
                <w:szCs w:val="20"/>
                <w:lang w:val="mn-MN"/>
              </w:rPr>
            </w:pPr>
            <w:r w:rsidRPr="00C113CB">
              <w:rPr>
                <w:rFonts w:ascii="Arial" w:eastAsiaTheme="minorHAnsi" w:hAnsi="Arial" w:cs="Arial"/>
                <w:sz w:val="20"/>
                <w:szCs w:val="20"/>
                <w:lang w:val="mn-MN"/>
              </w:rPr>
              <w:t>3-р сард бүх байцаагчдын нэгдсэн сургалт зохион байгуулсан бөгөөд энэ үеэр Хүний эрхийн үдэсний комисс болон Дэлхийн зөн ОУ-ын байгууллагаас хүний эрх, эрх чөлөө, харилцааны соёл зэрэг сэдвүүдээр сургалт зохион байгуулагдсан</w:t>
            </w:r>
            <w:r w:rsidR="00400E87" w:rsidRPr="00C113CB">
              <w:rPr>
                <w:rFonts w:ascii="Arial" w:eastAsiaTheme="minorHAnsi" w:hAnsi="Arial" w:cs="Arial"/>
                <w:sz w:val="20"/>
                <w:szCs w:val="20"/>
                <w:lang w:val="mn-MN"/>
              </w:rPr>
              <w:t xml:space="preserve"> бөгөөд 10 сард Өмнөговь аймагт Хүний эрхийн үндэсний комиссоос</w:t>
            </w:r>
            <w:r w:rsidR="002B07CF" w:rsidRPr="00C113CB">
              <w:rPr>
                <w:rFonts w:ascii="Arial" w:eastAsiaTheme="minorHAnsi" w:hAnsi="Arial" w:cs="Arial"/>
                <w:sz w:val="20"/>
                <w:szCs w:val="20"/>
                <w:lang w:val="mn-MN"/>
              </w:rPr>
              <w:t xml:space="preserve"> </w:t>
            </w:r>
            <w:r w:rsidR="00400E87" w:rsidRPr="00C113CB">
              <w:rPr>
                <w:rFonts w:ascii="Arial" w:eastAsiaTheme="minorHAnsi" w:hAnsi="Arial" w:cs="Arial"/>
                <w:sz w:val="20"/>
                <w:szCs w:val="20"/>
                <w:lang w:val="mn-MN"/>
              </w:rPr>
              <w:t xml:space="preserve">зохион </w:t>
            </w:r>
            <w:r w:rsidR="002B07CF" w:rsidRPr="00C113CB">
              <w:rPr>
                <w:rFonts w:ascii="Arial" w:eastAsiaTheme="minorHAnsi" w:hAnsi="Arial" w:cs="Arial"/>
                <w:sz w:val="20"/>
                <w:szCs w:val="20"/>
                <w:lang w:val="mn-MN"/>
              </w:rPr>
              <w:t xml:space="preserve">байгуулсан “жендэр ба </w:t>
            </w:r>
            <w:r w:rsidR="00400E87" w:rsidRPr="00C113CB">
              <w:rPr>
                <w:rFonts w:ascii="Arial" w:eastAsiaTheme="minorHAnsi" w:hAnsi="Arial" w:cs="Arial"/>
                <w:sz w:val="20"/>
                <w:szCs w:val="20"/>
                <w:lang w:val="mn-MN"/>
              </w:rPr>
              <w:t>Х</w:t>
            </w:r>
            <w:r w:rsidR="002B07CF" w:rsidRPr="00C113CB">
              <w:rPr>
                <w:rFonts w:ascii="Arial" w:eastAsiaTheme="minorHAnsi" w:hAnsi="Arial" w:cs="Arial"/>
                <w:sz w:val="20"/>
                <w:szCs w:val="20"/>
                <w:lang w:val="mn-MN"/>
              </w:rPr>
              <w:t>үний эрх” сургагч багш бэлтгэх сургалтанд</w:t>
            </w:r>
            <w:r w:rsidR="00400E87" w:rsidRPr="00C113CB">
              <w:rPr>
                <w:rFonts w:ascii="Arial" w:eastAsiaTheme="minorHAnsi" w:hAnsi="Arial" w:cs="Arial"/>
                <w:sz w:val="20"/>
                <w:szCs w:val="20"/>
                <w:lang w:val="mn-MN"/>
              </w:rPr>
              <w:t xml:space="preserve"> </w:t>
            </w:r>
            <w:r w:rsidR="002B07CF" w:rsidRPr="00C113CB">
              <w:rPr>
                <w:rFonts w:ascii="Arial" w:eastAsiaTheme="minorHAnsi" w:hAnsi="Arial" w:cs="Arial"/>
                <w:sz w:val="20"/>
                <w:szCs w:val="20"/>
                <w:lang w:val="mn-MN"/>
              </w:rPr>
              <w:t>амжилттай хамрагдсан</w:t>
            </w:r>
            <w:r w:rsidRPr="00C113CB">
              <w:rPr>
                <w:rFonts w:ascii="Arial" w:eastAsiaTheme="minorHAnsi" w:hAnsi="Arial" w:cs="Arial"/>
                <w:sz w:val="20"/>
                <w:szCs w:val="20"/>
                <w:lang w:val="mn-MN"/>
              </w:rPr>
              <w:t xml:space="preserve">. </w:t>
            </w:r>
          </w:p>
          <w:p w:rsidR="0051601F" w:rsidRPr="00C113CB" w:rsidRDefault="0051601F" w:rsidP="00F35FF9">
            <w:pPr>
              <w:spacing w:after="200" w:line="220" w:lineRule="exact"/>
              <w:jc w:val="both"/>
              <w:rPr>
                <w:rFonts w:ascii="Arial" w:eastAsiaTheme="minorHAnsi" w:hAnsi="Arial" w:cs="Arial"/>
                <w:sz w:val="20"/>
                <w:szCs w:val="20"/>
                <w:lang w:val="mn-MN"/>
              </w:rPr>
            </w:pPr>
            <w:r w:rsidRPr="00C113CB">
              <w:rPr>
                <w:rFonts w:ascii="Arial" w:eastAsiaTheme="minorHAnsi" w:hAnsi="Arial" w:cs="Arial"/>
                <w:sz w:val="20"/>
                <w:szCs w:val="20"/>
                <w:lang w:val="mn-MN"/>
              </w:rPr>
              <w:lastRenderedPageBreak/>
              <w:t xml:space="preserve">ТЕГ-ын сургалтын төвөөс зохион байгуулсан тасралтгүй сургалтанд байцаагчид тогтмол хамрагдаж байгаа бөгөөд 4 сард зохион байгуулсагдсан чиглүүлэх </w:t>
            </w:r>
            <w:r w:rsidR="00604592" w:rsidRPr="00C113CB">
              <w:rPr>
                <w:rFonts w:ascii="Arial" w:eastAsiaTheme="minorHAnsi" w:hAnsi="Arial" w:cs="Arial"/>
                <w:sz w:val="20"/>
                <w:szCs w:val="20"/>
                <w:lang w:val="mn-MN"/>
              </w:rPr>
              <w:t xml:space="preserve">онлайн </w:t>
            </w:r>
            <w:r w:rsidRPr="00C113CB">
              <w:rPr>
                <w:rFonts w:ascii="Arial" w:eastAsiaTheme="minorHAnsi" w:hAnsi="Arial" w:cs="Arial"/>
                <w:sz w:val="20"/>
                <w:szCs w:val="20"/>
                <w:lang w:val="mn-MN"/>
              </w:rPr>
              <w:t>сургалтан</w:t>
            </w:r>
            <w:r w:rsidR="00FE6E0B" w:rsidRPr="00C113CB">
              <w:rPr>
                <w:rFonts w:ascii="Arial" w:eastAsiaTheme="minorHAnsi" w:hAnsi="Arial" w:cs="Arial"/>
                <w:sz w:val="20"/>
                <w:szCs w:val="20"/>
                <w:lang w:val="mn-MN"/>
              </w:rPr>
              <w:t>д 3 хураагч амжилттай хамрагдаж улмаар 12 сард Татварын улсын байцаагчийн эрх олгох танхимын сургалт, шалгалтанд хамрагдаж амжилттай дүн үзүүлсэн</w:t>
            </w:r>
            <w:r w:rsidRPr="00C113CB">
              <w:rPr>
                <w:rFonts w:ascii="Arial" w:eastAsiaTheme="minorHAnsi" w:hAnsi="Arial" w:cs="Arial"/>
                <w:sz w:val="20"/>
                <w:szCs w:val="20"/>
                <w:lang w:val="mn-MN"/>
              </w:rPr>
              <w:t xml:space="preserve"> байна. </w:t>
            </w:r>
          </w:p>
          <w:p w:rsidR="0051601F" w:rsidRPr="00C113CB" w:rsidRDefault="0051601F" w:rsidP="00F35FF9">
            <w:pPr>
              <w:spacing w:after="200" w:line="220" w:lineRule="exact"/>
              <w:jc w:val="both"/>
              <w:rPr>
                <w:rFonts w:ascii="Arial" w:eastAsiaTheme="minorHAnsi" w:hAnsi="Arial" w:cs="Arial"/>
                <w:sz w:val="20"/>
                <w:szCs w:val="20"/>
                <w:lang w:val="mn-MN"/>
              </w:rPr>
            </w:pPr>
            <w:r w:rsidRPr="00C113CB">
              <w:rPr>
                <w:rFonts w:ascii="Arial" w:eastAsiaTheme="minorHAnsi" w:hAnsi="Arial" w:cs="Arial"/>
                <w:sz w:val="20"/>
                <w:szCs w:val="20"/>
                <w:lang w:val="mn-MN"/>
              </w:rPr>
              <w:t>5-р сарын 3-4нд зохион байгуулагдсан “Төрийн албаны сахилга, хариуцлага”Аймгийн төрийн албан хаагчдын нэгдсэн зөвлөгөөнд хэлтсийн дарга бүхий 5 албан хаагч оролцлоо.</w:t>
            </w:r>
          </w:p>
          <w:p w:rsidR="0051601F" w:rsidRPr="00C113CB" w:rsidRDefault="0051601F" w:rsidP="00F35FF9">
            <w:pPr>
              <w:jc w:val="both"/>
              <w:rPr>
                <w:rFonts w:ascii="Arial" w:eastAsiaTheme="minorHAnsi" w:hAnsi="Arial" w:cs="Arial"/>
                <w:sz w:val="20"/>
                <w:szCs w:val="20"/>
                <w:lang w:val="mn-MN"/>
              </w:rPr>
            </w:pPr>
            <w:r w:rsidRPr="00C113CB">
              <w:rPr>
                <w:rFonts w:ascii="Arial" w:eastAsiaTheme="minorHAnsi" w:hAnsi="Arial" w:cs="Arial"/>
                <w:sz w:val="20"/>
                <w:szCs w:val="20"/>
                <w:lang w:val="mn-MN"/>
              </w:rPr>
              <w:t>Аймгийн ЗДТГазар, Архивын ерөнхий газартай хамтран сум, байгууллагын архив, албан хэрэг хөтлөлтийн ажилтнуудыг чадавхжуулах 2 өдрийн сургалтанд хэлтсийн бичиг хэрэг, нярав Б.Туул хамрагдлаа. Архивын Ерөнхий Газраас мэргэжил арга зүйн хэлтсийн дарга Ц.Цэндсүрэн, мэргэжилтэн Ш.Дариймаа нар баримт бичгийн стандартын дагуу баримтыг зохион бүрдүүлэх арга зүй, найруулга зүй, албан хэрэг хөтлөлтийн явцын нийтлэг алдаа дутагдлыг анхаарах талаар, архивын баримтыг эмхлэн цэгцэлж хадгаламжийн нэгж бүрдүүлэх, архив зүйн шаардлагыг хангах, данс бүртгэл үйлдэх, хөтлөх хэргийн нэрийн жагсаалт боловсруулах, баримт бичиг нягтлан шалгах комиссын ажлын арга зүй сэдвүүдээр хичээл зааж дадлага ажил хийлгэлээ</w:t>
            </w:r>
            <w:bookmarkEnd w:id="0"/>
            <w:r w:rsidR="007C28EC" w:rsidRPr="00C113CB">
              <w:rPr>
                <w:rFonts w:ascii="Arial" w:eastAsiaTheme="minorHAnsi" w:hAnsi="Arial" w:cs="Arial"/>
                <w:sz w:val="20"/>
                <w:szCs w:val="20"/>
                <w:lang w:val="mn-MN"/>
              </w:rPr>
              <w:t>.</w:t>
            </w:r>
          </w:p>
          <w:p w:rsidR="00604592" w:rsidRPr="00C113CB" w:rsidRDefault="00604592" w:rsidP="00F35FF9">
            <w:pPr>
              <w:jc w:val="both"/>
              <w:rPr>
                <w:rFonts w:ascii="Arial" w:eastAsiaTheme="minorHAnsi" w:hAnsi="Arial" w:cs="Arial"/>
                <w:sz w:val="20"/>
                <w:szCs w:val="20"/>
                <w:lang w:val="mn-MN"/>
              </w:rPr>
            </w:pPr>
            <w:r w:rsidRPr="00C113CB">
              <w:rPr>
                <w:rFonts w:ascii="Arial" w:eastAsiaTheme="minorHAnsi" w:hAnsi="Arial" w:cs="Arial"/>
                <w:sz w:val="20"/>
                <w:szCs w:val="20"/>
                <w:lang w:val="mn-MN"/>
              </w:rPr>
              <w:t>МЕРИТ төслөөс зохион байгуулсан “Үйл ажиллагааны төлөвлөлт” сургалтанд Хэлтсийн дарга, М.Туяацэцэг, ТУБ Б.Жанчивдорж нар хамрагд</w:t>
            </w:r>
            <w:r w:rsidR="00E934FF" w:rsidRPr="00C113CB">
              <w:rPr>
                <w:rFonts w:ascii="Arial" w:eastAsiaTheme="minorHAnsi" w:hAnsi="Arial" w:cs="Arial"/>
                <w:sz w:val="20"/>
                <w:szCs w:val="20"/>
                <w:lang w:val="mn-MN"/>
              </w:rPr>
              <w:t xml:space="preserve">сан бөгөөд </w:t>
            </w:r>
            <w:r w:rsidRPr="00C113CB">
              <w:rPr>
                <w:rFonts w:ascii="Arial" w:eastAsiaTheme="minorHAnsi" w:hAnsi="Arial" w:cs="Arial"/>
                <w:sz w:val="20"/>
                <w:szCs w:val="20"/>
                <w:lang w:val="mn-MN"/>
              </w:rPr>
              <w:t xml:space="preserve">8 сард </w:t>
            </w:r>
            <w:r w:rsidR="00E934FF" w:rsidRPr="00C113CB">
              <w:rPr>
                <w:rFonts w:ascii="Arial" w:eastAsiaTheme="minorHAnsi" w:hAnsi="Arial" w:cs="Arial"/>
                <w:sz w:val="20"/>
                <w:szCs w:val="20"/>
                <w:lang w:val="mn-MN"/>
              </w:rPr>
              <w:t xml:space="preserve">аймгийн ХХҮГ-аас </w:t>
            </w:r>
            <w:r w:rsidRPr="00C113CB">
              <w:rPr>
                <w:rFonts w:ascii="Arial" w:eastAsiaTheme="minorHAnsi" w:hAnsi="Arial" w:cs="Arial"/>
                <w:sz w:val="20"/>
                <w:szCs w:val="20"/>
                <w:lang w:val="mn-MN"/>
              </w:rPr>
              <w:t xml:space="preserve">зохион байгуулсан </w:t>
            </w:r>
            <w:r w:rsidR="00E934FF" w:rsidRPr="00C113CB">
              <w:rPr>
                <w:rFonts w:ascii="Arial" w:eastAsiaTheme="minorHAnsi" w:hAnsi="Arial" w:cs="Arial"/>
                <w:sz w:val="20"/>
                <w:szCs w:val="20"/>
                <w:lang w:val="mn-MN"/>
              </w:rPr>
              <w:t xml:space="preserve">сонсголын бэрхшээлтэй иргэдтэй харилцах хэл ярианы талаарх сургалтанд ТУБ Ш.Мөнгөнцэцэг нар хамрагдлаа. </w:t>
            </w:r>
          </w:p>
          <w:p w:rsidR="00604592" w:rsidRPr="00C113CB" w:rsidRDefault="00604592" w:rsidP="00F35FF9">
            <w:pPr>
              <w:jc w:val="both"/>
              <w:rPr>
                <w:rFonts w:ascii="Arial" w:eastAsiaTheme="minorHAnsi" w:hAnsi="Arial" w:cs="Arial"/>
                <w:sz w:val="20"/>
                <w:szCs w:val="20"/>
                <w:lang w:val="mn-MN"/>
              </w:rPr>
            </w:pPr>
            <w:r w:rsidRPr="00C113CB">
              <w:rPr>
                <w:rFonts w:ascii="Arial" w:eastAsiaTheme="minorHAnsi" w:hAnsi="Arial" w:cs="Arial"/>
                <w:sz w:val="20"/>
                <w:szCs w:val="20"/>
                <w:lang w:val="mn-MN"/>
              </w:rPr>
              <w:t xml:space="preserve">12 сард ТЕГ-ын СХОХ-ээс зохион байгуулсан сургалтанд тус хэлтсийн нягтлан бодогч Н.Долгорсүрэн, нярав Б.Туул нар хамрагдлаа. </w:t>
            </w:r>
          </w:p>
          <w:p w:rsidR="00FE6E0B" w:rsidRPr="00C113CB" w:rsidRDefault="00E934FF" w:rsidP="00F35FF9">
            <w:pPr>
              <w:jc w:val="both"/>
              <w:rPr>
                <w:rFonts w:ascii="Arial" w:eastAsiaTheme="minorHAnsi" w:hAnsi="Arial" w:cs="Arial"/>
                <w:sz w:val="20"/>
                <w:szCs w:val="20"/>
                <w:lang w:val="mn-MN"/>
              </w:rPr>
            </w:pPr>
            <w:r w:rsidRPr="00C113CB">
              <w:rPr>
                <w:rFonts w:ascii="Arial" w:eastAsiaTheme="minorHAnsi" w:hAnsi="Arial" w:cs="Arial"/>
                <w:sz w:val="20"/>
                <w:szCs w:val="20"/>
                <w:lang w:val="mn-MN"/>
              </w:rPr>
              <w:t>Аймгийн прокурорын газраас зохион байгуулсан “</w:t>
            </w:r>
            <w:r w:rsidR="00F2589E" w:rsidRPr="00C113CB">
              <w:rPr>
                <w:rFonts w:ascii="Arial" w:eastAsiaTheme="minorHAnsi" w:hAnsi="Arial" w:cs="Arial"/>
                <w:sz w:val="20"/>
                <w:szCs w:val="20"/>
                <w:lang w:val="mn-MN"/>
              </w:rPr>
              <w:t>Зөрчил болон тодорхой нэр төрлийн гэмт хэргээс урьдчилан сэргийлэх</w:t>
            </w:r>
            <w:r w:rsidRPr="00C113CB">
              <w:rPr>
                <w:rFonts w:ascii="Arial" w:eastAsiaTheme="minorHAnsi" w:hAnsi="Arial" w:cs="Arial"/>
                <w:sz w:val="20"/>
                <w:szCs w:val="20"/>
                <w:lang w:val="mn-MN"/>
              </w:rPr>
              <w:t>”</w:t>
            </w:r>
            <w:r w:rsidR="00F2589E" w:rsidRPr="00C113CB">
              <w:rPr>
                <w:rFonts w:ascii="Arial" w:eastAsiaTheme="minorHAnsi" w:hAnsi="Arial" w:cs="Arial"/>
                <w:sz w:val="20"/>
                <w:szCs w:val="20"/>
                <w:lang w:val="mn-MN"/>
              </w:rPr>
              <w:t xml:space="preserve"> зөвлөгөөнд ТУАБ П.Цэцэгжаргал, ТУБ Б.Баасанхүү нар оролцлоо.</w:t>
            </w:r>
          </w:p>
        </w:tc>
        <w:tc>
          <w:tcPr>
            <w:tcW w:w="851" w:type="dxa"/>
            <w:shd w:val="clear" w:color="auto" w:fill="FFFFFF" w:themeFill="background1"/>
            <w:vAlign w:val="center"/>
          </w:tcPr>
          <w:p w:rsidR="0051601F" w:rsidRPr="00C113CB" w:rsidRDefault="00F2589E" w:rsidP="00A7282B">
            <w:pPr>
              <w:jc w:val="both"/>
              <w:rPr>
                <w:rFonts w:ascii="Arial" w:hAnsi="Arial" w:cs="Arial"/>
                <w:iCs/>
                <w:noProof/>
                <w:sz w:val="20"/>
                <w:szCs w:val="20"/>
                <w:lang w:val="mn-MN"/>
              </w:rPr>
            </w:pPr>
            <w:r w:rsidRPr="00C113CB">
              <w:rPr>
                <w:rFonts w:ascii="Arial" w:hAnsi="Arial" w:cs="Arial"/>
                <w:iCs/>
                <w:noProof/>
                <w:sz w:val="20"/>
                <w:szCs w:val="20"/>
                <w:lang w:val="mn-MN"/>
              </w:rPr>
              <w:lastRenderedPageBreak/>
              <w:t>100</w:t>
            </w:r>
          </w:p>
        </w:tc>
      </w:tr>
      <w:tr w:rsidR="0051601F" w:rsidRPr="00C113CB" w:rsidTr="002B5516">
        <w:trPr>
          <w:trHeight w:val="312"/>
        </w:trPr>
        <w:tc>
          <w:tcPr>
            <w:tcW w:w="541" w:type="dxa"/>
            <w:shd w:val="clear" w:color="auto" w:fill="FFFFFF" w:themeFill="background1"/>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30</w:t>
            </w:r>
          </w:p>
        </w:tc>
        <w:tc>
          <w:tcPr>
            <w:tcW w:w="5928" w:type="dxa"/>
            <w:gridSpan w:val="5"/>
            <w:shd w:val="clear" w:color="auto" w:fill="FFFFFF" w:themeFill="background1"/>
            <w:noWrap/>
          </w:tcPr>
          <w:p w:rsidR="0051601F" w:rsidRPr="00C113CB" w:rsidRDefault="0051601F" w:rsidP="00A7282B">
            <w:pPr>
              <w:spacing w:line="20" w:lineRule="atLeast"/>
              <w:jc w:val="both"/>
              <w:rPr>
                <w:rFonts w:ascii="Arial" w:hAnsi="Arial" w:cs="Arial"/>
                <w:noProof/>
                <w:sz w:val="20"/>
                <w:szCs w:val="20"/>
                <w:lang w:val="mn-MN"/>
              </w:rPr>
            </w:pPr>
            <w:r w:rsidRPr="00C113CB">
              <w:rPr>
                <w:rFonts w:ascii="Arial" w:hAnsi="Arial" w:cs="Arial"/>
                <w:iCs/>
                <w:noProof/>
                <w:sz w:val="20"/>
                <w:szCs w:val="20"/>
                <w:lang w:val="mn-MN"/>
              </w:rPr>
              <w:t xml:space="preserve">Татварын хэлтсийн татварын улсын /ахлах/ байцаагчдыг туршлага судлуулах, </w:t>
            </w:r>
            <w:r w:rsidRPr="00C113CB">
              <w:rPr>
                <w:rFonts w:ascii="Arial" w:hAnsi="Arial" w:cs="Arial"/>
                <w:noProof/>
                <w:sz w:val="20"/>
                <w:szCs w:val="20"/>
                <w:lang w:val="mn-MN"/>
              </w:rPr>
              <w:t>семинар</w:t>
            </w:r>
            <w:r w:rsidRPr="00C113CB">
              <w:rPr>
                <w:rFonts w:ascii="Arial" w:hAnsi="Arial" w:cs="Arial"/>
                <w:iCs/>
                <w:noProof/>
                <w:sz w:val="20"/>
                <w:szCs w:val="20"/>
                <w:lang w:val="mn-MN"/>
              </w:rPr>
              <w:t>т оролцох, мэргэжил дээшлүүлэх чиглэлээр гадаад, дотоодын сургалтад хамруулах ажлыг зохион байгуулах</w:t>
            </w:r>
            <w:r w:rsidRPr="00C113CB">
              <w:rPr>
                <w:rFonts w:ascii="Arial" w:hAnsi="Arial" w:cs="Arial"/>
                <w:noProof/>
                <w:sz w:val="20"/>
                <w:szCs w:val="20"/>
                <w:lang w:val="mn-MN"/>
              </w:rPr>
              <w:t xml:space="preserve"> </w:t>
            </w:r>
          </w:p>
          <w:p w:rsidR="0051601F" w:rsidRPr="00C113CB" w:rsidRDefault="0051601F" w:rsidP="00A7282B">
            <w:pPr>
              <w:spacing w:line="20" w:lineRule="atLeast"/>
              <w:jc w:val="both"/>
              <w:rPr>
                <w:rFonts w:ascii="Arial" w:hAnsi="Arial" w:cs="Arial"/>
                <w:noProof/>
                <w:sz w:val="20"/>
                <w:szCs w:val="20"/>
                <w:lang w:val="mn-MN"/>
              </w:rPr>
            </w:pPr>
            <w:r w:rsidRPr="00C113CB">
              <w:rPr>
                <w:rFonts w:ascii="Arial" w:hAnsi="Arial" w:cs="Arial"/>
                <w:b/>
                <w:noProof/>
                <w:sz w:val="20"/>
                <w:szCs w:val="20"/>
                <w:lang w:val="mn-MN"/>
              </w:rPr>
              <w:t>Тоо:</w:t>
            </w:r>
            <w:r w:rsidRPr="00C113CB">
              <w:rPr>
                <w:rFonts w:ascii="Arial" w:hAnsi="Arial" w:cs="Arial"/>
                <w:noProof/>
                <w:sz w:val="20"/>
                <w:szCs w:val="20"/>
                <w:lang w:val="mn-MN"/>
              </w:rPr>
              <w:t xml:space="preserve"> 1</w:t>
            </w:r>
          </w:p>
          <w:p w:rsidR="0051601F" w:rsidRPr="00C113CB" w:rsidRDefault="0051601F" w:rsidP="00A7282B">
            <w:pPr>
              <w:spacing w:line="20" w:lineRule="atLeast"/>
              <w:jc w:val="both"/>
              <w:rPr>
                <w:rFonts w:ascii="Arial" w:hAnsi="Arial" w:cs="Arial"/>
                <w:bCs/>
                <w:noProof/>
                <w:sz w:val="20"/>
                <w:szCs w:val="20"/>
                <w:lang w:val="mn-MN"/>
              </w:rPr>
            </w:pPr>
            <w:r w:rsidRPr="00C113CB">
              <w:rPr>
                <w:rFonts w:ascii="Arial" w:hAnsi="Arial" w:cs="Arial"/>
                <w:b/>
                <w:noProof/>
                <w:sz w:val="20"/>
                <w:szCs w:val="20"/>
                <w:lang w:val="mn-MN"/>
              </w:rPr>
              <w:t>Чанар:</w:t>
            </w:r>
            <w:r w:rsidRPr="00C113CB">
              <w:rPr>
                <w:rFonts w:ascii="Arial" w:hAnsi="Arial" w:cs="Arial"/>
                <w:sz w:val="20"/>
                <w:szCs w:val="20"/>
                <w:lang w:val="mn-MN"/>
              </w:rPr>
              <w:t xml:space="preserve"> Гадаад сургалтад хамрагдах албан хаагчдыг холбогдох журмын дагуу сонгосон,  </w:t>
            </w:r>
            <w:r w:rsidRPr="00C113CB">
              <w:rPr>
                <w:rFonts w:ascii="Arial" w:hAnsi="Arial" w:cs="Arial"/>
                <w:noProof/>
                <w:sz w:val="20"/>
                <w:szCs w:val="20"/>
                <w:lang w:val="mn-MN"/>
              </w:rPr>
              <w:t>о</w:t>
            </w:r>
            <w:r w:rsidRPr="00C113CB">
              <w:rPr>
                <w:rFonts w:ascii="Arial" w:hAnsi="Arial" w:cs="Arial"/>
                <w:bCs/>
                <w:noProof/>
                <w:sz w:val="20"/>
                <w:szCs w:val="20"/>
                <w:lang w:val="mn-MN"/>
              </w:rPr>
              <w:t xml:space="preserve">ролцогчдын бэлтгэл ажлыг хангасан байна. </w:t>
            </w:r>
          </w:p>
          <w:p w:rsidR="0051601F" w:rsidRPr="00C113CB" w:rsidRDefault="0051601F" w:rsidP="00A7282B">
            <w:pPr>
              <w:spacing w:line="20" w:lineRule="atLeast"/>
              <w:jc w:val="both"/>
              <w:rPr>
                <w:rFonts w:ascii="Arial" w:hAnsi="Arial" w:cs="Arial"/>
                <w:noProof/>
                <w:sz w:val="20"/>
                <w:szCs w:val="20"/>
                <w:lang w:val="mn-MN"/>
              </w:rPr>
            </w:pPr>
            <w:r w:rsidRPr="00C113CB">
              <w:rPr>
                <w:rFonts w:ascii="Arial" w:hAnsi="Arial" w:cs="Arial"/>
                <w:b/>
                <w:noProof/>
                <w:sz w:val="20"/>
                <w:szCs w:val="20"/>
                <w:lang w:val="mn-MN"/>
              </w:rPr>
              <w:lastRenderedPageBreak/>
              <w:t>Хугацаа:</w:t>
            </w:r>
            <w:r w:rsidRPr="00C113CB">
              <w:rPr>
                <w:rFonts w:ascii="Arial" w:hAnsi="Arial" w:cs="Arial"/>
                <w:noProof/>
                <w:sz w:val="20"/>
                <w:szCs w:val="20"/>
                <w:lang w:val="mn-MN"/>
              </w:rPr>
              <w:t xml:space="preserve"> </w:t>
            </w:r>
            <w:r w:rsidRPr="00C113CB">
              <w:rPr>
                <w:rFonts w:ascii="Arial" w:hAnsi="Arial" w:cs="Arial"/>
                <w:bCs/>
                <w:noProof/>
                <w:sz w:val="20"/>
                <w:szCs w:val="20"/>
                <w:lang w:val="mn-MN"/>
              </w:rPr>
              <w:t>Жилд</w:t>
            </w:r>
          </w:p>
        </w:tc>
        <w:tc>
          <w:tcPr>
            <w:tcW w:w="7371" w:type="dxa"/>
            <w:gridSpan w:val="2"/>
            <w:shd w:val="clear" w:color="auto" w:fill="FFFFFF" w:themeFill="background1"/>
          </w:tcPr>
          <w:p w:rsidR="0049187C" w:rsidRPr="0049187C" w:rsidRDefault="0049187C" w:rsidP="0049187C">
            <w:pPr>
              <w:jc w:val="both"/>
              <w:rPr>
                <w:rFonts w:ascii="Arial" w:hAnsi="Arial" w:cs="Arial"/>
                <w:noProof/>
                <w:sz w:val="20"/>
                <w:szCs w:val="20"/>
                <w:lang w:val="mn-MN"/>
              </w:rPr>
            </w:pPr>
            <w:bookmarkStart w:id="1" w:name="_GoBack"/>
            <w:r w:rsidRPr="0049187C">
              <w:rPr>
                <w:rFonts w:ascii="Arial" w:hAnsi="Arial" w:cs="Arial"/>
                <w:noProof/>
                <w:sz w:val="20"/>
                <w:szCs w:val="20"/>
                <w:lang w:val="mn-MN"/>
              </w:rPr>
              <w:lastRenderedPageBreak/>
              <w:t xml:space="preserve">Татварын хэлтсийн ажилтан, албан хаагчийн ажлын байрны тодорхойлолтыг бүрэн шинэчилсэн бөгөөдТУБ М.Мөнхбаяр Удирдлагын академийн дипломны сургалтанд хамрагдан суралцаж төгссөн бол ТУАБ Ж.Баярсайхан Удирдлагын академийн магистр,ТУБ Р.Отгонбаатар Удирдлагын академийн дипломны сургалтанд тус тус хамрагдан суралцаж байна. </w:t>
            </w:r>
          </w:p>
          <w:p w:rsidR="0049187C" w:rsidRPr="0049187C" w:rsidRDefault="0049187C" w:rsidP="0049187C">
            <w:pPr>
              <w:jc w:val="both"/>
              <w:rPr>
                <w:rFonts w:ascii="Arial" w:hAnsi="Arial" w:cs="Arial"/>
                <w:noProof/>
                <w:sz w:val="20"/>
                <w:szCs w:val="20"/>
                <w:lang w:val="mn-MN"/>
              </w:rPr>
            </w:pPr>
            <w:r w:rsidRPr="0049187C">
              <w:rPr>
                <w:rFonts w:ascii="Arial" w:hAnsi="Arial" w:cs="Arial"/>
                <w:noProof/>
                <w:sz w:val="20"/>
                <w:szCs w:val="20"/>
                <w:lang w:val="mn-MN"/>
              </w:rPr>
              <w:t xml:space="preserve">3-р сард бүх байцаагчдын нэгдсэн сургалт зохион байгуулсан бөгөөд энэ үеэр Хүний эрхийн үдэсний комисс болон Дэлхийн зөн ОУ-ын байгууллагаас хүний эрх, эрх чөлөө, харилцааны соёл зэрэг сэдвүүдээр сургалт зохион байгуулагдсан бөгөөд 10 сард Өмнөговь аймагт Хүний </w:t>
            </w:r>
            <w:r w:rsidRPr="0049187C">
              <w:rPr>
                <w:rFonts w:ascii="Arial" w:hAnsi="Arial" w:cs="Arial"/>
                <w:noProof/>
                <w:sz w:val="20"/>
                <w:szCs w:val="20"/>
                <w:lang w:val="mn-MN"/>
              </w:rPr>
              <w:lastRenderedPageBreak/>
              <w:t xml:space="preserve">эрхийн үндэсний комиссоос зохион байгуулсан “жендэр ба Хүний эрх” сургагч багш бэлтгэх сургалтанд амжилттай хамрагдсан. </w:t>
            </w:r>
          </w:p>
          <w:p w:rsidR="0049187C" w:rsidRPr="0049187C" w:rsidRDefault="0049187C" w:rsidP="0049187C">
            <w:pPr>
              <w:jc w:val="both"/>
              <w:rPr>
                <w:rFonts w:ascii="Arial" w:hAnsi="Arial" w:cs="Arial"/>
                <w:noProof/>
                <w:sz w:val="20"/>
                <w:szCs w:val="20"/>
                <w:lang w:val="mn-MN"/>
              </w:rPr>
            </w:pPr>
            <w:r w:rsidRPr="0049187C">
              <w:rPr>
                <w:rFonts w:ascii="Arial" w:hAnsi="Arial" w:cs="Arial"/>
                <w:noProof/>
                <w:sz w:val="20"/>
                <w:szCs w:val="20"/>
                <w:lang w:val="mn-MN"/>
              </w:rPr>
              <w:t xml:space="preserve">ТЕГ-ын сургалтын төвөөс зохион байгуулсан тасралтгүй сургалтанд байцаагчид тогтмол хамрагдаж байгаа бөгөөд 4 сард зохион байгуулсагдсан чиглүүлэх онлайн сургалтанд 3 хураагч амжилттай хамрагдаж улмаар 12 сард Татварын улсын байцаагчийн эрх олгох танхимын сургалт, шалгалтанд хамрагдаж амжилттай дүн үзүүлсэн байна. </w:t>
            </w:r>
          </w:p>
          <w:p w:rsidR="0049187C" w:rsidRPr="0049187C" w:rsidRDefault="0049187C" w:rsidP="0049187C">
            <w:pPr>
              <w:jc w:val="both"/>
              <w:rPr>
                <w:rFonts w:ascii="Arial" w:hAnsi="Arial" w:cs="Arial"/>
                <w:noProof/>
                <w:sz w:val="20"/>
                <w:szCs w:val="20"/>
                <w:lang w:val="mn-MN"/>
              </w:rPr>
            </w:pPr>
            <w:r w:rsidRPr="0049187C">
              <w:rPr>
                <w:rFonts w:ascii="Arial" w:hAnsi="Arial" w:cs="Arial"/>
                <w:noProof/>
                <w:sz w:val="20"/>
                <w:szCs w:val="20"/>
                <w:lang w:val="mn-MN"/>
              </w:rPr>
              <w:t>5-р сарын 3-4нд зохион байгуулагдсан “Төрийн албаны сахилга, хариуцлага”Аймгийн төрийн албан хаагчдын нэгдсэн зөвлөгөөнд хэлтсийн дарга бүхий 5 албан хаагч оролцлоо.</w:t>
            </w:r>
          </w:p>
          <w:p w:rsidR="0049187C" w:rsidRDefault="0049187C" w:rsidP="0049187C">
            <w:pPr>
              <w:jc w:val="both"/>
              <w:rPr>
                <w:rFonts w:ascii="Arial" w:hAnsi="Arial" w:cs="Arial"/>
                <w:noProof/>
                <w:sz w:val="20"/>
                <w:szCs w:val="20"/>
                <w:lang w:val="mn-MN"/>
              </w:rPr>
            </w:pPr>
            <w:r w:rsidRPr="0049187C">
              <w:rPr>
                <w:rFonts w:ascii="Arial" w:hAnsi="Arial" w:cs="Arial"/>
                <w:noProof/>
                <w:sz w:val="20"/>
                <w:szCs w:val="20"/>
                <w:lang w:val="mn-MN"/>
              </w:rPr>
              <w:t xml:space="preserve">Аймгийн ЗДТГазар, Архивын ерөнхий газартай хамтран сум, байгууллагын архив, албан хэрэг хөтлөлтийн ажилтнуудыг чадавхжуулах 2 өдрийн сургалтанд хэлтсийн бичиг хэрэг, нярав Б.Туул хамрагдлаа. </w:t>
            </w:r>
          </w:p>
          <w:p w:rsidR="0049187C" w:rsidRPr="0049187C" w:rsidRDefault="0049187C" w:rsidP="0049187C">
            <w:pPr>
              <w:jc w:val="both"/>
              <w:rPr>
                <w:rFonts w:ascii="Arial" w:hAnsi="Arial" w:cs="Arial"/>
                <w:noProof/>
                <w:sz w:val="20"/>
                <w:szCs w:val="20"/>
                <w:lang w:val="mn-MN"/>
              </w:rPr>
            </w:pPr>
            <w:r w:rsidRPr="0049187C">
              <w:rPr>
                <w:rFonts w:ascii="Arial" w:hAnsi="Arial" w:cs="Arial"/>
                <w:noProof/>
                <w:sz w:val="20"/>
                <w:szCs w:val="20"/>
                <w:lang w:val="mn-MN"/>
              </w:rPr>
              <w:t xml:space="preserve">МЕРИТ төслөөс зохион байгуулсан “Үйл ажиллагааны төлөвлөлт” сургалтанд Хэлтсийн дарга, М.Туяацэцэг, ТУБ Б.Жанчивдорж нар хамрагдсан бөгөөд 8 сард аймгийн ХХҮГ-аас зохион байгуулсан сонсголын бэрхшээлтэй иргэдтэй харилцах хэл ярианы талаарх сургалтанд ТУБ Ш.Мөнгөнцэцэг нар хамрагдлаа. </w:t>
            </w:r>
          </w:p>
          <w:p w:rsidR="0049187C" w:rsidRPr="0049187C" w:rsidRDefault="0049187C" w:rsidP="0049187C">
            <w:pPr>
              <w:jc w:val="both"/>
              <w:rPr>
                <w:rFonts w:ascii="Arial" w:hAnsi="Arial" w:cs="Arial"/>
                <w:noProof/>
                <w:sz w:val="20"/>
                <w:szCs w:val="20"/>
                <w:lang w:val="mn-MN"/>
              </w:rPr>
            </w:pPr>
            <w:r w:rsidRPr="0049187C">
              <w:rPr>
                <w:rFonts w:ascii="Arial" w:hAnsi="Arial" w:cs="Arial"/>
                <w:noProof/>
                <w:sz w:val="20"/>
                <w:szCs w:val="20"/>
                <w:lang w:val="mn-MN"/>
              </w:rPr>
              <w:t xml:space="preserve">12 сард ТЕГ-ын СХОХ-ээс зохион байгуулсан сургалтанд тус хэлтсийн нягтлан бодогч Н.Долгорсүрэн, нярав Б.Туул нар хамрагдлаа. </w:t>
            </w:r>
          </w:p>
          <w:p w:rsidR="0051601F" w:rsidRPr="00C113CB" w:rsidRDefault="0049187C" w:rsidP="00A7282B">
            <w:pPr>
              <w:jc w:val="both"/>
              <w:rPr>
                <w:rFonts w:ascii="Arial" w:hAnsi="Arial" w:cs="Arial"/>
                <w:noProof/>
                <w:sz w:val="20"/>
                <w:szCs w:val="20"/>
                <w:lang w:val="mn-MN"/>
              </w:rPr>
            </w:pPr>
            <w:r w:rsidRPr="0049187C">
              <w:rPr>
                <w:rFonts w:ascii="Arial" w:hAnsi="Arial" w:cs="Arial"/>
                <w:noProof/>
                <w:sz w:val="20"/>
                <w:szCs w:val="20"/>
                <w:lang w:val="mn-MN"/>
              </w:rPr>
              <w:t>Аймгийн прокурорын газраас зохион байгуулсан “Зөрчил болон тодорхой нэр төрлийн гэмт хэргээс урьдчилан сэргийлэх” зөвлөгөөнд ТУАБ П.Цэцэгжаргал, ТУБ Б.Баасанхүү нар оролцлоо.</w:t>
            </w:r>
            <w:bookmarkEnd w:id="1"/>
          </w:p>
        </w:tc>
        <w:tc>
          <w:tcPr>
            <w:tcW w:w="851" w:type="dxa"/>
            <w:shd w:val="clear" w:color="auto" w:fill="FFFFFF" w:themeFill="background1"/>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lastRenderedPageBreak/>
              <w:t>100</w:t>
            </w:r>
          </w:p>
        </w:tc>
      </w:tr>
      <w:tr w:rsidR="00DE2A7F" w:rsidRPr="00C113CB" w:rsidTr="002B5516">
        <w:trPr>
          <w:trHeight w:val="312"/>
        </w:trPr>
        <w:tc>
          <w:tcPr>
            <w:tcW w:w="541" w:type="dxa"/>
            <w:shd w:val="clear" w:color="auto" w:fill="FFFFFF" w:themeFill="background1"/>
            <w:noWrap/>
          </w:tcPr>
          <w:p w:rsidR="00DE2A7F" w:rsidRPr="00C113CB" w:rsidRDefault="00DE2A7F" w:rsidP="00A7282B">
            <w:pPr>
              <w:jc w:val="both"/>
              <w:rPr>
                <w:rFonts w:ascii="Arial" w:hAnsi="Arial" w:cs="Arial"/>
                <w:noProof/>
                <w:sz w:val="20"/>
                <w:szCs w:val="20"/>
                <w:lang w:val="mn-MN"/>
              </w:rPr>
            </w:pPr>
          </w:p>
          <w:p w:rsidR="00DE2A7F" w:rsidRPr="00C113CB" w:rsidRDefault="00DE2A7F" w:rsidP="00A7282B">
            <w:pPr>
              <w:jc w:val="both"/>
              <w:rPr>
                <w:rFonts w:ascii="Arial" w:hAnsi="Arial" w:cs="Arial"/>
                <w:noProof/>
                <w:sz w:val="20"/>
                <w:szCs w:val="20"/>
                <w:lang w:val="mn-MN"/>
              </w:rPr>
            </w:pPr>
          </w:p>
          <w:p w:rsidR="00DE2A7F" w:rsidRPr="00C113CB" w:rsidRDefault="00DE2A7F" w:rsidP="00A7282B">
            <w:pPr>
              <w:jc w:val="both"/>
              <w:rPr>
                <w:rFonts w:ascii="Arial" w:hAnsi="Arial" w:cs="Arial"/>
                <w:noProof/>
                <w:sz w:val="20"/>
                <w:szCs w:val="20"/>
                <w:lang w:val="mn-MN"/>
              </w:rPr>
            </w:pPr>
          </w:p>
          <w:p w:rsidR="00DE2A7F" w:rsidRPr="00C113CB" w:rsidRDefault="00DE2A7F" w:rsidP="00A7282B">
            <w:pPr>
              <w:jc w:val="both"/>
              <w:rPr>
                <w:rFonts w:ascii="Arial" w:hAnsi="Arial" w:cs="Arial"/>
                <w:noProof/>
                <w:sz w:val="20"/>
                <w:szCs w:val="20"/>
                <w:lang w:val="mn-MN"/>
              </w:rPr>
            </w:pPr>
          </w:p>
          <w:p w:rsidR="00DE2A7F" w:rsidRPr="00C113CB" w:rsidRDefault="00DE2A7F" w:rsidP="00A7282B">
            <w:pPr>
              <w:jc w:val="both"/>
              <w:rPr>
                <w:rFonts w:ascii="Arial" w:hAnsi="Arial" w:cs="Arial"/>
                <w:noProof/>
                <w:sz w:val="20"/>
                <w:szCs w:val="20"/>
                <w:lang w:val="mn-MN"/>
              </w:rPr>
            </w:pPr>
            <w:r w:rsidRPr="00C113CB">
              <w:rPr>
                <w:rFonts w:ascii="Arial" w:hAnsi="Arial" w:cs="Arial"/>
                <w:noProof/>
                <w:sz w:val="20"/>
                <w:szCs w:val="20"/>
                <w:lang w:val="mn-MN"/>
              </w:rPr>
              <w:t xml:space="preserve"> 31</w:t>
            </w:r>
          </w:p>
          <w:p w:rsidR="00DE2A7F" w:rsidRPr="00C113CB" w:rsidRDefault="00DE2A7F" w:rsidP="00A7282B">
            <w:pPr>
              <w:jc w:val="both"/>
              <w:rPr>
                <w:rFonts w:ascii="Arial" w:hAnsi="Arial" w:cs="Arial"/>
                <w:noProof/>
                <w:sz w:val="20"/>
                <w:szCs w:val="20"/>
                <w:lang w:val="mn-MN"/>
              </w:rPr>
            </w:pPr>
          </w:p>
        </w:tc>
        <w:tc>
          <w:tcPr>
            <w:tcW w:w="5928" w:type="dxa"/>
            <w:gridSpan w:val="5"/>
            <w:shd w:val="clear" w:color="auto" w:fill="FFFFFF" w:themeFill="background1"/>
            <w:noWrap/>
          </w:tcPr>
          <w:p w:rsidR="00DE2A7F" w:rsidRPr="00C113CB" w:rsidRDefault="00DE2A7F" w:rsidP="00A7282B">
            <w:pPr>
              <w:jc w:val="both"/>
              <w:rPr>
                <w:rFonts w:ascii="Arial" w:hAnsi="Arial" w:cs="Arial"/>
                <w:b/>
                <w:bCs/>
                <w:noProof/>
                <w:sz w:val="20"/>
                <w:szCs w:val="20"/>
                <w:lang w:val="mn-MN"/>
              </w:rPr>
            </w:pPr>
            <w:r w:rsidRPr="00C113CB">
              <w:rPr>
                <w:rFonts w:ascii="Arial" w:hAnsi="Arial" w:cs="Arial"/>
                <w:noProof/>
                <w:sz w:val="20"/>
                <w:szCs w:val="20"/>
                <w:lang w:val="mn-MN"/>
              </w:rPr>
              <w:t>Татварын хэлтсийн төсөв санхүүгийн өдөр тутмын үйл ажиллагааг удирдан зохион байгуулж, нягтлан бодох бүртгэл хөтлөн холбогдох тайлан, мэдээг гарган хүргүүлэх.</w:t>
            </w:r>
            <w:r w:rsidRPr="00C113CB">
              <w:rPr>
                <w:rFonts w:ascii="Arial" w:hAnsi="Arial" w:cs="Arial"/>
                <w:b/>
                <w:bCs/>
                <w:noProof/>
                <w:sz w:val="20"/>
                <w:szCs w:val="20"/>
                <w:lang w:val="mn-MN"/>
              </w:rPr>
              <w:t xml:space="preserve"> </w:t>
            </w:r>
          </w:p>
          <w:p w:rsidR="00DE2A7F" w:rsidRPr="00C113CB" w:rsidRDefault="00DE2A7F" w:rsidP="00A7282B">
            <w:pPr>
              <w:jc w:val="both"/>
              <w:rPr>
                <w:rFonts w:ascii="Arial" w:hAnsi="Arial" w:cs="Arial"/>
                <w:b/>
                <w:bCs/>
                <w:noProof/>
                <w:sz w:val="20"/>
                <w:szCs w:val="20"/>
                <w:lang w:val="mn-MN"/>
              </w:rPr>
            </w:pPr>
            <w:r w:rsidRPr="00C113CB">
              <w:rPr>
                <w:rFonts w:ascii="Arial" w:hAnsi="Arial" w:cs="Arial"/>
                <w:b/>
                <w:bCs/>
                <w:noProof/>
                <w:sz w:val="20"/>
                <w:szCs w:val="20"/>
                <w:lang w:val="mn-MN"/>
              </w:rPr>
              <w:t>Тоо:</w:t>
            </w:r>
            <w:r w:rsidRPr="00C113CB">
              <w:rPr>
                <w:rFonts w:ascii="Arial" w:hAnsi="Arial" w:cs="Arial"/>
                <w:bCs/>
                <w:noProof/>
                <w:sz w:val="20"/>
                <w:szCs w:val="20"/>
                <w:lang w:val="mn-MN"/>
              </w:rPr>
              <w:t xml:space="preserve">1 </w:t>
            </w:r>
            <w:r w:rsidRPr="00C113CB">
              <w:rPr>
                <w:rFonts w:ascii="Arial" w:hAnsi="Arial" w:cs="Arial"/>
                <w:b/>
                <w:bCs/>
                <w:noProof/>
                <w:sz w:val="20"/>
                <w:szCs w:val="20"/>
                <w:lang w:val="mn-MN"/>
              </w:rPr>
              <w:t xml:space="preserve">                                                                           Чанар: </w:t>
            </w:r>
            <w:r w:rsidRPr="00C113CB">
              <w:rPr>
                <w:rFonts w:ascii="Arial" w:hAnsi="Arial" w:cs="Arial"/>
                <w:bCs/>
                <w:noProof/>
                <w:sz w:val="20"/>
                <w:szCs w:val="20"/>
                <w:lang w:val="mn-MN"/>
              </w:rPr>
              <w:t>Нягтлан бодох бүртгэлийн олон улсын стандарт, Улсын секторын нягтлан бодох бүртгэлийн стандарт болон бусад хууль, тогтоомжийн хүрээнд зохион байгуулсан байна.</w:t>
            </w:r>
          </w:p>
          <w:p w:rsidR="00DE2A7F" w:rsidRPr="00C113CB" w:rsidRDefault="00DE2A7F" w:rsidP="00A7282B">
            <w:pPr>
              <w:pStyle w:val="ColorfulList-Accent11"/>
              <w:tabs>
                <w:tab w:val="left" w:pos="993"/>
                <w:tab w:val="left" w:pos="1560"/>
                <w:tab w:val="left" w:pos="1620"/>
              </w:tabs>
              <w:spacing w:after="0"/>
              <w:ind w:left="0"/>
              <w:jc w:val="both"/>
              <w:rPr>
                <w:rFonts w:ascii="Arial" w:hAnsi="Arial" w:cs="Arial"/>
                <w:noProof/>
                <w:sz w:val="20"/>
                <w:szCs w:val="20"/>
                <w:lang w:val="mn-MN"/>
              </w:rPr>
            </w:pPr>
            <w:r w:rsidRPr="00C113CB">
              <w:rPr>
                <w:rFonts w:ascii="Arial" w:hAnsi="Arial" w:cs="Arial"/>
                <w:b/>
                <w:bCs/>
                <w:noProof/>
                <w:sz w:val="20"/>
                <w:szCs w:val="20"/>
                <w:lang w:val="mn-MN"/>
              </w:rPr>
              <w:t>Хугацаа</w:t>
            </w:r>
            <w:r w:rsidRPr="00C113CB">
              <w:rPr>
                <w:rFonts w:ascii="Arial" w:hAnsi="Arial" w:cs="Arial"/>
                <w:bCs/>
                <w:noProof/>
                <w:sz w:val="20"/>
                <w:szCs w:val="20"/>
                <w:lang w:val="mn-MN"/>
              </w:rPr>
              <w:t>: 6,12 дугаар сард</w:t>
            </w:r>
          </w:p>
        </w:tc>
        <w:tc>
          <w:tcPr>
            <w:tcW w:w="7371" w:type="dxa"/>
            <w:gridSpan w:val="2"/>
            <w:shd w:val="clear" w:color="auto" w:fill="FFFFFF" w:themeFill="background1"/>
          </w:tcPr>
          <w:p w:rsidR="00DE2A7F" w:rsidRPr="00C113CB" w:rsidRDefault="00DE2A7F" w:rsidP="00DE2A7F">
            <w:pPr>
              <w:numPr>
                <w:ilvl w:val="0"/>
                <w:numId w:val="27"/>
              </w:numPr>
              <w:spacing w:after="0" w:line="240" w:lineRule="auto"/>
              <w:ind w:left="360"/>
              <w:contextualSpacing/>
              <w:jc w:val="both"/>
              <w:rPr>
                <w:rFonts w:ascii="Arial" w:eastAsiaTheme="minorHAnsi" w:hAnsi="Arial" w:cs="Arial"/>
                <w:bCs/>
                <w:noProof/>
                <w:sz w:val="20"/>
                <w:szCs w:val="20"/>
                <w:lang w:val="mn-MN"/>
              </w:rPr>
            </w:pPr>
            <w:r w:rsidRPr="00C113CB">
              <w:rPr>
                <w:rFonts w:ascii="Arial" w:eastAsiaTheme="minorHAnsi" w:hAnsi="Arial" w:cs="Arial"/>
                <w:bCs/>
                <w:noProof/>
                <w:sz w:val="20"/>
                <w:szCs w:val="20"/>
                <w:lang w:val="mn-MN"/>
              </w:rPr>
              <w:t>Тус татварын хэлтэс ТЕГ-аас батлан ирүүлсэн  төсвийн хуваарийн дагуу   урсгал үйл ажиллагааны санхүүжилтэд 305.389,2  мянган төгрөг  авч 285.330,2 мянган төгрөгийг Ñàíõ¿¿ òºðèéí ñàíãèéí хяналтан дор зарцóóëæ òºñºâò áàéãóóëëàãûí òºñâèéí ñàíõ¿¿æèëòûí çàðöóóëàëòûí æóðìûã áàðèìòëàí  ñàíõ¿¿ãèéí ¿éë àæèëëàãààãàà õýâèéí ÿâóóëæ èðëýý.</w:t>
            </w:r>
          </w:p>
          <w:p w:rsidR="00DE2A7F" w:rsidRPr="00C113CB" w:rsidRDefault="00DE2A7F" w:rsidP="00DE2A7F">
            <w:pPr>
              <w:numPr>
                <w:ilvl w:val="0"/>
                <w:numId w:val="27"/>
              </w:numPr>
              <w:spacing w:after="0" w:line="240" w:lineRule="auto"/>
              <w:ind w:left="360"/>
              <w:contextualSpacing/>
              <w:jc w:val="both"/>
              <w:rPr>
                <w:rFonts w:ascii="Arial" w:eastAsiaTheme="minorHAnsi" w:hAnsi="Arial" w:cs="Arial"/>
                <w:bCs/>
                <w:noProof/>
                <w:sz w:val="20"/>
                <w:szCs w:val="20"/>
                <w:lang w:val="mn-MN"/>
              </w:rPr>
            </w:pPr>
            <w:r w:rsidRPr="00C113CB">
              <w:rPr>
                <w:rFonts w:ascii="Arial" w:eastAsiaTheme="minorHAnsi" w:hAnsi="Arial" w:cs="Arial"/>
                <w:bCs/>
                <w:noProof/>
                <w:sz w:val="20"/>
                <w:szCs w:val="20"/>
                <w:lang w:val="mn-MN"/>
              </w:rPr>
              <w:t>1-11 сарын төсвийн гүйцэтгэлийн мэдээ, өр авлагын мэдээг гаргаж СХОХ-т хүргүүлсэн бөгөөд хичээл үйлдвэрлэлийн дадлагын зардал, мэдээлэл сурталчилгааны зардал, дотоод албан томилолт, бага үнэтэй түргэн элэгдэх зүйлийн зардлуудыг дотор  нь гүйлгэн зарцуулах эрх авч  үйл ажиллагааны зардлыг санхүүжүүлж ажилласан ба өр авлага үүсгэлгүй ажилласан.</w:t>
            </w:r>
          </w:p>
          <w:p w:rsidR="00DE2A7F" w:rsidRPr="00C113CB" w:rsidRDefault="00DE2A7F" w:rsidP="00DE2A7F">
            <w:pPr>
              <w:numPr>
                <w:ilvl w:val="0"/>
                <w:numId w:val="27"/>
              </w:numPr>
              <w:spacing w:after="0" w:line="240" w:lineRule="auto"/>
              <w:ind w:left="360"/>
              <w:contextualSpacing/>
              <w:jc w:val="both"/>
              <w:rPr>
                <w:rFonts w:ascii="Arial" w:eastAsiaTheme="minorHAnsi" w:hAnsi="Arial" w:cs="Arial"/>
                <w:bCs/>
                <w:noProof/>
                <w:sz w:val="20"/>
                <w:szCs w:val="20"/>
                <w:lang w:val="mn-MN"/>
              </w:rPr>
            </w:pPr>
            <w:r w:rsidRPr="00C113CB">
              <w:rPr>
                <w:rFonts w:ascii="Arial" w:eastAsiaTheme="minorHAnsi" w:hAnsi="Arial" w:cs="Arial"/>
                <w:bCs/>
                <w:noProof/>
                <w:sz w:val="20"/>
                <w:szCs w:val="20"/>
                <w:lang w:val="mn-MN"/>
              </w:rPr>
              <w:t>Мөн ахмадын сангийн үйл ажиллагааг төсөв хөрөнгөндөө багтаан шийдвэрлэж ажилласан.</w:t>
            </w:r>
          </w:p>
          <w:p w:rsidR="00DE2A7F" w:rsidRPr="00C113CB" w:rsidRDefault="00DE2A7F">
            <w:pPr>
              <w:spacing w:after="0" w:line="240" w:lineRule="auto"/>
              <w:jc w:val="both"/>
              <w:rPr>
                <w:rFonts w:ascii="Arial" w:hAnsi="Arial" w:cs="Arial"/>
                <w:bCs/>
                <w:noProof/>
                <w:sz w:val="20"/>
                <w:szCs w:val="20"/>
                <w:lang w:val="mn-MN"/>
              </w:rPr>
            </w:pPr>
            <w:r w:rsidRPr="00C113CB">
              <w:rPr>
                <w:rFonts w:ascii="Arial" w:eastAsiaTheme="minorHAnsi" w:hAnsi="Arial" w:cs="Arial"/>
                <w:bCs/>
                <w:noProof/>
                <w:sz w:val="20"/>
                <w:szCs w:val="20"/>
                <w:lang w:val="mn-MN"/>
              </w:rPr>
              <w:t>Мөн СХОХ болон бусад газарт өгдөг мэдээ судалгааг хугацаанд нь гарган өгч хяналт тавьж ажиллаж байна.</w:t>
            </w:r>
          </w:p>
        </w:tc>
        <w:tc>
          <w:tcPr>
            <w:tcW w:w="851" w:type="dxa"/>
            <w:shd w:val="clear" w:color="auto" w:fill="FFFFFF" w:themeFill="background1"/>
            <w:vAlign w:val="center"/>
          </w:tcPr>
          <w:p w:rsidR="00DE2A7F" w:rsidRPr="00C113CB" w:rsidRDefault="00DE2A7F">
            <w:pPr>
              <w:spacing w:after="0" w:line="240" w:lineRule="auto"/>
              <w:jc w:val="center"/>
              <w:rPr>
                <w:rFonts w:ascii="Arial" w:hAnsi="Arial" w:cs="Arial"/>
                <w:noProof/>
                <w:sz w:val="20"/>
                <w:szCs w:val="20"/>
                <w:lang w:val="mn-MN"/>
              </w:rPr>
            </w:pPr>
            <w:r w:rsidRPr="00C113CB">
              <w:rPr>
                <w:rFonts w:ascii="Arial" w:hAnsi="Arial" w:cs="Arial"/>
                <w:noProof/>
                <w:sz w:val="20"/>
                <w:szCs w:val="20"/>
                <w:lang w:val="mn-MN"/>
              </w:rPr>
              <w:t>90</w:t>
            </w:r>
          </w:p>
        </w:tc>
      </w:tr>
      <w:tr w:rsidR="0051601F" w:rsidRPr="00C113CB" w:rsidTr="002B5516">
        <w:trPr>
          <w:trHeight w:val="312"/>
        </w:trPr>
        <w:tc>
          <w:tcPr>
            <w:tcW w:w="541" w:type="dxa"/>
            <w:shd w:val="clear" w:color="auto" w:fill="FFFFFF" w:themeFill="background1"/>
            <w:noWrap/>
          </w:tcPr>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32</w:t>
            </w:r>
          </w:p>
        </w:tc>
        <w:tc>
          <w:tcPr>
            <w:tcW w:w="5928" w:type="dxa"/>
            <w:gridSpan w:val="5"/>
            <w:shd w:val="clear" w:color="auto" w:fill="FFFFFF" w:themeFill="background1"/>
            <w:noWrap/>
            <w:vAlign w:val="center"/>
          </w:tcPr>
          <w:p w:rsidR="0051601F" w:rsidRPr="00C113CB" w:rsidRDefault="0051601F" w:rsidP="00A7282B">
            <w:pPr>
              <w:spacing w:line="20" w:lineRule="atLeast"/>
              <w:jc w:val="both"/>
              <w:rPr>
                <w:rFonts w:ascii="Arial" w:hAnsi="Arial" w:cs="Arial"/>
                <w:b/>
                <w:noProof/>
                <w:sz w:val="20"/>
                <w:szCs w:val="20"/>
                <w:lang w:val="mn-MN"/>
              </w:rPr>
            </w:pPr>
            <w:r w:rsidRPr="00C113CB">
              <w:rPr>
                <w:rFonts w:ascii="Arial" w:hAnsi="Arial" w:cs="Arial"/>
                <w:noProof/>
                <w:sz w:val="20"/>
                <w:szCs w:val="20"/>
                <w:lang w:val="mn-MN"/>
              </w:rPr>
              <w:lastRenderedPageBreak/>
              <w:t>Хэлтсийн</w:t>
            </w:r>
            <w:r w:rsidRPr="00C113CB">
              <w:rPr>
                <w:rFonts w:ascii="Arial" w:hAnsi="Arial" w:cs="Arial"/>
                <w:noProof/>
                <w:sz w:val="20"/>
                <w:szCs w:val="20"/>
                <w:u w:val="wave" w:color="FF0000"/>
                <w:lang w:val="mn-MN"/>
              </w:rPr>
              <w:t xml:space="preserve"> </w:t>
            </w:r>
            <w:r w:rsidRPr="00C113CB">
              <w:rPr>
                <w:rFonts w:ascii="Arial" w:hAnsi="Arial" w:cs="Arial"/>
                <w:noProof/>
                <w:sz w:val="20"/>
                <w:szCs w:val="20"/>
                <w:lang w:val="mn-MN"/>
              </w:rPr>
              <w:t xml:space="preserve">үндсэн хөрөнгийн </w:t>
            </w:r>
            <w:r w:rsidRPr="00C113CB">
              <w:rPr>
                <w:rFonts w:ascii="Arial" w:hAnsi="Arial" w:cs="Arial"/>
                <w:noProof/>
                <w:sz w:val="20"/>
                <w:szCs w:val="20"/>
                <w:u w:val="wave" w:color="FF0000"/>
                <w:lang w:val="mn-MN"/>
              </w:rPr>
              <w:t xml:space="preserve">тооллогыг </w:t>
            </w:r>
            <w:r w:rsidRPr="00C113CB">
              <w:rPr>
                <w:rFonts w:ascii="Arial" w:hAnsi="Arial" w:cs="Arial"/>
                <w:noProof/>
                <w:sz w:val="20"/>
                <w:szCs w:val="20"/>
                <w:lang w:val="mn-MN"/>
              </w:rPr>
              <w:t xml:space="preserve">хагас бүтэн жилээр </w:t>
            </w:r>
            <w:r w:rsidRPr="00C113CB">
              <w:rPr>
                <w:rFonts w:ascii="Arial" w:hAnsi="Arial" w:cs="Arial"/>
                <w:noProof/>
                <w:sz w:val="20"/>
                <w:szCs w:val="20"/>
                <w:lang w:val="mn-MN"/>
              </w:rPr>
              <w:lastRenderedPageBreak/>
              <w:t>хийх, үндсэн хөрөнгөнд гарсан хөдөлгөөн бүрийг тухай бүр нягтлан бодох бүртгэлд тусган,  эд хөрөнгийн тооллогыг тогтоосон хугацаанд хийж үр дүнг шийдвэрлэж тайлагнах, албан хаагчдын үндсэн хөрөнгийн бүртгэлд хяналт тавих</w:t>
            </w:r>
            <w:r w:rsidRPr="00C113CB">
              <w:rPr>
                <w:rFonts w:ascii="Arial" w:hAnsi="Arial" w:cs="Arial"/>
                <w:b/>
                <w:noProof/>
                <w:sz w:val="20"/>
                <w:szCs w:val="20"/>
                <w:lang w:val="mn-MN"/>
              </w:rPr>
              <w:t xml:space="preserve"> </w:t>
            </w:r>
          </w:p>
          <w:p w:rsidR="0051601F" w:rsidRPr="00C113CB" w:rsidRDefault="0051601F" w:rsidP="00A7282B">
            <w:pPr>
              <w:spacing w:line="20" w:lineRule="atLeast"/>
              <w:jc w:val="both"/>
              <w:rPr>
                <w:rFonts w:ascii="Arial" w:hAnsi="Arial" w:cs="Arial"/>
                <w:b/>
                <w:noProof/>
                <w:sz w:val="20"/>
                <w:szCs w:val="20"/>
                <w:lang w:val="mn-MN"/>
              </w:rPr>
            </w:pPr>
            <w:r w:rsidRPr="00C113CB">
              <w:rPr>
                <w:rFonts w:ascii="Arial" w:hAnsi="Arial" w:cs="Arial"/>
                <w:b/>
                <w:noProof/>
                <w:sz w:val="20"/>
                <w:szCs w:val="20"/>
                <w:lang w:val="mn-MN"/>
              </w:rPr>
              <w:t xml:space="preserve">Тоо: </w:t>
            </w:r>
            <w:r w:rsidRPr="00C113CB">
              <w:rPr>
                <w:rFonts w:ascii="Arial" w:hAnsi="Arial" w:cs="Arial"/>
                <w:noProof/>
                <w:sz w:val="20"/>
                <w:szCs w:val="20"/>
                <w:lang w:val="mn-MN"/>
              </w:rPr>
              <w:t>2</w:t>
            </w:r>
          </w:p>
          <w:p w:rsidR="0051601F" w:rsidRPr="00C113CB" w:rsidRDefault="0051601F" w:rsidP="00A7282B">
            <w:pPr>
              <w:spacing w:line="20" w:lineRule="atLeast"/>
              <w:jc w:val="both"/>
              <w:rPr>
                <w:rFonts w:ascii="Arial" w:hAnsi="Arial" w:cs="Arial"/>
                <w:b/>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Хөрөнгийн ашиглалт, хадгалалт, хамгаалалт сайжирсан байна.</w:t>
            </w:r>
          </w:p>
          <w:p w:rsidR="0051601F" w:rsidRPr="00C113CB" w:rsidRDefault="0051601F" w:rsidP="00A7282B">
            <w:pPr>
              <w:pStyle w:val="CommentText"/>
              <w:jc w:val="both"/>
              <w:rPr>
                <w:rFonts w:ascii="Arial" w:hAnsi="Arial" w:cs="Arial"/>
              </w:rPr>
            </w:pPr>
            <w:r w:rsidRPr="00C113CB">
              <w:rPr>
                <w:rFonts w:ascii="Arial" w:hAnsi="Arial" w:cs="Arial"/>
                <w:b/>
                <w:noProof/>
                <w:lang w:val="mn-MN"/>
              </w:rPr>
              <w:t xml:space="preserve">Хугацаа: </w:t>
            </w:r>
            <w:r w:rsidRPr="00C113CB">
              <w:rPr>
                <w:rFonts w:ascii="Arial" w:hAnsi="Arial" w:cs="Arial"/>
                <w:noProof/>
                <w:lang w:val="mn-MN"/>
              </w:rPr>
              <w:t>6, 12 дугаар сард</w:t>
            </w:r>
          </w:p>
        </w:tc>
        <w:tc>
          <w:tcPr>
            <w:tcW w:w="7371" w:type="dxa"/>
            <w:gridSpan w:val="2"/>
            <w:shd w:val="clear" w:color="auto" w:fill="FFFFFF" w:themeFill="background1"/>
          </w:tcPr>
          <w:p w:rsidR="0051601F" w:rsidRPr="00C113CB" w:rsidRDefault="0051601F" w:rsidP="00215326">
            <w:pPr>
              <w:spacing w:after="200" w:line="240" w:lineRule="auto"/>
              <w:jc w:val="both"/>
              <w:rPr>
                <w:rFonts w:eastAsiaTheme="minorHAnsi" w:cs="Times New Roman"/>
                <w:color w:val="000000" w:themeColor="text1"/>
                <w:sz w:val="20"/>
                <w:szCs w:val="20"/>
                <w:lang w:val="mn-MN"/>
              </w:rPr>
            </w:pPr>
            <w:r w:rsidRPr="00C113CB">
              <w:rPr>
                <w:rFonts w:ascii="Arial" w:eastAsiaTheme="minorHAnsi" w:hAnsi="Arial" w:cs="Arial"/>
                <w:color w:val="000000" w:themeColor="text1"/>
                <w:sz w:val="20"/>
                <w:szCs w:val="20"/>
                <w:lang w:val="mn-MN"/>
              </w:rPr>
              <w:lastRenderedPageBreak/>
              <w:t>Тайлант</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хугацаанд</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үндсэн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хөрөнгө</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акталж</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данснаас</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хасаагүй</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ТЕГ</w:t>
            </w:r>
            <w:r w:rsidRPr="00C113CB">
              <w:rPr>
                <w:rFonts w:ascii="Arial Mon" w:eastAsiaTheme="minorHAnsi" w:hAnsi="Arial Mon" w:cs="Times New Roman"/>
                <w:color w:val="000000" w:themeColor="text1"/>
                <w:sz w:val="20"/>
                <w:szCs w:val="20"/>
                <w:lang w:val="mn-MN"/>
              </w:rPr>
              <w:t>-</w:t>
            </w:r>
            <w:r w:rsidRPr="00C113CB">
              <w:rPr>
                <w:rFonts w:ascii="Arial" w:eastAsiaTheme="minorHAnsi" w:hAnsi="Arial" w:cs="Arial"/>
                <w:color w:val="000000" w:themeColor="text1"/>
                <w:sz w:val="20"/>
                <w:szCs w:val="20"/>
                <w:lang w:val="mn-MN"/>
              </w:rPr>
              <w:t>аас</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lastRenderedPageBreak/>
              <w:t>хөрөнгө</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оруулалтаар</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суурин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комьпютер</w:t>
            </w:r>
            <w:r w:rsidRPr="00C113CB">
              <w:rPr>
                <w:rFonts w:ascii="Arial Mon" w:eastAsiaTheme="minorHAnsi" w:hAnsi="Arial Mon" w:cs="Times New Roman"/>
                <w:color w:val="000000" w:themeColor="text1"/>
                <w:sz w:val="20"/>
                <w:szCs w:val="20"/>
                <w:lang w:val="mn-MN"/>
              </w:rPr>
              <w:t xml:space="preserve"> 1</w:t>
            </w:r>
            <w:r w:rsidRPr="00C113CB">
              <w:rPr>
                <w:rFonts w:ascii="Arial" w:eastAsiaTheme="minorHAnsi" w:hAnsi="Arial" w:cs="Arial"/>
                <w:color w:val="000000" w:themeColor="text1"/>
                <w:sz w:val="20"/>
                <w:szCs w:val="20"/>
                <w:lang w:val="mn-MN"/>
              </w:rPr>
              <w:t>ширхэг</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принтер</w:t>
            </w:r>
            <w:r w:rsidRPr="00C113CB">
              <w:rPr>
                <w:rFonts w:ascii="Arial Mon" w:eastAsiaTheme="minorHAnsi" w:hAnsi="Arial Mon" w:cs="Times New Roman"/>
                <w:color w:val="000000" w:themeColor="text1"/>
                <w:sz w:val="20"/>
                <w:szCs w:val="20"/>
                <w:lang w:val="mn-MN"/>
              </w:rPr>
              <w:t xml:space="preserve"> 2 </w:t>
            </w:r>
            <w:r w:rsidRPr="00C113CB">
              <w:rPr>
                <w:rFonts w:ascii="Arial" w:eastAsiaTheme="minorHAnsi" w:hAnsi="Arial" w:cs="Arial"/>
                <w:color w:val="000000" w:themeColor="text1"/>
                <w:sz w:val="20"/>
                <w:szCs w:val="20"/>
                <w:lang w:val="mn-MN"/>
              </w:rPr>
              <w:t>ширхэг</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ус</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буцалгагч</w:t>
            </w:r>
            <w:r w:rsidRPr="00C113CB">
              <w:rPr>
                <w:rFonts w:ascii="Arial Mon" w:eastAsiaTheme="minorHAnsi" w:hAnsi="Arial Mon" w:cs="Times New Roman"/>
                <w:color w:val="000000" w:themeColor="text1"/>
                <w:sz w:val="20"/>
                <w:szCs w:val="20"/>
                <w:lang w:val="mn-MN"/>
              </w:rPr>
              <w:t xml:space="preserve"> 1 </w:t>
            </w:r>
            <w:r w:rsidRPr="00C113CB">
              <w:rPr>
                <w:rFonts w:ascii="Arial" w:eastAsiaTheme="minorHAnsi" w:hAnsi="Arial" w:cs="Arial"/>
                <w:color w:val="000000" w:themeColor="text1"/>
                <w:sz w:val="20"/>
                <w:szCs w:val="20"/>
                <w:lang w:val="mn-MN"/>
              </w:rPr>
              <w:t>ширхэгийг</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хүлээн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авч</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хөрөнгөнд</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бүртгээд</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байна</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Цаашид</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дутагдалтай</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байгаа</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хөрөнгийн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судалгааг</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гарган</w:t>
            </w:r>
            <w:r w:rsidRPr="00C113CB">
              <w:rPr>
                <w:rFonts w:ascii="Arial Mon" w:eastAsiaTheme="minorHAnsi" w:hAnsi="Arial Mon" w:cs="Times New Roman"/>
                <w:color w:val="000000" w:themeColor="text1"/>
                <w:sz w:val="20"/>
                <w:szCs w:val="20"/>
                <w:lang w:val="mn-MN"/>
              </w:rPr>
              <w:t xml:space="preserve"> 2018 </w:t>
            </w:r>
            <w:r w:rsidRPr="00C113CB">
              <w:rPr>
                <w:rFonts w:ascii="Arial" w:eastAsiaTheme="minorHAnsi" w:hAnsi="Arial" w:cs="Arial"/>
                <w:color w:val="000000" w:themeColor="text1"/>
                <w:sz w:val="20"/>
                <w:szCs w:val="20"/>
                <w:lang w:val="mn-MN"/>
              </w:rPr>
              <w:t>оны</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эхний</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хагас</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жилийн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төсөвт</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тусгуулахаар</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СХОХ</w:t>
            </w:r>
            <w:r w:rsidRPr="00C113CB">
              <w:rPr>
                <w:rFonts w:ascii="Arial Mon" w:eastAsiaTheme="minorHAnsi" w:hAnsi="Arial Mon" w:cs="Times New Roman"/>
                <w:color w:val="000000" w:themeColor="text1"/>
                <w:sz w:val="20"/>
                <w:szCs w:val="20"/>
                <w:lang w:val="mn-MN"/>
              </w:rPr>
              <w:t>-</w:t>
            </w:r>
            <w:r w:rsidRPr="00C113CB">
              <w:rPr>
                <w:rFonts w:ascii="Arial" w:eastAsiaTheme="minorHAnsi" w:hAnsi="Arial" w:cs="Arial"/>
                <w:color w:val="000000" w:themeColor="text1"/>
                <w:sz w:val="20"/>
                <w:szCs w:val="20"/>
                <w:lang w:val="mn-MN"/>
              </w:rPr>
              <w:t>тай</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хамтран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ажиллаж</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байна</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Ажилчдын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картыг</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шинэчлэн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хөрөнгийн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бүртгэлийг</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тулган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гарын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үсгээр</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баталгаажууллаа</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Төрийн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өмчийн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бодлого</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зохицуулалтын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газраас</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ирүүлсэн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чиглэлийн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дагуу</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хөрөнгийн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дахин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үнэлгээ</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хийх</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бэлтгэл</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ажил</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хангаж</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газрын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алба</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улсын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бүртгэлийн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албатай</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хамтран</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ажиллаж</w:t>
            </w:r>
            <w:r w:rsidRPr="00C113CB">
              <w:rPr>
                <w:rFonts w:ascii="Arial Mon" w:eastAsiaTheme="minorHAnsi" w:hAnsi="Arial Mon" w:cs="Times New Roman"/>
                <w:color w:val="000000" w:themeColor="text1"/>
                <w:sz w:val="20"/>
                <w:szCs w:val="20"/>
                <w:lang w:val="mn-MN"/>
              </w:rPr>
              <w:t xml:space="preserve"> </w:t>
            </w:r>
            <w:r w:rsidRPr="00C113CB">
              <w:rPr>
                <w:rFonts w:ascii="Arial" w:eastAsiaTheme="minorHAnsi" w:hAnsi="Arial" w:cs="Arial"/>
                <w:color w:val="000000" w:themeColor="text1"/>
                <w:sz w:val="20"/>
                <w:szCs w:val="20"/>
                <w:lang w:val="mn-MN"/>
              </w:rPr>
              <w:t>байна</w:t>
            </w:r>
            <w:r w:rsidRPr="00C113CB">
              <w:rPr>
                <w:rFonts w:ascii="Arial Mon" w:eastAsiaTheme="minorHAnsi" w:hAnsi="Arial Mon" w:cs="Times New Roman"/>
                <w:color w:val="000000" w:themeColor="text1"/>
                <w:sz w:val="20"/>
                <w:szCs w:val="20"/>
                <w:lang w:val="mn-MN"/>
              </w:rPr>
              <w:t xml:space="preserve">. </w:t>
            </w:r>
          </w:p>
        </w:tc>
        <w:tc>
          <w:tcPr>
            <w:tcW w:w="851" w:type="dxa"/>
            <w:shd w:val="clear" w:color="auto" w:fill="FFFFFF" w:themeFill="background1"/>
            <w:vAlign w:val="center"/>
          </w:tcPr>
          <w:p w:rsidR="0051601F" w:rsidRPr="00C113CB" w:rsidRDefault="0051601F" w:rsidP="00215326">
            <w:pPr>
              <w:spacing w:line="20" w:lineRule="atLeast"/>
              <w:jc w:val="center"/>
              <w:rPr>
                <w:rFonts w:ascii="Arial" w:hAnsi="Arial" w:cs="Arial"/>
                <w:iCs/>
                <w:noProof/>
                <w:sz w:val="20"/>
                <w:szCs w:val="20"/>
                <w:lang w:val="mn-MN"/>
              </w:rPr>
            </w:pPr>
            <w:r w:rsidRPr="00C113CB">
              <w:rPr>
                <w:rFonts w:ascii="Arial" w:hAnsi="Arial" w:cs="Arial"/>
                <w:iCs/>
                <w:noProof/>
                <w:sz w:val="20"/>
                <w:szCs w:val="20"/>
                <w:lang w:val="mn-MN"/>
              </w:rPr>
              <w:lastRenderedPageBreak/>
              <w:t>80</w:t>
            </w:r>
          </w:p>
        </w:tc>
      </w:tr>
      <w:tr w:rsidR="0051601F" w:rsidRPr="00C113CB" w:rsidTr="002B5516">
        <w:trPr>
          <w:trHeight w:val="557"/>
        </w:trPr>
        <w:tc>
          <w:tcPr>
            <w:tcW w:w="14691" w:type="dxa"/>
            <w:gridSpan w:val="9"/>
            <w:shd w:val="clear" w:color="auto" w:fill="auto"/>
            <w:noWrap/>
            <w:hideMark/>
          </w:tcPr>
          <w:p w:rsidR="0051601F" w:rsidRPr="00C113CB" w:rsidRDefault="0051601F" w:rsidP="00A7282B">
            <w:pPr>
              <w:jc w:val="both"/>
              <w:rPr>
                <w:rFonts w:ascii="Arial" w:hAnsi="Arial" w:cs="Arial"/>
                <w:noProof/>
                <w:sz w:val="20"/>
                <w:szCs w:val="20"/>
                <w:lang w:val="mn-MN"/>
              </w:rPr>
            </w:pPr>
            <w:r w:rsidRPr="00C113CB">
              <w:rPr>
                <w:rFonts w:ascii="Arial" w:hAnsi="Arial" w:cs="Arial"/>
                <w:b/>
                <w:bCs/>
                <w:noProof/>
                <w:sz w:val="20"/>
                <w:szCs w:val="20"/>
                <w:lang w:val="mn-MN"/>
              </w:rPr>
              <w:lastRenderedPageBreak/>
              <w:t xml:space="preserve">Стратегийн зорилт 2.4.5. </w:t>
            </w:r>
            <w:r w:rsidRPr="00C113CB">
              <w:rPr>
                <w:rFonts w:ascii="Arial" w:hAnsi="Arial" w:cs="Arial"/>
                <w:bCs/>
                <w:noProof/>
                <w:sz w:val="20"/>
                <w:szCs w:val="20"/>
                <w:lang w:val="mn-MN"/>
              </w:rPr>
              <w:t>Татварын хууль, тогтоомж, бодлого, шийдвэрийн хэрэгжилтэд хяналт шинжилгээ хийж, үр дүнг үнэлэх тогтолцоог боловсронгуй болгох, дотоод аудитыг бэхжүүлэх.</w:t>
            </w:r>
          </w:p>
        </w:tc>
      </w:tr>
      <w:tr w:rsidR="0051601F" w:rsidRPr="00C113CB" w:rsidTr="002B5516">
        <w:trPr>
          <w:trHeight w:val="300"/>
        </w:trPr>
        <w:tc>
          <w:tcPr>
            <w:tcW w:w="541" w:type="dxa"/>
            <w:shd w:val="clear" w:color="auto" w:fill="FFFFFF" w:themeFill="background1"/>
            <w:noWrap/>
            <w:hideMark/>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w:t>
            </w: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33</w:t>
            </w:r>
          </w:p>
        </w:tc>
        <w:tc>
          <w:tcPr>
            <w:tcW w:w="5928" w:type="dxa"/>
            <w:gridSpan w:val="5"/>
            <w:shd w:val="clear" w:color="auto" w:fill="FFFFFF" w:themeFill="background1"/>
            <w:noWrap/>
            <w:vAlign w:val="center"/>
            <w:hideMark/>
          </w:tcPr>
          <w:p w:rsidR="0051601F" w:rsidRPr="00C113CB" w:rsidRDefault="0051601F" w:rsidP="00A7282B">
            <w:pPr>
              <w:jc w:val="both"/>
              <w:rPr>
                <w:rFonts w:ascii="Arial" w:hAnsi="Arial" w:cs="Arial"/>
                <w:b/>
                <w:noProof/>
                <w:sz w:val="20"/>
                <w:szCs w:val="20"/>
                <w:lang w:val="mn-MN"/>
              </w:rPr>
            </w:pPr>
            <w:r w:rsidRPr="00C113CB">
              <w:rPr>
                <w:rFonts w:ascii="Arial" w:hAnsi="Arial" w:cs="Arial"/>
                <w:noProof/>
                <w:sz w:val="20"/>
                <w:szCs w:val="20"/>
                <w:lang w:val="mn-MN"/>
              </w:rPr>
              <w:t>Дотоод хяналтын ажлын хэсэгт өөрчлөлт оруулж, үйл ажиллагааг идэвхжүүлэх, байгууллагын гадаад дотоод эрсдлийг тооцох</w:t>
            </w:r>
            <w:r w:rsidRPr="00C113CB">
              <w:rPr>
                <w:rFonts w:ascii="Arial" w:hAnsi="Arial" w:cs="Arial"/>
                <w:b/>
                <w:noProof/>
                <w:sz w:val="20"/>
                <w:szCs w:val="20"/>
                <w:lang w:val="mn-MN"/>
              </w:rPr>
              <w:t xml:space="preserve"> </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 xml:space="preserve">Тоо: </w:t>
            </w:r>
            <w:r w:rsidRPr="00C113CB">
              <w:rPr>
                <w:rFonts w:ascii="Arial" w:hAnsi="Arial" w:cs="Arial"/>
                <w:noProof/>
                <w:sz w:val="20"/>
                <w:szCs w:val="20"/>
                <w:lang w:val="mn-MN"/>
              </w:rPr>
              <w:t>4</w:t>
            </w:r>
          </w:p>
          <w:p w:rsidR="0051601F" w:rsidRPr="00C113CB" w:rsidRDefault="0051601F" w:rsidP="00A7282B">
            <w:pPr>
              <w:autoSpaceDE w:val="0"/>
              <w:autoSpaceDN w:val="0"/>
              <w:adjustRightInd w:val="0"/>
              <w:jc w:val="both"/>
              <w:rPr>
                <w:rFonts w:ascii="Arial" w:hAnsi="Arial" w:cs="Arial"/>
                <w:noProof/>
                <w:sz w:val="20"/>
                <w:szCs w:val="20"/>
                <w:lang w:val="mn-MN"/>
              </w:rPr>
            </w:pPr>
            <w:r w:rsidRPr="00C113CB">
              <w:rPr>
                <w:rFonts w:ascii="Arial" w:hAnsi="Arial" w:cs="Arial"/>
                <w:b/>
                <w:noProof/>
                <w:sz w:val="20"/>
                <w:szCs w:val="20"/>
                <w:lang w:val="mn-MN"/>
              </w:rPr>
              <w:t>Чанар:</w:t>
            </w:r>
            <w:r w:rsidRPr="00C113CB">
              <w:rPr>
                <w:rFonts w:ascii="Arial" w:hAnsi="Arial" w:cs="Arial"/>
                <w:noProof/>
                <w:sz w:val="20"/>
                <w:szCs w:val="20"/>
                <w:lang w:val="mn-MN"/>
              </w:rPr>
              <w:t xml:space="preserve">Татварын хэлтсийн чиг үүрэгт тусгагдсан үйл ажиллагаа нь батлагдсан хууль, тогтоомж, дүрэм, журмын дагуу явагдаж байгаа эсэхэд дүгнэлт өгч, </w:t>
            </w:r>
            <w:r w:rsidRPr="00C113CB">
              <w:rPr>
                <w:rFonts w:ascii="Arial" w:hAnsi="Arial" w:cs="Arial"/>
                <w:noProof/>
                <w:sz w:val="20"/>
                <w:szCs w:val="20"/>
                <w:u w:val="wave" w:color="FF0000"/>
                <w:lang w:val="mn-MN"/>
              </w:rPr>
              <w:t>зөвлөмж гаргасан</w:t>
            </w:r>
            <w:r w:rsidRPr="00C113CB">
              <w:rPr>
                <w:rFonts w:ascii="Arial" w:hAnsi="Arial" w:cs="Arial"/>
                <w:noProof/>
                <w:sz w:val="20"/>
                <w:szCs w:val="20"/>
                <w:lang w:val="mn-MN"/>
              </w:rPr>
              <w:t xml:space="preserve"> байна.</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 xml:space="preserve">Хугацаа: </w:t>
            </w:r>
            <w:r w:rsidRPr="00C113CB">
              <w:rPr>
                <w:rFonts w:ascii="Arial" w:hAnsi="Arial" w:cs="Arial"/>
                <w:noProof/>
                <w:sz w:val="20"/>
                <w:szCs w:val="20"/>
                <w:lang w:val="mn-MN"/>
              </w:rPr>
              <w:t>жилдээ</w:t>
            </w:r>
          </w:p>
        </w:tc>
        <w:tc>
          <w:tcPr>
            <w:tcW w:w="7371" w:type="dxa"/>
            <w:gridSpan w:val="2"/>
            <w:shd w:val="clear" w:color="auto" w:fill="FFFFFF" w:themeFill="background1"/>
            <w:vAlign w:val="center"/>
            <w:hideMark/>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Дотоод аудитын багийг шинэчлэн томилж хийх ажлын төлөвлөгөө батлан хэрэгжилтийг ханган ажиллаж байна.</w:t>
            </w:r>
          </w:p>
        </w:tc>
        <w:tc>
          <w:tcPr>
            <w:tcW w:w="851" w:type="dxa"/>
            <w:shd w:val="clear" w:color="auto" w:fill="FFFFFF" w:themeFill="background1"/>
            <w:vAlign w:val="center"/>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xml:space="preserve"> 95</w:t>
            </w:r>
          </w:p>
        </w:tc>
      </w:tr>
      <w:tr w:rsidR="0051601F" w:rsidRPr="00C113CB" w:rsidTr="002B5516">
        <w:trPr>
          <w:trHeight w:val="300"/>
        </w:trPr>
        <w:tc>
          <w:tcPr>
            <w:tcW w:w="541" w:type="dxa"/>
            <w:shd w:val="clear" w:color="auto" w:fill="F2F2F2" w:themeFill="background1" w:themeFillShade="F2"/>
            <w:noWrap/>
            <w:hideMark/>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 </w:t>
            </w:r>
          </w:p>
          <w:p w:rsidR="0051601F" w:rsidRPr="00C113CB" w:rsidRDefault="0051601F" w:rsidP="00A7282B">
            <w:pPr>
              <w:jc w:val="both"/>
              <w:rPr>
                <w:rFonts w:ascii="Arial" w:hAnsi="Arial" w:cs="Arial"/>
                <w:noProof/>
                <w:sz w:val="20"/>
                <w:szCs w:val="20"/>
                <w:lang w:val="mn-MN"/>
              </w:rPr>
            </w:pPr>
          </w:p>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34</w:t>
            </w:r>
          </w:p>
        </w:tc>
        <w:tc>
          <w:tcPr>
            <w:tcW w:w="5928" w:type="dxa"/>
            <w:gridSpan w:val="5"/>
            <w:shd w:val="clear" w:color="auto" w:fill="F2F2F2" w:themeFill="background1" w:themeFillShade="F2"/>
            <w:noWrap/>
            <w:vAlign w:val="center"/>
            <w:hideMark/>
          </w:tcPr>
          <w:p w:rsidR="0051601F" w:rsidRPr="00C113CB" w:rsidRDefault="0051601F" w:rsidP="00A7282B">
            <w:pPr>
              <w:jc w:val="both"/>
              <w:rPr>
                <w:rFonts w:ascii="Arial" w:hAnsi="Arial" w:cs="Arial"/>
                <w:b/>
                <w:noProof/>
                <w:sz w:val="20"/>
                <w:szCs w:val="20"/>
                <w:lang w:val="mn-MN"/>
              </w:rPr>
            </w:pPr>
            <w:r w:rsidRPr="00C113CB">
              <w:rPr>
                <w:rFonts w:ascii="Arial" w:hAnsi="Arial" w:cs="Arial"/>
                <w:noProof/>
                <w:sz w:val="20"/>
                <w:szCs w:val="20"/>
                <w:lang w:val="mn-MN"/>
              </w:rPr>
              <w:t xml:space="preserve">Улсын тэмдэгтийн тухай хуулийн хэрэгжилтэнд хяналт тавьж, зөрчил дутагдлыг арилгах </w:t>
            </w:r>
            <w:r w:rsidRPr="00C113CB">
              <w:rPr>
                <w:rFonts w:ascii="Arial" w:hAnsi="Arial" w:cs="Arial"/>
                <w:b/>
                <w:noProof/>
                <w:sz w:val="20"/>
                <w:szCs w:val="20"/>
                <w:lang w:val="mn-MN"/>
              </w:rPr>
              <w:t>/Тусгай арга хэмжээ/</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 xml:space="preserve">Тоо: </w:t>
            </w:r>
            <w:r w:rsidRPr="00C113CB">
              <w:rPr>
                <w:rFonts w:ascii="Arial" w:hAnsi="Arial" w:cs="Arial"/>
                <w:noProof/>
                <w:sz w:val="20"/>
                <w:szCs w:val="20"/>
                <w:lang w:val="mn-MN"/>
              </w:rPr>
              <w:t>5</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 xml:space="preserve">Баримт материал, холбогдох мэдээлэлд  тулгуурлан хууль, тогтоомжийн хүрээнд  үнэн зөв,  бодитой, хийсэн байна.                                                                         </w:t>
            </w:r>
          </w:p>
          <w:p w:rsidR="0051601F" w:rsidRPr="00C113CB" w:rsidRDefault="0051601F" w:rsidP="00A7282B">
            <w:pPr>
              <w:jc w:val="both"/>
              <w:rPr>
                <w:rFonts w:ascii="Arial" w:hAnsi="Arial" w:cs="Arial"/>
                <w:noProof/>
                <w:sz w:val="20"/>
                <w:szCs w:val="20"/>
                <w:lang w:val="mn-MN"/>
              </w:rPr>
            </w:pPr>
            <w:r w:rsidRPr="00C113CB">
              <w:rPr>
                <w:rFonts w:ascii="Arial" w:hAnsi="Arial" w:cs="Arial"/>
                <w:b/>
                <w:noProof/>
                <w:sz w:val="20"/>
                <w:szCs w:val="20"/>
                <w:lang w:val="mn-MN"/>
              </w:rPr>
              <w:t>Хугацаа:</w:t>
            </w:r>
            <w:r w:rsidRPr="00C113CB">
              <w:rPr>
                <w:rFonts w:ascii="Arial" w:hAnsi="Arial" w:cs="Arial"/>
                <w:noProof/>
                <w:sz w:val="20"/>
                <w:szCs w:val="20"/>
                <w:lang w:val="mn-MN"/>
              </w:rPr>
              <w:t xml:space="preserve"> жилдээ</w:t>
            </w:r>
          </w:p>
        </w:tc>
        <w:tc>
          <w:tcPr>
            <w:tcW w:w="7371" w:type="dxa"/>
            <w:gridSpan w:val="2"/>
            <w:shd w:val="clear" w:color="auto" w:fill="F2F2F2" w:themeFill="background1" w:themeFillShade="F2"/>
            <w:noWrap/>
            <w:vAlign w:val="center"/>
            <w:hideMark/>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Дотоод хяналт шалгалтын ажлын төлөвлөгөөнд тусган ажиллаж байна.</w:t>
            </w:r>
          </w:p>
        </w:tc>
        <w:tc>
          <w:tcPr>
            <w:tcW w:w="851" w:type="dxa"/>
            <w:shd w:val="clear" w:color="auto" w:fill="F2F2F2" w:themeFill="background1" w:themeFillShade="F2"/>
            <w:noWrap/>
            <w:vAlign w:val="center"/>
          </w:tcPr>
          <w:p w:rsidR="0051601F" w:rsidRPr="00C113CB" w:rsidRDefault="0051601F" w:rsidP="00A7282B">
            <w:pPr>
              <w:jc w:val="both"/>
              <w:rPr>
                <w:rFonts w:ascii="Arial" w:hAnsi="Arial" w:cs="Arial"/>
                <w:noProof/>
                <w:sz w:val="20"/>
                <w:szCs w:val="20"/>
                <w:lang w:val="mn-MN"/>
              </w:rPr>
            </w:pPr>
            <w:r w:rsidRPr="00C113CB">
              <w:rPr>
                <w:rFonts w:ascii="Arial" w:hAnsi="Arial" w:cs="Arial"/>
                <w:noProof/>
                <w:sz w:val="20"/>
                <w:szCs w:val="20"/>
                <w:lang w:val="mn-MN"/>
              </w:rPr>
              <w:t>90</w:t>
            </w:r>
          </w:p>
        </w:tc>
      </w:tr>
      <w:tr w:rsidR="0051601F" w:rsidRPr="00C113CB" w:rsidTr="002B5516">
        <w:trPr>
          <w:trHeight w:val="634"/>
        </w:trPr>
        <w:tc>
          <w:tcPr>
            <w:tcW w:w="14691" w:type="dxa"/>
            <w:gridSpan w:val="9"/>
            <w:vAlign w:val="center"/>
          </w:tcPr>
          <w:p w:rsidR="0051601F" w:rsidRPr="00C113CB" w:rsidRDefault="0051601F" w:rsidP="00A7282B">
            <w:pPr>
              <w:jc w:val="both"/>
              <w:rPr>
                <w:rFonts w:ascii="Arial" w:hAnsi="Arial" w:cs="Arial"/>
                <w:b/>
                <w:bCs/>
                <w:noProof/>
                <w:sz w:val="20"/>
                <w:szCs w:val="20"/>
                <w:lang w:val="mn-MN"/>
              </w:rPr>
            </w:pPr>
            <w:r w:rsidRPr="00C113CB">
              <w:rPr>
                <w:rFonts w:ascii="Arial" w:eastAsia="Calibri" w:hAnsi="Arial" w:cs="Arial"/>
                <w:b/>
                <w:bCs/>
                <w:lang w:val="mn-MN"/>
              </w:rPr>
              <w:t>Б. ТАТВАРЫН ХУУЛЬ ТОГТООМЖ ХЭРЭГЖИЛТИЙГ САЙЖРУУЛАХ ҮЙЛ АЖИЛЛАГАА</w:t>
            </w:r>
          </w:p>
        </w:tc>
      </w:tr>
      <w:tr w:rsidR="0051601F" w:rsidRPr="00C113CB" w:rsidTr="002B5516">
        <w:trPr>
          <w:trHeight w:val="312"/>
        </w:trPr>
        <w:tc>
          <w:tcPr>
            <w:tcW w:w="630" w:type="dxa"/>
            <w:gridSpan w:val="2"/>
            <w:vMerge w:val="restart"/>
            <w:vAlign w:val="center"/>
            <w:hideMark/>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u w:val="wave" w:color="FF0000"/>
                <w:lang w:val="mn-MN"/>
              </w:rPr>
              <w:t>Д</w:t>
            </w:r>
            <w:r w:rsidRPr="00C113CB">
              <w:rPr>
                <w:rFonts w:ascii="Arial" w:hAnsi="Arial" w:cs="Arial"/>
                <w:b/>
                <w:bCs/>
                <w:noProof/>
                <w:sz w:val="20"/>
                <w:szCs w:val="20"/>
                <w:lang w:val="mn-MN"/>
              </w:rPr>
              <w:t>/</w:t>
            </w:r>
            <w:r w:rsidRPr="00C113CB">
              <w:rPr>
                <w:rFonts w:ascii="Arial" w:hAnsi="Arial" w:cs="Arial"/>
                <w:b/>
                <w:bCs/>
                <w:noProof/>
                <w:sz w:val="20"/>
                <w:szCs w:val="20"/>
                <w:u w:val="wave" w:color="FF0000"/>
                <w:lang w:val="mn-MN"/>
              </w:rPr>
              <w:t>Д</w:t>
            </w:r>
          </w:p>
        </w:tc>
        <w:tc>
          <w:tcPr>
            <w:tcW w:w="1733" w:type="dxa"/>
            <w:vMerge w:val="restart"/>
            <w:vAlign w:val="center"/>
            <w:hideMark/>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Эрсдэл</w:t>
            </w:r>
          </w:p>
        </w:tc>
        <w:tc>
          <w:tcPr>
            <w:tcW w:w="1867" w:type="dxa"/>
            <w:vMerge w:val="restart"/>
            <w:vAlign w:val="center"/>
            <w:hideMark/>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Эрсдэл бууруулах арга ажиллагаа</w:t>
            </w:r>
          </w:p>
        </w:tc>
        <w:tc>
          <w:tcPr>
            <w:tcW w:w="1962" w:type="dxa"/>
            <w:vMerge w:val="restart"/>
            <w:vAlign w:val="center"/>
            <w:hideMark/>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Хэрэгжүүлэх арга хэмжээ</w:t>
            </w:r>
          </w:p>
        </w:tc>
        <w:tc>
          <w:tcPr>
            <w:tcW w:w="1080" w:type="dxa"/>
            <w:gridSpan w:val="2"/>
            <w:vMerge w:val="restart"/>
            <w:vAlign w:val="center"/>
            <w:hideMark/>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 xml:space="preserve">Сегментийн </w:t>
            </w:r>
            <w:r w:rsidRPr="00C113CB">
              <w:rPr>
                <w:rFonts w:ascii="Arial" w:hAnsi="Arial" w:cs="Arial"/>
                <w:b/>
                <w:bCs/>
                <w:noProof/>
                <w:sz w:val="20"/>
                <w:szCs w:val="20"/>
                <w:lang w:val="mn-MN"/>
              </w:rPr>
              <w:br/>
              <w:t>ангилал</w:t>
            </w:r>
          </w:p>
        </w:tc>
        <w:tc>
          <w:tcPr>
            <w:tcW w:w="7419" w:type="dxa"/>
            <w:gridSpan w:val="2"/>
            <w:vAlign w:val="center"/>
            <w:hideMark/>
          </w:tcPr>
          <w:p w:rsidR="0051601F" w:rsidRPr="00C113CB" w:rsidRDefault="0051601F" w:rsidP="002B5516">
            <w:pPr>
              <w:jc w:val="center"/>
              <w:rPr>
                <w:rFonts w:ascii="Arial" w:hAnsi="Arial" w:cs="Arial"/>
                <w:b/>
                <w:bCs/>
                <w:noProof/>
                <w:sz w:val="20"/>
                <w:szCs w:val="20"/>
                <w:lang w:val="mn-MN"/>
              </w:rPr>
            </w:pPr>
            <w:r w:rsidRPr="00C113CB">
              <w:rPr>
                <w:rFonts w:ascii="Arial" w:hAnsi="Arial" w:cs="Arial"/>
                <w:b/>
                <w:bCs/>
                <w:noProof/>
                <w:sz w:val="20"/>
                <w:szCs w:val="20"/>
                <w:lang w:val="mn-MN"/>
              </w:rPr>
              <w:t>Гүйцэтгэлийн шалгуур үзүүлэлт</w:t>
            </w:r>
          </w:p>
        </w:tc>
      </w:tr>
      <w:tr w:rsidR="0051601F" w:rsidRPr="00C113CB" w:rsidTr="002B5516">
        <w:trPr>
          <w:trHeight w:val="845"/>
        </w:trPr>
        <w:tc>
          <w:tcPr>
            <w:tcW w:w="630" w:type="dxa"/>
            <w:gridSpan w:val="2"/>
            <w:vMerge/>
            <w:vAlign w:val="center"/>
            <w:hideMark/>
          </w:tcPr>
          <w:p w:rsidR="0051601F" w:rsidRPr="00C113CB" w:rsidRDefault="0051601F" w:rsidP="00A7282B">
            <w:pPr>
              <w:jc w:val="both"/>
              <w:rPr>
                <w:rFonts w:ascii="Arial" w:hAnsi="Arial" w:cs="Arial"/>
                <w:b/>
                <w:bCs/>
                <w:noProof/>
                <w:sz w:val="20"/>
                <w:szCs w:val="20"/>
                <w:lang w:val="mn-MN"/>
              </w:rPr>
            </w:pPr>
          </w:p>
        </w:tc>
        <w:tc>
          <w:tcPr>
            <w:tcW w:w="1733" w:type="dxa"/>
            <w:vMerge/>
            <w:vAlign w:val="center"/>
            <w:hideMark/>
          </w:tcPr>
          <w:p w:rsidR="0051601F" w:rsidRPr="00C113CB" w:rsidRDefault="0051601F" w:rsidP="00A7282B">
            <w:pPr>
              <w:jc w:val="both"/>
              <w:rPr>
                <w:rFonts w:ascii="Arial" w:hAnsi="Arial" w:cs="Arial"/>
                <w:b/>
                <w:bCs/>
                <w:noProof/>
                <w:sz w:val="20"/>
                <w:szCs w:val="20"/>
                <w:lang w:val="mn-MN"/>
              </w:rPr>
            </w:pPr>
          </w:p>
        </w:tc>
        <w:tc>
          <w:tcPr>
            <w:tcW w:w="1867" w:type="dxa"/>
            <w:vMerge/>
            <w:vAlign w:val="center"/>
            <w:hideMark/>
          </w:tcPr>
          <w:p w:rsidR="0051601F" w:rsidRPr="00C113CB" w:rsidRDefault="0051601F" w:rsidP="00A7282B">
            <w:pPr>
              <w:jc w:val="both"/>
              <w:rPr>
                <w:rFonts w:ascii="Arial" w:hAnsi="Arial" w:cs="Arial"/>
                <w:b/>
                <w:bCs/>
                <w:noProof/>
                <w:sz w:val="20"/>
                <w:szCs w:val="20"/>
                <w:lang w:val="mn-MN"/>
              </w:rPr>
            </w:pPr>
          </w:p>
        </w:tc>
        <w:tc>
          <w:tcPr>
            <w:tcW w:w="1962" w:type="dxa"/>
            <w:vMerge/>
            <w:vAlign w:val="center"/>
            <w:hideMark/>
          </w:tcPr>
          <w:p w:rsidR="0051601F" w:rsidRPr="00C113CB" w:rsidRDefault="0051601F" w:rsidP="00A7282B">
            <w:pPr>
              <w:jc w:val="both"/>
              <w:rPr>
                <w:rFonts w:ascii="Arial" w:hAnsi="Arial" w:cs="Arial"/>
                <w:b/>
                <w:bCs/>
                <w:noProof/>
                <w:sz w:val="20"/>
                <w:szCs w:val="20"/>
                <w:lang w:val="mn-MN"/>
              </w:rPr>
            </w:pPr>
          </w:p>
        </w:tc>
        <w:tc>
          <w:tcPr>
            <w:tcW w:w="1080" w:type="dxa"/>
            <w:gridSpan w:val="2"/>
            <w:vMerge/>
            <w:vAlign w:val="center"/>
            <w:hideMark/>
          </w:tcPr>
          <w:p w:rsidR="0051601F" w:rsidRPr="00C113CB" w:rsidRDefault="0051601F" w:rsidP="00A7282B">
            <w:pPr>
              <w:jc w:val="both"/>
              <w:rPr>
                <w:rFonts w:ascii="Arial" w:hAnsi="Arial" w:cs="Arial"/>
                <w:b/>
                <w:bCs/>
                <w:noProof/>
                <w:sz w:val="20"/>
                <w:szCs w:val="20"/>
                <w:lang w:val="mn-MN"/>
              </w:rPr>
            </w:pPr>
          </w:p>
        </w:tc>
        <w:tc>
          <w:tcPr>
            <w:tcW w:w="6568" w:type="dxa"/>
            <w:vAlign w:val="center"/>
            <w:hideMark/>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Хэрэгжилт</w:t>
            </w:r>
          </w:p>
        </w:tc>
        <w:tc>
          <w:tcPr>
            <w:tcW w:w="851" w:type="dxa"/>
            <w:vAlign w:val="center"/>
            <w:hideMark/>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Хувь</w:t>
            </w:r>
          </w:p>
        </w:tc>
      </w:tr>
      <w:tr w:rsidR="0051601F" w:rsidRPr="00C113CB" w:rsidTr="002B5516">
        <w:trPr>
          <w:trHeight w:val="312"/>
        </w:trPr>
        <w:tc>
          <w:tcPr>
            <w:tcW w:w="630" w:type="dxa"/>
            <w:gridSpan w:val="2"/>
            <w:noWrap/>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lastRenderedPageBreak/>
              <w:t>1</w:t>
            </w:r>
          </w:p>
        </w:tc>
        <w:tc>
          <w:tcPr>
            <w:tcW w:w="1733" w:type="dxa"/>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2</w:t>
            </w:r>
          </w:p>
        </w:tc>
        <w:tc>
          <w:tcPr>
            <w:tcW w:w="1867" w:type="dxa"/>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3</w:t>
            </w:r>
          </w:p>
        </w:tc>
        <w:tc>
          <w:tcPr>
            <w:tcW w:w="1962" w:type="dxa"/>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5</w:t>
            </w:r>
          </w:p>
        </w:tc>
        <w:tc>
          <w:tcPr>
            <w:tcW w:w="1080" w:type="dxa"/>
            <w:gridSpan w:val="2"/>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6</w:t>
            </w:r>
          </w:p>
        </w:tc>
        <w:tc>
          <w:tcPr>
            <w:tcW w:w="6568" w:type="dxa"/>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7</w:t>
            </w:r>
          </w:p>
        </w:tc>
        <w:tc>
          <w:tcPr>
            <w:tcW w:w="851" w:type="dxa"/>
          </w:tcPr>
          <w:p w:rsidR="0051601F" w:rsidRPr="00C113CB" w:rsidRDefault="0051601F" w:rsidP="00A7282B">
            <w:pPr>
              <w:jc w:val="both"/>
              <w:rPr>
                <w:rFonts w:ascii="Arial" w:hAnsi="Arial" w:cs="Arial"/>
                <w:b/>
                <w:bCs/>
                <w:noProof/>
                <w:sz w:val="20"/>
                <w:szCs w:val="20"/>
                <w:lang w:val="mn-MN"/>
              </w:rPr>
            </w:pPr>
            <w:r w:rsidRPr="00C113CB">
              <w:rPr>
                <w:rFonts w:ascii="Arial" w:hAnsi="Arial" w:cs="Arial"/>
                <w:b/>
                <w:bCs/>
                <w:noProof/>
                <w:sz w:val="20"/>
                <w:szCs w:val="20"/>
                <w:lang w:val="mn-MN"/>
              </w:rPr>
              <w:t>8</w:t>
            </w:r>
          </w:p>
        </w:tc>
      </w:tr>
      <w:tr w:rsidR="0051601F" w:rsidRPr="00C113CB" w:rsidTr="002B5516">
        <w:trPr>
          <w:trHeight w:val="260"/>
        </w:trPr>
        <w:tc>
          <w:tcPr>
            <w:tcW w:w="14691" w:type="dxa"/>
            <w:gridSpan w:val="9"/>
            <w:shd w:val="clear" w:color="auto" w:fill="auto"/>
            <w:noWrap/>
            <w:vAlign w:val="center"/>
          </w:tcPr>
          <w:p w:rsidR="0051601F" w:rsidRPr="00C113CB" w:rsidRDefault="0051601F" w:rsidP="00A7282B">
            <w:pPr>
              <w:jc w:val="both"/>
              <w:rPr>
                <w:rFonts w:ascii="Arial" w:hAnsi="Arial" w:cs="Arial"/>
                <w:noProof/>
                <w:sz w:val="20"/>
                <w:szCs w:val="20"/>
                <w:u w:val="wave" w:color="FF0000"/>
                <w:lang w:val="mn-MN"/>
              </w:rPr>
            </w:pPr>
            <w:r w:rsidRPr="00C113CB">
              <w:rPr>
                <w:rFonts w:ascii="Arial" w:hAnsi="Arial" w:cs="Arial"/>
                <w:b/>
                <w:bCs/>
                <w:noProof/>
                <w:sz w:val="20"/>
                <w:szCs w:val="20"/>
                <w:lang w:val="mn-MN"/>
              </w:rPr>
              <w:t>1.ТАТВАР ТӨЛӨГЧИЙН БҮРТГЭЛ</w:t>
            </w:r>
          </w:p>
        </w:tc>
      </w:tr>
      <w:tr w:rsidR="00C7455C" w:rsidRPr="00C113CB" w:rsidTr="00FE6E0B">
        <w:trPr>
          <w:trHeight w:val="1718"/>
        </w:trPr>
        <w:tc>
          <w:tcPr>
            <w:tcW w:w="630" w:type="dxa"/>
            <w:gridSpan w:val="2"/>
            <w:shd w:val="clear" w:color="auto" w:fill="auto"/>
            <w:noWrap/>
          </w:tcPr>
          <w:p w:rsidR="00C7455C" w:rsidRPr="00C113CB" w:rsidRDefault="00C7455C" w:rsidP="00A7282B">
            <w:pPr>
              <w:jc w:val="both"/>
              <w:rPr>
                <w:rFonts w:ascii="Arial" w:hAnsi="Arial" w:cs="Arial"/>
                <w:noProof/>
                <w:sz w:val="20"/>
                <w:szCs w:val="20"/>
              </w:rPr>
            </w:pPr>
          </w:p>
          <w:p w:rsidR="00C7455C" w:rsidRPr="00C113CB" w:rsidRDefault="00C7455C" w:rsidP="00A7282B">
            <w:pPr>
              <w:jc w:val="both"/>
              <w:rPr>
                <w:rFonts w:ascii="Arial" w:hAnsi="Arial" w:cs="Arial"/>
                <w:noProof/>
                <w:sz w:val="20"/>
                <w:szCs w:val="20"/>
              </w:rPr>
            </w:pPr>
          </w:p>
          <w:p w:rsidR="00C7455C" w:rsidRPr="00C113CB" w:rsidRDefault="00C7455C" w:rsidP="00A7282B">
            <w:pPr>
              <w:jc w:val="both"/>
              <w:rPr>
                <w:rFonts w:ascii="Arial" w:hAnsi="Arial" w:cs="Arial"/>
                <w:noProof/>
                <w:sz w:val="20"/>
                <w:szCs w:val="20"/>
              </w:rPr>
            </w:pPr>
          </w:p>
          <w:p w:rsidR="00C7455C" w:rsidRPr="00C113CB" w:rsidRDefault="00C7455C" w:rsidP="00A7282B">
            <w:pPr>
              <w:jc w:val="both"/>
              <w:rPr>
                <w:rFonts w:ascii="Arial" w:hAnsi="Arial" w:cs="Arial"/>
                <w:noProof/>
                <w:sz w:val="20"/>
                <w:szCs w:val="20"/>
              </w:rPr>
            </w:pPr>
          </w:p>
          <w:p w:rsidR="00C7455C" w:rsidRPr="00C113CB" w:rsidRDefault="00C7455C" w:rsidP="00A7282B">
            <w:pPr>
              <w:jc w:val="both"/>
              <w:rPr>
                <w:rFonts w:ascii="Arial" w:hAnsi="Arial" w:cs="Arial"/>
                <w:noProof/>
                <w:sz w:val="20"/>
                <w:szCs w:val="20"/>
              </w:rPr>
            </w:pPr>
          </w:p>
          <w:p w:rsidR="00C7455C" w:rsidRPr="00C113CB" w:rsidRDefault="00C7455C" w:rsidP="00A7282B">
            <w:pPr>
              <w:jc w:val="both"/>
              <w:rPr>
                <w:rFonts w:ascii="Arial" w:hAnsi="Arial" w:cs="Arial"/>
                <w:noProof/>
                <w:sz w:val="20"/>
                <w:szCs w:val="20"/>
              </w:rPr>
            </w:pPr>
          </w:p>
          <w:p w:rsidR="00C7455C" w:rsidRPr="00C113CB" w:rsidRDefault="00C7455C" w:rsidP="00A7282B">
            <w:pPr>
              <w:jc w:val="both"/>
              <w:rPr>
                <w:rFonts w:ascii="Arial" w:hAnsi="Arial" w:cs="Arial"/>
                <w:noProof/>
                <w:sz w:val="20"/>
                <w:szCs w:val="20"/>
              </w:rPr>
            </w:pPr>
            <w:r w:rsidRPr="00C113CB">
              <w:rPr>
                <w:rFonts w:ascii="Arial" w:hAnsi="Arial" w:cs="Arial"/>
                <w:noProof/>
                <w:sz w:val="20"/>
                <w:szCs w:val="20"/>
              </w:rPr>
              <w:t xml:space="preserve"> 35</w:t>
            </w:r>
          </w:p>
        </w:tc>
        <w:tc>
          <w:tcPr>
            <w:tcW w:w="1733" w:type="dxa"/>
            <w:shd w:val="clear" w:color="auto" w:fill="auto"/>
          </w:tcPr>
          <w:p w:rsidR="00C7455C" w:rsidRPr="00C113CB" w:rsidRDefault="00C7455C" w:rsidP="00A7282B">
            <w:pPr>
              <w:jc w:val="both"/>
              <w:rPr>
                <w:rFonts w:ascii="Arial" w:hAnsi="Arial" w:cs="Arial"/>
                <w:noProof/>
                <w:sz w:val="20"/>
                <w:szCs w:val="20"/>
                <w:u w:val="wave" w:color="FF0000"/>
              </w:rPr>
            </w:pPr>
          </w:p>
          <w:p w:rsidR="00C7455C" w:rsidRPr="00C113CB" w:rsidRDefault="00C7455C" w:rsidP="00A7282B">
            <w:pPr>
              <w:jc w:val="both"/>
              <w:rPr>
                <w:rFonts w:ascii="Arial" w:hAnsi="Arial" w:cs="Arial"/>
                <w:noProof/>
                <w:sz w:val="20"/>
                <w:szCs w:val="20"/>
                <w:u w:val="wave" w:color="FF0000"/>
              </w:rPr>
            </w:pPr>
          </w:p>
          <w:p w:rsidR="00C7455C" w:rsidRPr="00C113CB" w:rsidRDefault="00C7455C" w:rsidP="00A7282B">
            <w:pPr>
              <w:jc w:val="both"/>
              <w:rPr>
                <w:rFonts w:ascii="Arial" w:hAnsi="Arial" w:cs="Arial"/>
                <w:noProof/>
                <w:sz w:val="20"/>
                <w:szCs w:val="20"/>
                <w:u w:val="wave" w:color="FF0000"/>
                <w:lang w:val="mn-MN"/>
              </w:rPr>
            </w:pPr>
            <w:r w:rsidRPr="00C113CB">
              <w:rPr>
                <w:rFonts w:ascii="Arial" w:hAnsi="Arial" w:cs="Arial"/>
                <w:noProof/>
                <w:sz w:val="20"/>
                <w:szCs w:val="20"/>
                <w:u w:val="wave" w:color="FF0000"/>
                <w:lang w:val="mn-MN"/>
              </w:rPr>
              <w:t>Татвар төлөгчийн бүртгэлийн нэмэлт өөрчлөлтийг татварын бүртгэлийн системд бүртгүүлээгүй</w:t>
            </w:r>
          </w:p>
        </w:tc>
        <w:tc>
          <w:tcPr>
            <w:tcW w:w="1867" w:type="dxa"/>
            <w:shd w:val="clear" w:color="auto" w:fill="auto"/>
          </w:tcPr>
          <w:p w:rsidR="00C7455C" w:rsidRPr="00C113CB" w:rsidRDefault="00C7455C" w:rsidP="00A7282B">
            <w:pPr>
              <w:jc w:val="both"/>
              <w:rPr>
                <w:rFonts w:ascii="Arial" w:hAnsi="Arial" w:cs="Arial"/>
                <w:noProof/>
                <w:sz w:val="20"/>
                <w:szCs w:val="20"/>
                <w:u w:val="wave" w:color="FF0000"/>
                <w:lang w:val="mn-MN"/>
              </w:rPr>
            </w:pPr>
            <w:r w:rsidRPr="00C113CB">
              <w:rPr>
                <w:rFonts w:ascii="Arial" w:hAnsi="Arial" w:cs="Arial"/>
                <w:noProof/>
                <w:sz w:val="20"/>
                <w:szCs w:val="20"/>
                <w:u w:val="wave" w:color="FF0000"/>
                <w:lang w:val="mn-MN"/>
              </w:rPr>
              <w:t>Татвар төлөгчийн хаяг, харилцах данс, эрхлэх үйл ажиллагааны бүртгэлийн нэмэлт өөрчлөлтийг татварын мэдээллийн баазад бүртгэх үйл ажиллагааг хэрэгжүүлэх</w:t>
            </w:r>
          </w:p>
        </w:tc>
        <w:tc>
          <w:tcPr>
            <w:tcW w:w="1962" w:type="dxa"/>
            <w:shd w:val="clear" w:color="auto" w:fill="auto"/>
          </w:tcPr>
          <w:p w:rsidR="00C7455C" w:rsidRPr="00C113CB" w:rsidRDefault="00C7455C" w:rsidP="00A7282B">
            <w:pPr>
              <w:jc w:val="both"/>
              <w:rPr>
                <w:rFonts w:ascii="Arial" w:hAnsi="Arial" w:cs="Arial"/>
                <w:b/>
                <w:bCs/>
                <w:noProof/>
                <w:sz w:val="20"/>
                <w:szCs w:val="20"/>
                <w:lang w:val="mn-MN"/>
              </w:rPr>
            </w:pPr>
            <w:r w:rsidRPr="00C113CB">
              <w:rPr>
                <w:rFonts w:ascii="Arial" w:hAnsi="Arial" w:cs="Arial"/>
                <w:sz w:val="20"/>
                <w:szCs w:val="20"/>
                <w:lang w:val="mn-MN"/>
              </w:rPr>
              <w:t>Татвар төлөгч холбогдох утас, хаяг, данс, эрхлэх үйл ажиллагааны мэдээллээ тайлан илгээх болон цахим төлбөрийн баримтад холбогдохдоо шинэчлэх эсхүл баталгаажуулах боломжтой байхаар програмчлах</w:t>
            </w:r>
            <w:r w:rsidRPr="00C113CB">
              <w:rPr>
                <w:rFonts w:ascii="Arial" w:hAnsi="Arial" w:cs="Arial"/>
                <w:b/>
                <w:bCs/>
                <w:noProof/>
                <w:sz w:val="20"/>
                <w:szCs w:val="20"/>
                <w:lang w:val="mn-MN"/>
              </w:rPr>
              <w:t xml:space="preserve"> </w:t>
            </w:r>
          </w:p>
          <w:p w:rsidR="00C7455C" w:rsidRPr="00C113CB" w:rsidRDefault="00C7455C" w:rsidP="00A7282B">
            <w:pPr>
              <w:jc w:val="both"/>
              <w:rPr>
                <w:rFonts w:ascii="Arial" w:hAnsi="Arial" w:cs="Arial"/>
                <w:b/>
                <w:bCs/>
                <w:noProof/>
                <w:sz w:val="20"/>
                <w:szCs w:val="20"/>
                <w:lang w:val="mn-MN"/>
              </w:rPr>
            </w:pPr>
            <w:r w:rsidRPr="00C113CB">
              <w:rPr>
                <w:rFonts w:ascii="Arial" w:hAnsi="Arial" w:cs="Arial"/>
                <w:b/>
                <w:bCs/>
                <w:noProof/>
                <w:sz w:val="20"/>
                <w:szCs w:val="20"/>
                <w:lang w:val="mn-MN"/>
              </w:rPr>
              <w:t>Тоо: 2</w:t>
            </w:r>
          </w:p>
          <w:p w:rsidR="00C7455C" w:rsidRPr="00C113CB" w:rsidRDefault="00C7455C" w:rsidP="00FC44CA">
            <w:pPr>
              <w:jc w:val="both"/>
              <w:rPr>
                <w:rFonts w:ascii="Arial" w:hAnsi="Arial" w:cs="Arial"/>
                <w:bCs/>
                <w:noProof/>
                <w:sz w:val="20"/>
                <w:szCs w:val="20"/>
                <w:lang w:val="mn-MN"/>
              </w:rPr>
            </w:pPr>
            <w:r w:rsidRPr="00C113CB">
              <w:rPr>
                <w:rFonts w:ascii="Arial" w:hAnsi="Arial" w:cs="Arial"/>
                <w:b/>
                <w:bCs/>
                <w:noProof/>
                <w:sz w:val="20"/>
                <w:szCs w:val="20"/>
                <w:lang w:val="mn-MN"/>
              </w:rPr>
              <w:t xml:space="preserve">Чанар: </w:t>
            </w:r>
            <w:r w:rsidRPr="00C113CB">
              <w:rPr>
                <w:rFonts w:ascii="Arial" w:hAnsi="Arial" w:cs="Arial"/>
                <w:bCs/>
                <w:noProof/>
                <w:sz w:val="20"/>
                <w:szCs w:val="20"/>
                <w:lang w:val="mn-MN"/>
              </w:rPr>
              <w:t xml:space="preserve">Ажлын шаардлагыг хангасан судалгааг хүргүүлсэн   байна. </w:t>
            </w:r>
          </w:p>
          <w:p w:rsidR="00C7455C" w:rsidRPr="00C113CB" w:rsidRDefault="00C7455C" w:rsidP="00A7282B">
            <w:pPr>
              <w:jc w:val="both"/>
              <w:rPr>
                <w:rFonts w:ascii="Arial" w:hAnsi="Arial" w:cs="Arial"/>
                <w:b/>
                <w:bCs/>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1080" w:type="dxa"/>
            <w:gridSpan w:val="2"/>
            <w:shd w:val="clear" w:color="auto" w:fill="auto"/>
            <w:vAlign w:val="center"/>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Бичил</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Жижиг</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Дунд</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Том</w:t>
            </w:r>
          </w:p>
        </w:tc>
        <w:tc>
          <w:tcPr>
            <w:tcW w:w="6568" w:type="dxa"/>
            <w:shd w:val="clear" w:color="auto" w:fill="auto"/>
            <w:noWrap/>
          </w:tcPr>
          <w:p w:rsidR="00C7455C" w:rsidRPr="00C113CB" w:rsidRDefault="00C7455C" w:rsidP="00FE6E0B">
            <w:pPr>
              <w:jc w:val="both"/>
              <w:rPr>
                <w:rFonts w:ascii="Arial" w:hAnsi="Arial" w:cs="Arial"/>
                <w:bCs/>
                <w:noProof/>
                <w:sz w:val="20"/>
                <w:szCs w:val="20"/>
                <w:lang w:val="mn-MN"/>
              </w:rPr>
            </w:pPr>
          </w:p>
          <w:p w:rsidR="00C7455C" w:rsidRPr="00C113CB" w:rsidRDefault="00C7455C" w:rsidP="00FE6E0B">
            <w:pPr>
              <w:jc w:val="both"/>
              <w:rPr>
                <w:rFonts w:ascii="Arial" w:hAnsi="Arial" w:cs="Arial"/>
                <w:bCs/>
                <w:noProof/>
                <w:sz w:val="20"/>
                <w:szCs w:val="20"/>
                <w:lang w:val="mn-MN"/>
              </w:rPr>
            </w:pPr>
          </w:p>
          <w:p w:rsidR="00C7455C" w:rsidRPr="00C113CB" w:rsidRDefault="00C7455C" w:rsidP="00FE6E0B">
            <w:pPr>
              <w:jc w:val="both"/>
              <w:rPr>
                <w:rFonts w:ascii="Arial" w:hAnsi="Arial" w:cs="Arial"/>
                <w:bCs/>
                <w:noProof/>
                <w:sz w:val="20"/>
                <w:szCs w:val="20"/>
                <w:lang w:val="mn-MN"/>
              </w:rPr>
            </w:pPr>
            <w:r w:rsidRPr="00C113CB">
              <w:rPr>
                <w:rFonts w:ascii="Arial" w:hAnsi="Arial" w:cs="Arial"/>
                <w:bCs/>
                <w:noProof/>
                <w:sz w:val="20"/>
                <w:szCs w:val="20"/>
                <w:lang w:val="mn-MN"/>
              </w:rPr>
              <w:t>Татвар төлөгчийн утас, хаяг, эрхлэх үйл ажиллагаа зэрэгт хийгдсэн өөрчлөлтийг Татварын бүртгэл мэдээллийн нэгдсэн санд бүртгүүлээгүй татвар төлөгчдийн мэдээллийг татвар төлөгчийн тооллогын явцад, хуулийн хэрэгжилтийг хангах удирдамжит ажлын хүрээнд олж авсан хөндлөнгийн мэдээллийг ашиглан бүртгэх ажлыг зохион байгууллаа. Мөн ТЕГ-ын ТҮТөвөөс ирүүлсэн мэдээлэл зөрүүтэй 58 татвар төлөгчийг судалгааны дагуу тухай бүр мэдээллийг ТБМНСанд шинэчлэн хүргүүллээ.</w:t>
            </w:r>
          </w:p>
        </w:tc>
        <w:tc>
          <w:tcPr>
            <w:tcW w:w="851" w:type="dxa"/>
            <w:shd w:val="clear" w:color="auto" w:fill="auto"/>
          </w:tcPr>
          <w:p w:rsidR="00C7455C" w:rsidRPr="00C113CB" w:rsidRDefault="00C7455C" w:rsidP="00FE6E0B">
            <w:pPr>
              <w:jc w:val="both"/>
              <w:rPr>
                <w:rFonts w:ascii="Arial" w:hAnsi="Arial" w:cs="Arial"/>
                <w:noProof/>
                <w:sz w:val="20"/>
                <w:szCs w:val="20"/>
                <w:u w:val="wave" w:color="FF0000"/>
                <w:lang w:val="mn-MN"/>
              </w:rPr>
            </w:pPr>
          </w:p>
          <w:p w:rsidR="00C7455C" w:rsidRPr="00C113CB" w:rsidRDefault="00C7455C" w:rsidP="00FE6E0B">
            <w:pPr>
              <w:jc w:val="both"/>
              <w:rPr>
                <w:rFonts w:ascii="Arial" w:hAnsi="Arial" w:cs="Arial"/>
                <w:noProof/>
                <w:sz w:val="20"/>
                <w:szCs w:val="20"/>
                <w:u w:val="wave" w:color="FF0000"/>
                <w:lang w:val="mn-MN"/>
              </w:rPr>
            </w:pPr>
          </w:p>
          <w:p w:rsidR="00C7455C" w:rsidRPr="00C113CB" w:rsidRDefault="00C7455C" w:rsidP="00FE6E0B">
            <w:pPr>
              <w:jc w:val="both"/>
              <w:rPr>
                <w:rFonts w:ascii="Arial" w:hAnsi="Arial" w:cs="Arial"/>
                <w:noProof/>
                <w:sz w:val="20"/>
                <w:szCs w:val="20"/>
                <w:u w:val="wave" w:color="FF0000"/>
                <w:lang w:val="mn-MN"/>
              </w:rPr>
            </w:pPr>
          </w:p>
          <w:p w:rsidR="00C7455C" w:rsidRPr="00C113CB" w:rsidRDefault="00C7455C" w:rsidP="00FE6E0B">
            <w:pPr>
              <w:jc w:val="both"/>
              <w:rPr>
                <w:rFonts w:ascii="Arial" w:hAnsi="Arial" w:cs="Arial"/>
                <w:noProof/>
                <w:sz w:val="20"/>
                <w:szCs w:val="20"/>
                <w:u w:val="wave" w:color="FF0000"/>
                <w:lang w:val="mn-MN"/>
              </w:rPr>
            </w:pPr>
          </w:p>
          <w:p w:rsidR="00C7455C" w:rsidRPr="00C113CB" w:rsidRDefault="00C7455C" w:rsidP="00FE6E0B">
            <w:pPr>
              <w:jc w:val="both"/>
              <w:rPr>
                <w:rFonts w:ascii="Arial" w:hAnsi="Arial" w:cs="Arial"/>
                <w:noProof/>
                <w:sz w:val="20"/>
                <w:szCs w:val="20"/>
                <w:u w:val="wave" w:color="FF0000"/>
              </w:rPr>
            </w:pPr>
            <w:r w:rsidRPr="00C113CB">
              <w:rPr>
                <w:rFonts w:ascii="Arial" w:hAnsi="Arial" w:cs="Arial"/>
                <w:noProof/>
                <w:sz w:val="20"/>
                <w:szCs w:val="20"/>
                <w:u w:val="wave" w:color="FF0000"/>
              </w:rPr>
              <w:t>100</w:t>
            </w:r>
          </w:p>
          <w:p w:rsidR="00C7455C" w:rsidRPr="00C113CB" w:rsidRDefault="00C7455C" w:rsidP="00FE6E0B">
            <w:pPr>
              <w:jc w:val="both"/>
              <w:rPr>
                <w:rFonts w:ascii="Arial" w:hAnsi="Arial" w:cs="Arial"/>
                <w:noProof/>
                <w:sz w:val="20"/>
                <w:szCs w:val="20"/>
                <w:u w:val="wave" w:color="FF0000"/>
                <w:lang w:val="mn-MN"/>
              </w:rPr>
            </w:pPr>
          </w:p>
          <w:p w:rsidR="00C7455C" w:rsidRPr="00C113CB" w:rsidRDefault="00C7455C" w:rsidP="00FE6E0B">
            <w:pPr>
              <w:jc w:val="both"/>
              <w:rPr>
                <w:rFonts w:ascii="Arial" w:hAnsi="Arial" w:cs="Arial"/>
                <w:noProof/>
                <w:sz w:val="20"/>
                <w:szCs w:val="20"/>
                <w:u w:val="wave" w:color="FF0000"/>
                <w:lang w:val="mn-MN"/>
              </w:rPr>
            </w:pPr>
          </w:p>
          <w:p w:rsidR="00C7455C" w:rsidRPr="00C113CB" w:rsidRDefault="00C7455C" w:rsidP="00FE6E0B">
            <w:pPr>
              <w:jc w:val="both"/>
              <w:rPr>
                <w:rFonts w:ascii="Arial" w:hAnsi="Arial" w:cs="Arial"/>
                <w:noProof/>
                <w:sz w:val="20"/>
                <w:szCs w:val="20"/>
                <w:u w:val="wave" w:color="FF0000"/>
                <w:lang w:val="mn-MN"/>
              </w:rPr>
            </w:pPr>
          </w:p>
        </w:tc>
      </w:tr>
      <w:tr w:rsidR="00C7455C" w:rsidRPr="00C113CB" w:rsidTr="004807D3">
        <w:trPr>
          <w:trHeight w:val="990"/>
        </w:trPr>
        <w:tc>
          <w:tcPr>
            <w:tcW w:w="630" w:type="dxa"/>
            <w:gridSpan w:val="2"/>
            <w:shd w:val="clear" w:color="auto" w:fill="auto"/>
            <w:noWrap/>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36</w:t>
            </w: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spacing w:after="0" w:line="240" w:lineRule="auto"/>
              <w:jc w:val="both"/>
              <w:rPr>
                <w:rFonts w:ascii="Arial" w:hAnsi="Arial" w:cs="Arial"/>
                <w:noProof/>
                <w:sz w:val="20"/>
                <w:szCs w:val="20"/>
                <w:lang w:val="mn-MN"/>
              </w:rPr>
            </w:pPr>
          </w:p>
        </w:tc>
        <w:tc>
          <w:tcPr>
            <w:tcW w:w="1733" w:type="dxa"/>
            <w:shd w:val="clear" w:color="auto" w:fill="auto"/>
            <w:hideMark/>
          </w:tcPr>
          <w:p w:rsidR="00C7455C" w:rsidRPr="00C113CB" w:rsidRDefault="00C7455C" w:rsidP="00A7282B">
            <w:pPr>
              <w:jc w:val="both"/>
              <w:rPr>
                <w:rFonts w:ascii="Arial" w:hAnsi="Arial" w:cs="Arial"/>
                <w:noProof/>
                <w:sz w:val="20"/>
                <w:szCs w:val="20"/>
                <w:u w:val="wave" w:color="FF0000"/>
                <w:lang w:val="mn-MN"/>
              </w:rPr>
            </w:pPr>
          </w:p>
          <w:p w:rsidR="00C7455C" w:rsidRPr="00C113CB" w:rsidRDefault="00C7455C" w:rsidP="00A7282B">
            <w:pPr>
              <w:jc w:val="both"/>
              <w:rPr>
                <w:rFonts w:ascii="Arial" w:hAnsi="Arial" w:cs="Arial"/>
                <w:noProof/>
                <w:sz w:val="20"/>
                <w:szCs w:val="20"/>
                <w:u w:val="wave" w:color="FF0000"/>
                <w:lang w:val="mn-MN"/>
              </w:rPr>
            </w:pPr>
          </w:p>
          <w:p w:rsidR="00C7455C" w:rsidRPr="00C113CB" w:rsidRDefault="00C7455C" w:rsidP="00A7282B">
            <w:pPr>
              <w:jc w:val="both"/>
              <w:rPr>
                <w:rFonts w:ascii="Arial" w:hAnsi="Arial" w:cs="Arial"/>
                <w:noProof/>
                <w:sz w:val="20"/>
                <w:szCs w:val="20"/>
                <w:u w:val="wave" w:color="FF000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u w:val="wave" w:color="FF0000"/>
                <w:lang w:val="mn-MN"/>
              </w:rPr>
              <w:t>ОӨУБЕГ</w:t>
            </w:r>
            <w:r w:rsidRPr="00C113CB">
              <w:rPr>
                <w:rFonts w:ascii="Arial" w:hAnsi="Arial" w:cs="Arial"/>
                <w:noProof/>
                <w:sz w:val="20"/>
                <w:szCs w:val="20"/>
                <w:lang w:val="mn-MN"/>
              </w:rPr>
              <w:t>-</w:t>
            </w:r>
            <w:r w:rsidRPr="00C113CB">
              <w:rPr>
                <w:rFonts w:ascii="Arial" w:hAnsi="Arial" w:cs="Arial"/>
                <w:noProof/>
                <w:sz w:val="20"/>
                <w:szCs w:val="20"/>
                <w:u w:val="wave" w:color="FF0000"/>
                <w:lang w:val="mn-MN"/>
              </w:rPr>
              <w:t>т</w:t>
            </w:r>
            <w:r w:rsidRPr="00C113CB">
              <w:rPr>
                <w:rFonts w:ascii="Arial" w:hAnsi="Arial" w:cs="Arial"/>
                <w:noProof/>
                <w:sz w:val="20"/>
                <w:szCs w:val="20"/>
                <w:lang w:val="mn-MN"/>
              </w:rPr>
              <w:t xml:space="preserve"> бүртгэлтэй боловч татварын албанд бүртгүүлээгүй /Маягт-1/</w:t>
            </w:r>
          </w:p>
        </w:tc>
        <w:tc>
          <w:tcPr>
            <w:tcW w:w="1867" w:type="dxa"/>
            <w:shd w:val="clear" w:color="auto" w:fill="auto"/>
            <w:hideMark/>
          </w:tcPr>
          <w:p w:rsidR="00C7455C" w:rsidRPr="00C113CB" w:rsidRDefault="00C7455C" w:rsidP="00A7282B">
            <w:pPr>
              <w:jc w:val="both"/>
              <w:rPr>
                <w:rFonts w:ascii="Arial" w:hAnsi="Arial" w:cs="Arial"/>
                <w:noProof/>
                <w:sz w:val="20"/>
                <w:szCs w:val="20"/>
                <w:u w:val="wave" w:color="FF000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u w:val="wave" w:color="FF0000"/>
                <w:lang w:val="mn-MN"/>
              </w:rPr>
              <w:t>ОӨУБЕГ</w:t>
            </w:r>
            <w:r w:rsidRPr="00C113CB">
              <w:rPr>
                <w:rFonts w:ascii="Arial" w:hAnsi="Arial" w:cs="Arial"/>
                <w:noProof/>
                <w:sz w:val="20"/>
                <w:szCs w:val="20"/>
                <w:lang w:val="mn-MN"/>
              </w:rPr>
              <w:t>-</w:t>
            </w:r>
            <w:r w:rsidRPr="00C113CB">
              <w:rPr>
                <w:rFonts w:ascii="Arial" w:hAnsi="Arial" w:cs="Arial"/>
                <w:noProof/>
                <w:sz w:val="20"/>
                <w:szCs w:val="20"/>
                <w:u w:val="wave" w:color="FF0000"/>
                <w:lang w:val="mn-MN"/>
              </w:rPr>
              <w:t>т</w:t>
            </w:r>
            <w:r w:rsidRPr="00C113CB">
              <w:rPr>
                <w:rFonts w:ascii="Arial" w:hAnsi="Arial" w:cs="Arial"/>
                <w:noProof/>
                <w:sz w:val="20"/>
                <w:szCs w:val="20"/>
                <w:lang w:val="mn-MN"/>
              </w:rPr>
              <w:t xml:space="preserve"> бүртгэлтэй боловч татварын албанд бүртгүүлээгүй байдлын шалтгааныг тодорхойлж, </w:t>
            </w:r>
            <w:r w:rsidRPr="00C113CB">
              <w:rPr>
                <w:rFonts w:ascii="Arial" w:hAnsi="Arial" w:cs="Arial"/>
                <w:noProof/>
                <w:sz w:val="20"/>
                <w:szCs w:val="20"/>
                <w:u w:val="wave" w:color="FF0000"/>
                <w:lang w:val="mn-MN"/>
              </w:rPr>
              <w:t>зөрүүг</w:t>
            </w:r>
            <w:r w:rsidRPr="00C113CB">
              <w:rPr>
                <w:rFonts w:ascii="Arial" w:hAnsi="Arial" w:cs="Arial"/>
                <w:noProof/>
                <w:sz w:val="20"/>
                <w:szCs w:val="20"/>
                <w:lang w:val="mn-MN"/>
              </w:rPr>
              <w:t xml:space="preserve"> бууруулах үйл ажиллагаа хэрэгжүүлэх</w:t>
            </w:r>
          </w:p>
        </w:tc>
        <w:tc>
          <w:tcPr>
            <w:tcW w:w="1962" w:type="dxa"/>
            <w:shd w:val="clear" w:color="auto" w:fill="auto"/>
            <w:hideMark/>
          </w:tcPr>
          <w:p w:rsidR="00C7455C" w:rsidRPr="00C113CB" w:rsidRDefault="00C7455C" w:rsidP="00FC44CA">
            <w:pPr>
              <w:jc w:val="both"/>
              <w:rPr>
                <w:rFonts w:ascii="Arial" w:hAnsi="Arial" w:cs="Arial"/>
                <w:sz w:val="20"/>
                <w:szCs w:val="20"/>
                <w:lang w:val="mn-MN"/>
              </w:rPr>
            </w:pPr>
            <w:r w:rsidRPr="00C113CB">
              <w:rPr>
                <w:rFonts w:ascii="Arial" w:hAnsi="Arial" w:cs="Arial"/>
                <w:sz w:val="20"/>
                <w:szCs w:val="20"/>
                <w:lang w:val="mn-MN"/>
              </w:rPr>
              <w:t xml:space="preserve">Татварын албанд бүртгүүлээгүй хуулийн этгээдийг системд бүртгэн, товчоог “маягт-1”-ийн дагуу улирал бүр ТТХГ-т хүргүүлэх </w:t>
            </w:r>
          </w:p>
          <w:p w:rsidR="00C7455C" w:rsidRPr="00C113CB" w:rsidRDefault="00C7455C" w:rsidP="00FC44CA">
            <w:pPr>
              <w:jc w:val="both"/>
              <w:rPr>
                <w:rFonts w:ascii="Arial" w:hAnsi="Arial" w:cs="Arial"/>
                <w:b/>
                <w:bCs/>
                <w:noProof/>
                <w:sz w:val="20"/>
                <w:szCs w:val="20"/>
                <w:lang w:val="mn-MN"/>
              </w:rPr>
            </w:pPr>
            <w:r w:rsidRPr="00C113CB">
              <w:rPr>
                <w:rFonts w:ascii="Arial" w:hAnsi="Arial" w:cs="Arial"/>
                <w:b/>
                <w:bCs/>
                <w:noProof/>
                <w:sz w:val="20"/>
                <w:szCs w:val="20"/>
                <w:lang w:val="mn-MN"/>
              </w:rPr>
              <w:t xml:space="preserve">Тоо: </w:t>
            </w:r>
            <w:r w:rsidRPr="00C113CB">
              <w:rPr>
                <w:rFonts w:ascii="Arial" w:hAnsi="Arial" w:cs="Arial"/>
                <w:bCs/>
                <w:noProof/>
                <w:sz w:val="20"/>
                <w:szCs w:val="20"/>
                <w:lang w:val="mn-MN"/>
              </w:rPr>
              <w:t>1</w:t>
            </w:r>
          </w:p>
          <w:p w:rsidR="00C7455C" w:rsidRPr="00C113CB" w:rsidRDefault="00C7455C" w:rsidP="00FC44CA">
            <w:pPr>
              <w:jc w:val="both"/>
              <w:rPr>
                <w:rFonts w:ascii="Arial" w:hAnsi="Arial" w:cs="Arial"/>
                <w:b/>
                <w:bCs/>
                <w:noProof/>
                <w:sz w:val="20"/>
                <w:szCs w:val="20"/>
                <w:lang w:val="mn-MN"/>
              </w:rPr>
            </w:pPr>
            <w:r w:rsidRPr="00C113CB">
              <w:rPr>
                <w:rFonts w:ascii="Arial" w:hAnsi="Arial" w:cs="Arial"/>
                <w:b/>
                <w:bCs/>
                <w:noProof/>
                <w:sz w:val="20"/>
                <w:szCs w:val="20"/>
                <w:lang w:val="mn-MN"/>
              </w:rPr>
              <w:t xml:space="preserve">Чанар: </w:t>
            </w:r>
            <w:r w:rsidRPr="00C113CB">
              <w:rPr>
                <w:rFonts w:ascii="Arial" w:hAnsi="Arial" w:cs="Arial"/>
                <w:bCs/>
                <w:noProof/>
                <w:sz w:val="20"/>
                <w:szCs w:val="20"/>
                <w:lang w:val="mn-MN"/>
              </w:rPr>
              <w:t>Зөрүүг бууруулсан байна</w:t>
            </w:r>
          </w:p>
          <w:p w:rsidR="00C7455C" w:rsidRPr="00C113CB" w:rsidRDefault="00C7455C" w:rsidP="00A7282B">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 xml:space="preserve">2 дугаар </w:t>
            </w:r>
            <w:r w:rsidRPr="00C113CB">
              <w:rPr>
                <w:rFonts w:ascii="Arial" w:hAnsi="Arial" w:cs="Arial"/>
                <w:bCs/>
                <w:noProof/>
                <w:sz w:val="20"/>
                <w:szCs w:val="20"/>
                <w:lang w:val="mn-MN"/>
              </w:rPr>
              <w:lastRenderedPageBreak/>
              <w:t>улиралд</w:t>
            </w:r>
          </w:p>
        </w:tc>
        <w:tc>
          <w:tcPr>
            <w:tcW w:w="1080" w:type="dxa"/>
            <w:gridSpan w:val="2"/>
            <w:shd w:val="clear" w:color="auto" w:fill="auto"/>
            <w:vAlign w:val="center"/>
            <w:hideMark/>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lastRenderedPageBreak/>
              <w:t>Бичил</w:t>
            </w:r>
            <w:r w:rsidRPr="00C113CB">
              <w:rPr>
                <w:rFonts w:ascii="Arial" w:hAnsi="Arial" w:cs="Arial"/>
                <w:noProof/>
                <w:sz w:val="20"/>
                <w:szCs w:val="20"/>
                <w:lang w:val="mn-MN"/>
              </w:rPr>
              <w:br/>
              <w:t>Жижиг</w:t>
            </w:r>
          </w:p>
        </w:tc>
        <w:tc>
          <w:tcPr>
            <w:tcW w:w="6568" w:type="dxa"/>
            <w:shd w:val="clear" w:color="auto" w:fill="auto"/>
            <w:noWrap/>
            <w:hideMark/>
          </w:tcPr>
          <w:p w:rsidR="00C7455C" w:rsidRPr="00C113CB" w:rsidRDefault="00C7455C" w:rsidP="00FE6E0B">
            <w:pPr>
              <w:spacing w:after="0" w:line="240" w:lineRule="auto"/>
              <w:jc w:val="both"/>
              <w:rPr>
                <w:rFonts w:ascii="Arial" w:hAnsi="Arial" w:cs="Arial"/>
                <w:bCs/>
                <w:noProof/>
                <w:sz w:val="20"/>
                <w:szCs w:val="20"/>
                <w:lang w:val="mn-MN"/>
              </w:rPr>
            </w:pPr>
          </w:p>
          <w:p w:rsidR="00C7455C" w:rsidRPr="00C113CB" w:rsidRDefault="00C7455C" w:rsidP="00FE6E0B">
            <w:pPr>
              <w:spacing w:after="0" w:line="240" w:lineRule="auto"/>
              <w:jc w:val="both"/>
              <w:rPr>
                <w:rFonts w:ascii="Arial" w:hAnsi="Arial" w:cs="Arial"/>
                <w:bCs/>
                <w:noProof/>
                <w:sz w:val="20"/>
                <w:szCs w:val="20"/>
                <w:lang w:val="mn-MN"/>
              </w:rPr>
            </w:pPr>
          </w:p>
          <w:p w:rsidR="00C7455C" w:rsidRPr="00C113CB" w:rsidRDefault="00C7455C" w:rsidP="00FE6E0B">
            <w:pPr>
              <w:spacing w:after="0" w:line="240" w:lineRule="auto"/>
              <w:jc w:val="both"/>
              <w:rPr>
                <w:rFonts w:ascii="Arial" w:hAnsi="Arial" w:cs="Arial"/>
                <w:bCs/>
                <w:noProof/>
                <w:sz w:val="20"/>
                <w:szCs w:val="20"/>
                <w:lang w:val="mn-MN"/>
              </w:rPr>
            </w:pPr>
          </w:p>
          <w:p w:rsidR="00C7455C" w:rsidRPr="00C113CB" w:rsidRDefault="00C7455C" w:rsidP="00FE6E0B">
            <w:pPr>
              <w:spacing w:after="0" w:line="240" w:lineRule="auto"/>
              <w:jc w:val="both"/>
              <w:rPr>
                <w:rFonts w:ascii="Arial" w:hAnsi="Arial" w:cs="Arial"/>
                <w:bCs/>
                <w:noProof/>
                <w:sz w:val="20"/>
                <w:szCs w:val="20"/>
                <w:lang w:val="mn-MN"/>
              </w:rPr>
            </w:pPr>
          </w:p>
          <w:p w:rsidR="00C7455C" w:rsidRPr="00C113CB" w:rsidRDefault="00C7455C" w:rsidP="00FE6E0B">
            <w:pPr>
              <w:spacing w:after="0" w:line="240" w:lineRule="auto"/>
              <w:jc w:val="both"/>
              <w:rPr>
                <w:rFonts w:ascii="Arial" w:hAnsi="Arial" w:cs="Arial"/>
                <w:bCs/>
                <w:noProof/>
                <w:sz w:val="20"/>
                <w:szCs w:val="20"/>
                <w:lang w:val="mn-MN"/>
              </w:rPr>
            </w:pPr>
          </w:p>
          <w:p w:rsidR="00C7455C" w:rsidRPr="00C113CB" w:rsidRDefault="00C7455C" w:rsidP="00FE6E0B">
            <w:pPr>
              <w:spacing w:after="0" w:line="240" w:lineRule="auto"/>
              <w:jc w:val="both"/>
              <w:rPr>
                <w:rFonts w:ascii="Arial" w:hAnsi="Arial" w:cs="Arial"/>
                <w:bCs/>
                <w:noProof/>
                <w:sz w:val="20"/>
                <w:szCs w:val="20"/>
              </w:rPr>
            </w:pPr>
            <w:r w:rsidRPr="00C113CB">
              <w:rPr>
                <w:rFonts w:ascii="Arial" w:hAnsi="Arial" w:cs="Arial"/>
                <w:bCs/>
                <w:noProof/>
                <w:sz w:val="20"/>
                <w:szCs w:val="20"/>
                <w:lang w:val="mn-MN"/>
              </w:rPr>
              <w:t>Татварын ерөнхий газар, Оюуны өмч улсын бүртгэлийн газартай байгуулсан гэрээний дагуу ОӨУБЕГ-т бүртгэлтэй мэдээллийг авч Татвар төлөгчийг бүртгэх журмын дагуу 68 татвар төлөгчийг бүртгэлээ.</w:t>
            </w:r>
          </w:p>
        </w:tc>
        <w:tc>
          <w:tcPr>
            <w:tcW w:w="851" w:type="dxa"/>
            <w:shd w:val="clear" w:color="auto" w:fill="auto"/>
          </w:tcPr>
          <w:p w:rsidR="00C7455C" w:rsidRPr="00C113CB" w:rsidRDefault="00C7455C" w:rsidP="00FE6E0B">
            <w:pPr>
              <w:spacing w:after="0" w:line="240" w:lineRule="auto"/>
              <w:jc w:val="both"/>
              <w:rPr>
                <w:rFonts w:ascii="Arial" w:hAnsi="Arial" w:cs="Arial"/>
                <w:strike/>
                <w:noProof/>
                <w:sz w:val="20"/>
                <w:szCs w:val="20"/>
                <w:lang w:val="mn-MN"/>
              </w:rPr>
            </w:pPr>
          </w:p>
          <w:p w:rsidR="00C7455C" w:rsidRPr="00C113CB" w:rsidRDefault="00C7455C" w:rsidP="00FE6E0B">
            <w:pPr>
              <w:spacing w:after="0" w:line="240" w:lineRule="auto"/>
              <w:jc w:val="both"/>
              <w:rPr>
                <w:rFonts w:ascii="Arial" w:hAnsi="Arial" w:cs="Arial"/>
                <w:strike/>
                <w:noProof/>
                <w:sz w:val="20"/>
                <w:szCs w:val="20"/>
                <w:lang w:val="mn-MN"/>
              </w:rPr>
            </w:pPr>
          </w:p>
          <w:p w:rsidR="00C7455C" w:rsidRPr="00C113CB" w:rsidRDefault="00C7455C" w:rsidP="00FE6E0B">
            <w:pPr>
              <w:spacing w:after="0" w:line="240" w:lineRule="auto"/>
              <w:jc w:val="both"/>
              <w:rPr>
                <w:rFonts w:ascii="Arial" w:hAnsi="Arial" w:cs="Arial"/>
                <w:strike/>
                <w:noProof/>
                <w:sz w:val="20"/>
                <w:szCs w:val="20"/>
                <w:lang w:val="mn-MN"/>
              </w:rPr>
            </w:pPr>
          </w:p>
          <w:p w:rsidR="00C7455C" w:rsidRPr="00C113CB" w:rsidRDefault="00C7455C" w:rsidP="00FE6E0B">
            <w:pPr>
              <w:spacing w:after="0" w:line="240" w:lineRule="auto"/>
              <w:jc w:val="both"/>
              <w:rPr>
                <w:rFonts w:ascii="Arial" w:hAnsi="Arial" w:cs="Arial"/>
                <w:strike/>
                <w:noProof/>
                <w:sz w:val="20"/>
                <w:szCs w:val="20"/>
                <w:lang w:val="mn-MN"/>
              </w:rPr>
            </w:pPr>
          </w:p>
          <w:p w:rsidR="00C7455C" w:rsidRPr="00C113CB" w:rsidRDefault="00C7455C" w:rsidP="00FE6E0B">
            <w:pPr>
              <w:spacing w:after="0" w:line="240" w:lineRule="auto"/>
              <w:jc w:val="both"/>
              <w:rPr>
                <w:rFonts w:ascii="Arial" w:hAnsi="Arial" w:cs="Arial"/>
                <w:strike/>
                <w:noProof/>
                <w:sz w:val="20"/>
                <w:szCs w:val="20"/>
                <w:lang w:val="mn-MN"/>
              </w:rPr>
            </w:pPr>
          </w:p>
          <w:p w:rsidR="00C7455C" w:rsidRPr="00C113CB" w:rsidRDefault="00C7455C" w:rsidP="00FE6E0B">
            <w:pPr>
              <w:spacing w:after="0" w:line="240" w:lineRule="auto"/>
              <w:jc w:val="both"/>
              <w:rPr>
                <w:rFonts w:ascii="Arial" w:hAnsi="Arial" w:cs="Arial"/>
                <w:strike/>
                <w:noProof/>
                <w:sz w:val="20"/>
                <w:szCs w:val="20"/>
                <w:lang w:val="mn-MN"/>
              </w:rPr>
            </w:pPr>
          </w:p>
          <w:p w:rsidR="00C7455C" w:rsidRPr="00C113CB" w:rsidRDefault="00C7455C" w:rsidP="00FE6E0B">
            <w:pPr>
              <w:spacing w:after="0" w:line="240" w:lineRule="auto"/>
              <w:jc w:val="both"/>
              <w:rPr>
                <w:rFonts w:ascii="Arial" w:hAnsi="Arial" w:cs="Arial"/>
                <w:noProof/>
                <w:sz w:val="20"/>
                <w:szCs w:val="20"/>
              </w:rPr>
            </w:pPr>
            <w:r w:rsidRPr="00C113CB">
              <w:rPr>
                <w:rFonts w:ascii="Arial" w:hAnsi="Arial" w:cs="Arial"/>
                <w:noProof/>
                <w:sz w:val="20"/>
                <w:szCs w:val="20"/>
              </w:rPr>
              <w:t>100</w:t>
            </w:r>
          </w:p>
        </w:tc>
      </w:tr>
      <w:tr w:rsidR="00C7455C" w:rsidRPr="00C113CB" w:rsidTr="002B5516">
        <w:trPr>
          <w:trHeight w:val="1430"/>
        </w:trPr>
        <w:tc>
          <w:tcPr>
            <w:tcW w:w="630" w:type="dxa"/>
            <w:gridSpan w:val="2"/>
            <w:shd w:val="clear" w:color="auto" w:fill="auto"/>
            <w:noWrap/>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37</w:t>
            </w:r>
          </w:p>
        </w:tc>
        <w:tc>
          <w:tcPr>
            <w:tcW w:w="1733" w:type="dxa"/>
            <w:vMerge w:val="restart"/>
            <w:shd w:val="clear" w:color="auto" w:fill="auto"/>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Татварын албанд бүртгэлтэй боловч татварын төрлөөр бүртгээгүй </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/Маягт-2/</w:t>
            </w:r>
          </w:p>
        </w:tc>
        <w:tc>
          <w:tcPr>
            <w:tcW w:w="1867" w:type="dxa"/>
            <w:vMerge w:val="restart"/>
            <w:shd w:val="clear" w:color="auto" w:fill="auto"/>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ААНОАТ, НӨАТ, Суутган-1 төлөгчөөр бүртгэх, бүртгэлээс хасах үйл ажиллагааг хэрэгжүүлэх </w:t>
            </w:r>
          </w:p>
        </w:tc>
        <w:tc>
          <w:tcPr>
            <w:tcW w:w="1962" w:type="dxa"/>
            <w:shd w:val="clear" w:color="auto" w:fill="auto"/>
            <w:hideMark/>
          </w:tcPr>
          <w:p w:rsidR="00C7455C" w:rsidRPr="00C113CB" w:rsidRDefault="00C7455C" w:rsidP="00FC44CA">
            <w:pPr>
              <w:tabs>
                <w:tab w:val="left" w:pos="252"/>
              </w:tabs>
              <w:jc w:val="both"/>
              <w:rPr>
                <w:rFonts w:ascii="Arial" w:hAnsi="Arial" w:cs="Arial"/>
                <w:b/>
                <w:noProof/>
                <w:sz w:val="20"/>
                <w:szCs w:val="20"/>
                <w:lang w:val="mn-MN"/>
              </w:rPr>
            </w:pPr>
            <w:r w:rsidRPr="00C113CB">
              <w:rPr>
                <w:rFonts w:ascii="Arial" w:hAnsi="Arial" w:cs="Arial"/>
                <w:noProof/>
                <w:sz w:val="20"/>
                <w:szCs w:val="20"/>
                <w:lang w:val="mn-MN"/>
              </w:rPr>
              <w:t>ААНОАТ төлөгчөөр бүртгэвэл зохих татвар төлөгчийг бүртгэх</w:t>
            </w:r>
            <w:r w:rsidRPr="00C113CB">
              <w:rPr>
                <w:rFonts w:ascii="Arial" w:hAnsi="Arial" w:cs="Arial"/>
                <w:b/>
                <w:noProof/>
                <w:sz w:val="20"/>
                <w:szCs w:val="20"/>
                <w:lang w:val="mn-MN"/>
              </w:rPr>
              <w:t xml:space="preserve"> </w:t>
            </w:r>
          </w:p>
          <w:p w:rsidR="00C7455C" w:rsidRPr="00C113CB" w:rsidRDefault="00C7455C" w:rsidP="00FC44CA">
            <w:pPr>
              <w:tabs>
                <w:tab w:val="left" w:pos="252"/>
              </w:tabs>
              <w:jc w:val="both"/>
              <w:rPr>
                <w:rFonts w:ascii="Arial" w:hAnsi="Arial" w:cs="Arial"/>
                <w:b/>
                <w:noProof/>
                <w:sz w:val="20"/>
                <w:szCs w:val="20"/>
                <w:lang w:val="mn-MN"/>
              </w:rPr>
            </w:pPr>
            <w:r w:rsidRPr="00C113CB">
              <w:rPr>
                <w:rFonts w:ascii="Arial" w:hAnsi="Arial" w:cs="Arial"/>
                <w:b/>
                <w:noProof/>
                <w:sz w:val="20"/>
                <w:szCs w:val="20"/>
                <w:lang w:val="mn-MN"/>
              </w:rPr>
              <w:t xml:space="preserve">Тоо: </w:t>
            </w:r>
            <w:r w:rsidRPr="00C113CB">
              <w:rPr>
                <w:rFonts w:ascii="Arial" w:hAnsi="Arial" w:cs="Arial"/>
                <w:noProof/>
                <w:sz w:val="20"/>
                <w:szCs w:val="20"/>
                <w:lang w:val="mn-MN"/>
              </w:rPr>
              <w:t>1</w:t>
            </w:r>
          </w:p>
          <w:p w:rsidR="00C7455C" w:rsidRPr="00C113CB" w:rsidRDefault="00C7455C" w:rsidP="00FC44CA">
            <w:pPr>
              <w:tabs>
                <w:tab w:val="left" w:pos="252"/>
              </w:tabs>
              <w:jc w:val="both"/>
              <w:rPr>
                <w:rFonts w:ascii="Arial" w:hAnsi="Arial" w:cs="Arial"/>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 xml:space="preserve">ААНОАТ төлөгчөөр бүртгүүлээгүй татвар төлөгчийн тоо  буурсан байна. </w:t>
            </w:r>
          </w:p>
          <w:p w:rsidR="00C7455C" w:rsidRPr="00C113CB" w:rsidRDefault="00C7455C" w:rsidP="00A7282B">
            <w:pPr>
              <w:jc w:val="both"/>
              <w:rPr>
                <w:rFonts w:ascii="Arial" w:hAnsi="Arial" w:cs="Arial"/>
                <w:noProof/>
                <w:sz w:val="20"/>
                <w:szCs w:val="20"/>
                <w:lang w:val="mn-MN"/>
              </w:rPr>
            </w:pPr>
            <w:r w:rsidRPr="00C113CB">
              <w:rPr>
                <w:rFonts w:ascii="Arial" w:hAnsi="Arial" w:cs="Arial"/>
                <w:b/>
                <w:bCs/>
                <w:noProof/>
                <w:sz w:val="20"/>
                <w:szCs w:val="20"/>
                <w:lang w:val="mn-MN"/>
              </w:rPr>
              <w:t>Хугацаа:</w:t>
            </w:r>
            <w:r w:rsidRPr="00C113CB">
              <w:rPr>
                <w:rFonts w:ascii="Arial" w:hAnsi="Arial" w:cs="Arial"/>
                <w:noProof/>
                <w:sz w:val="20"/>
                <w:szCs w:val="20"/>
                <w:lang w:val="mn-MN"/>
              </w:rPr>
              <w:t xml:space="preserve"> жилдээ</w:t>
            </w:r>
          </w:p>
        </w:tc>
        <w:tc>
          <w:tcPr>
            <w:tcW w:w="1080" w:type="dxa"/>
            <w:gridSpan w:val="2"/>
            <w:shd w:val="clear" w:color="auto" w:fill="auto"/>
            <w:vAlign w:val="center"/>
            <w:hideMark/>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Бичил</w:t>
            </w:r>
            <w:r w:rsidRPr="00C113CB">
              <w:rPr>
                <w:rFonts w:ascii="Arial" w:hAnsi="Arial" w:cs="Arial"/>
                <w:noProof/>
                <w:sz w:val="20"/>
                <w:szCs w:val="20"/>
                <w:lang w:val="mn-MN"/>
              </w:rPr>
              <w:br/>
            </w:r>
            <w:r w:rsidRPr="00C113CB">
              <w:rPr>
                <w:rFonts w:ascii="Arial" w:hAnsi="Arial" w:cs="Arial"/>
                <w:noProof/>
                <w:sz w:val="20"/>
                <w:szCs w:val="20"/>
                <w:u w:val="wave" w:color="FF0000"/>
                <w:lang w:val="mn-MN"/>
              </w:rPr>
              <w:t>Жижиг</w:t>
            </w:r>
          </w:p>
        </w:tc>
        <w:tc>
          <w:tcPr>
            <w:tcW w:w="6568" w:type="dxa"/>
            <w:shd w:val="clear" w:color="auto" w:fill="auto"/>
            <w:noWrap/>
            <w:hideMark/>
          </w:tcPr>
          <w:p w:rsidR="00C7455C" w:rsidRPr="00C113CB" w:rsidRDefault="00C7455C" w:rsidP="00FE6E0B">
            <w:pPr>
              <w:tabs>
                <w:tab w:val="left" w:pos="252"/>
              </w:tabs>
              <w:jc w:val="both"/>
              <w:rPr>
                <w:rFonts w:ascii="Arial" w:hAnsi="Arial" w:cs="Arial"/>
                <w:bCs/>
                <w:noProof/>
                <w:sz w:val="20"/>
                <w:szCs w:val="20"/>
                <w:lang w:val="mn-MN"/>
              </w:rPr>
            </w:pPr>
          </w:p>
          <w:p w:rsidR="00C7455C" w:rsidRPr="00C113CB" w:rsidRDefault="00C7455C" w:rsidP="00FE6E0B">
            <w:pPr>
              <w:tabs>
                <w:tab w:val="left" w:pos="252"/>
              </w:tabs>
              <w:jc w:val="both"/>
              <w:rPr>
                <w:rFonts w:ascii="Arial" w:hAnsi="Arial" w:cs="Arial"/>
                <w:bCs/>
                <w:noProof/>
                <w:sz w:val="20"/>
                <w:szCs w:val="20"/>
                <w:lang w:val="mn-MN"/>
              </w:rPr>
            </w:pPr>
          </w:p>
          <w:p w:rsidR="00C7455C" w:rsidRPr="00C113CB" w:rsidRDefault="00C7455C" w:rsidP="00FE6E0B">
            <w:pPr>
              <w:tabs>
                <w:tab w:val="left" w:pos="252"/>
              </w:tabs>
              <w:jc w:val="both"/>
              <w:rPr>
                <w:rFonts w:ascii="Arial" w:hAnsi="Arial" w:cs="Arial"/>
                <w:bCs/>
                <w:noProof/>
                <w:sz w:val="20"/>
                <w:szCs w:val="20"/>
                <w:lang w:val="mn-MN"/>
              </w:rPr>
            </w:pPr>
          </w:p>
          <w:p w:rsidR="00C7455C" w:rsidRPr="00C113CB" w:rsidRDefault="00C7455C" w:rsidP="00FE6E0B">
            <w:pPr>
              <w:tabs>
                <w:tab w:val="left" w:pos="252"/>
              </w:tabs>
              <w:jc w:val="both"/>
              <w:rPr>
                <w:rFonts w:ascii="Arial" w:hAnsi="Arial" w:cs="Arial"/>
                <w:bCs/>
                <w:noProof/>
                <w:sz w:val="20"/>
                <w:szCs w:val="20"/>
                <w:lang w:val="mn-MN"/>
              </w:rPr>
            </w:pPr>
          </w:p>
          <w:p w:rsidR="00C7455C" w:rsidRPr="00C113CB" w:rsidRDefault="00C7455C" w:rsidP="00FE6E0B">
            <w:pPr>
              <w:tabs>
                <w:tab w:val="left" w:pos="252"/>
              </w:tabs>
              <w:jc w:val="both"/>
              <w:rPr>
                <w:rFonts w:ascii="Arial" w:hAnsi="Arial" w:cs="Arial"/>
                <w:bCs/>
                <w:noProof/>
                <w:sz w:val="20"/>
                <w:szCs w:val="20"/>
                <w:lang w:val="mn-MN"/>
              </w:rPr>
            </w:pPr>
            <w:r w:rsidRPr="00C113CB">
              <w:rPr>
                <w:rFonts w:ascii="Arial" w:hAnsi="Arial" w:cs="Arial"/>
                <w:bCs/>
                <w:noProof/>
                <w:sz w:val="20"/>
                <w:szCs w:val="20"/>
                <w:lang w:val="mn-MN"/>
              </w:rPr>
              <w:t>ААНОАТ төлөгчөөр бүртгэвэл зохих татвар төлөгчийг 100</w:t>
            </w:r>
            <w:r w:rsidRPr="00C113CB">
              <w:rPr>
                <w:rFonts w:ascii="Arial" w:hAnsi="Arial" w:cs="Arial"/>
                <w:bCs/>
                <w:noProof/>
                <w:sz w:val="20"/>
                <w:szCs w:val="20"/>
              </w:rPr>
              <w:t xml:space="preserve">% </w:t>
            </w:r>
            <w:r w:rsidRPr="00C113CB">
              <w:rPr>
                <w:rFonts w:ascii="Arial" w:hAnsi="Arial" w:cs="Arial"/>
                <w:bCs/>
                <w:noProof/>
                <w:sz w:val="20"/>
                <w:szCs w:val="20"/>
                <w:lang w:val="mn-MN"/>
              </w:rPr>
              <w:t xml:space="preserve">төрлийн бүртгэлд бүртгэсэн байна. </w:t>
            </w:r>
          </w:p>
        </w:tc>
        <w:tc>
          <w:tcPr>
            <w:tcW w:w="851" w:type="dxa"/>
            <w:shd w:val="clear" w:color="auto" w:fill="auto"/>
          </w:tcPr>
          <w:p w:rsidR="00C7455C" w:rsidRPr="00C113CB" w:rsidRDefault="00C7455C" w:rsidP="00FE6E0B">
            <w:pPr>
              <w:jc w:val="both"/>
              <w:rPr>
                <w:rFonts w:ascii="Arial" w:hAnsi="Arial" w:cs="Arial"/>
                <w:noProof/>
                <w:sz w:val="20"/>
                <w:szCs w:val="20"/>
                <w:lang w:val="mn-MN"/>
              </w:rPr>
            </w:pPr>
          </w:p>
          <w:p w:rsidR="00C7455C" w:rsidRPr="00C113CB" w:rsidRDefault="00C7455C" w:rsidP="00FE6E0B">
            <w:pPr>
              <w:jc w:val="both"/>
              <w:rPr>
                <w:rFonts w:ascii="Arial" w:hAnsi="Arial" w:cs="Arial"/>
                <w:noProof/>
                <w:sz w:val="20"/>
                <w:szCs w:val="20"/>
                <w:lang w:val="mn-MN"/>
              </w:rPr>
            </w:pPr>
          </w:p>
          <w:p w:rsidR="00C7455C" w:rsidRPr="00C113CB" w:rsidRDefault="00C7455C" w:rsidP="00FE6E0B">
            <w:pPr>
              <w:jc w:val="both"/>
              <w:rPr>
                <w:rFonts w:ascii="Arial" w:hAnsi="Arial" w:cs="Arial"/>
                <w:noProof/>
                <w:sz w:val="20"/>
                <w:szCs w:val="20"/>
                <w:lang w:val="mn-MN"/>
              </w:rPr>
            </w:pPr>
          </w:p>
          <w:p w:rsidR="00C7455C" w:rsidRPr="00C113CB" w:rsidRDefault="00C7455C" w:rsidP="00FE6E0B">
            <w:pPr>
              <w:jc w:val="both"/>
              <w:rPr>
                <w:rFonts w:ascii="Arial" w:hAnsi="Arial" w:cs="Arial"/>
                <w:noProof/>
                <w:sz w:val="20"/>
                <w:szCs w:val="20"/>
                <w:lang w:val="mn-MN"/>
              </w:rPr>
            </w:pPr>
          </w:p>
          <w:p w:rsidR="00C7455C" w:rsidRPr="00C113CB" w:rsidRDefault="00C7455C" w:rsidP="00FE6E0B">
            <w:pPr>
              <w:jc w:val="both"/>
              <w:rPr>
                <w:rFonts w:ascii="Arial" w:hAnsi="Arial" w:cs="Arial"/>
                <w:noProof/>
                <w:sz w:val="20"/>
                <w:szCs w:val="20"/>
              </w:rPr>
            </w:pPr>
            <w:r w:rsidRPr="00C113CB">
              <w:rPr>
                <w:rFonts w:ascii="Arial" w:hAnsi="Arial" w:cs="Arial"/>
                <w:noProof/>
                <w:sz w:val="20"/>
                <w:szCs w:val="20"/>
              </w:rPr>
              <w:t>100</w:t>
            </w:r>
          </w:p>
        </w:tc>
      </w:tr>
      <w:tr w:rsidR="00C7455C" w:rsidRPr="00C113CB" w:rsidTr="002B5516">
        <w:trPr>
          <w:trHeight w:val="848"/>
        </w:trPr>
        <w:tc>
          <w:tcPr>
            <w:tcW w:w="630" w:type="dxa"/>
            <w:gridSpan w:val="2"/>
            <w:shd w:val="clear" w:color="auto" w:fill="auto"/>
            <w:noWrap/>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38</w:t>
            </w:r>
          </w:p>
        </w:tc>
        <w:tc>
          <w:tcPr>
            <w:tcW w:w="1733" w:type="dxa"/>
            <w:vMerge/>
            <w:shd w:val="clear" w:color="auto" w:fill="auto"/>
          </w:tcPr>
          <w:p w:rsidR="00C7455C" w:rsidRPr="00C113CB" w:rsidRDefault="00C7455C" w:rsidP="00A7282B">
            <w:pPr>
              <w:jc w:val="both"/>
              <w:rPr>
                <w:rFonts w:ascii="Arial" w:hAnsi="Arial" w:cs="Arial"/>
                <w:noProof/>
                <w:sz w:val="20"/>
                <w:szCs w:val="20"/>
                <w:lang w:val="mn-MN"/>
              </w:rPr>
            </w:pPr>
          </w:p>
        </w:tc>
        <w:tc>
          <w:tcPr>
            <w:tcW w:w="1867" w:type="dxa"/>
            <w:vMerge/>
            <w:shd w:val="clear" w:color="auto" w:fill="auto"/>
          </w:tcPr>
          <w:p w:rsidR="00C7455C" w:rsidRPr="00C113CB" w:rsidRDefault="00C7455C" w:rsidP="00A7282B">
            <w:pPr>
              <w:jc w:val="both"/>
              <w:rPr>
                <w:rFonts w:ascii="Arial" w:hAnsi="Arial" w:cs="Arial"/>
                <w:noProof/>
                <w:sz w:val="20"/>
                <w:szCs w:val="20"/>
                <w:lang w:val="mn-MN"/>
              </w:rPr>
            </w:pPr>
          </w:p>
        </w:tc>
        <w:tc>
          <w:tcPr>
            <w:tcW w:w="1962" w:type="dxa"/>
            <w:shd w:val="clear" w:color="auto" w:fill="auto"/>
          </w:tcPr>
          <w:p w:rsidR="00C7455C" w:rsidRPr="00C113CB" w:rsidRDefault="00C7455C" w:rsidP="00FC44CA">
            <w:pPr>
              <w:tabs>
                <w:tab w:val="left" w:pos="252"/>
              </w:tabs>
              <w:jc w:val="both"/>
              <w:rPr>
                <w:rFonts w:ascii="Arial" w:hAnsi="Arial" w:cs="Arial"/>
                <w:noProof/>
                <w:sz w:val="20"/>
                <w:szCs w:val="20"/>
                <w:lang w:val="mn-MN"/>
              </w:rPr>
            </w:pPr>
            <w:r w:rsidRPr="00C113CB">
              <w:rPr>
                <w:rFonts w:ascii="Arial" w:hAnsi="Arial" w:cs="Arial"/>
                <w:noProof/>
                <w:sz w:val="20"/>
                <w:szCs w:val="20"/>
                <w:lang w:val="mn-MN"/>
              </w:rPr>
              <w:t>НӨАТ төлөгчөөр бүртгэвэл зохих татвар төлөгчийг бүртгэх</w:t>
            </w:r>
          </w:p>
          <w:p w:rsidR="00C7455C" w:rsidRPr="00C113CB" w:rsidRDefault="00C7455C" w:rsidP="00FC44CA">
            <w:pPr>
              <w:tabs>
                <w:tab w:val="left" w:pos="252"/>
              </w:tabs>
              <w:jc w:val="both"/>
              <w:rPr>
                <w:rFonts w:ascii="Arial" w:hAnsi="Arial" w:cs="Arial"/>
                <w:b/>
                <w:noProof/>
                <w:sz w:val="20"/>
                <w:szCs w:val="20"/>
                <w:lang w:val="mn-MN"/>
              </w:rPr>
            </w:pPr>
            <w:r w:rsidRPr="00C113CB">
              <w:rPr>
                <w:rFonts w:ascii="Arial" w:hAnsi="Arial" w:cs="Arial"/>
                <w:b/>
                <w:noProof/>
                <w:sz w:val="20"/>
                <w:szCs w:val="20"/>
                <w:lang w:val="mn-MN"/>
              </w:rPr>
              <w:t xml:space="preserve">Тоо: </w:t>
            </w:r>
            <w:r w:rsidRPr="00C113CB">
              <w:rPr>
                <w:rFonts w:ascii="Arial" w:hAnsi="Arial" w:cs="Arial"/>
                <w:noProof/>
                <w:sz w:val="20"/>
                <w:szCs w:val="20"/>
                <w:lang w:val="mn-MN"/>
              </w:rPr>
              <w:t>1</w:t>
            </w:r>
          </w:p>
          <w:p w:rsidR="00C7455C" w:rsidRPr="00C113CB" w:rsidRDefault="00C7455C" w:rsidP="00FC44CA">
            <w:pPr>
              <w:tabs>
                <w:tab w:val="left" w:pos="252"/>
              </w:tabs>
              <w:jc w:val="both"/>
              <w:rPr>
                <w:rFonts w:ascii="Arial" w:hAnsi="Arial" w:cs="Arial"/>
                <w:noProof/>
                <w:sz w:val="20"/>
                <w:szCs w:val="20"/>
                <w:lang w:val="mn-MN"/>
              </w:rPr>
            </w:pPr>
            <w:r w:rsidRPr="00C113CB">
              <w:rPr>
                <w:rFonts w:ascii="Arial" w:hAnsi="Arial" w:cs="Arial"/>
                <w:b/>
                <w:noProof/>
                <w:sz w:val="20"/>
                <w:szCs w:val="20"/>
                <w:lang w:val="mn-MN"/>
              </w:rPr>
              <w:t>Чанар:</w:t>
            </w:r>
            <w:r w:rsidRPr="00C113CB">
              <w:rPr>
                <w:rFonts w:ascii="Arial" w:hAnsi="Arial" w:cs="Arial"/>
                <w:noProof/>
                <w:sz w:val="20"/>
                <w:szCs w:val="20"/>
                <w:lang w:val="mn-MN"/>
              </w:rPr>
              <w:t>НӨАТ төлөгчөөр бүртгүүлээгүй</w:t>
            </w:r>
          </w:p>
          <w:p w:rsidR="00C7455C" w:rsidRPr="00C113CB" w:rsidRDefault="00C7455C" w:rsidP="00FC44CA">
            <w:pPr>
              <w:tabs>
                <w:tab w:val="left" w:pos="252"/>
              </w:tabs>
              <w:jc w:val="both"/>
              <w:rPr>
                <w:rFonts w:ascii="Arial" w:hAnsi="Arial" w:cs="Arial"/>
                <w:noProof/>
                <w:sz w:val="20"/>
                <w:szCs w:val="20"/>
                <w:lang w:val="mn-MN"/>
              </w:rPr>
            </w:pPr>
            <w:r w:rsidRPr="00C113CB">
              <w:rPr>
                <w:rFonts w:ascii="Arial" w:hAnsi="Arial" w:cs="Arial"/>
                <w:noProof/>
                <w:sz w:val="20"/>
                <w:szCs w:val="20"/>
                <w:lang w:val="mn-MN"/>
              </w:rPr>
              <w:t xml:space="preserve">татвар төлөгчийн тоо  буурсан байна. </w:t>
            </w:r>
          </w:p>
          <w:p w:rsidR="00C7455C" w:rsidRPr="00C113CB" w:rsidRDefault="00C7455C" w:rsidP="00A7282B">
            <w:pPr>
              <w:jc w:val="both"/>
              <w:rPr>
                <w:rFonts w:ascii="Arial" w:hAnsi="Arial" w:cs="Arial"/>
                <w:noProof/>
                <w:sz w:val="20"/>
                <w:szCs w:val="20"/>
                <w:lang w:val="mn-MN"/>
              </w:rPr>
            </w:pPr>
            <w:r w:rsidRPr="00C113CB">
              <w:rPr>
                <w:rFonts w:ascii="Arial" w:hAnsi="Arial" w:cs="Arial"/>
                <w:b/>
                <w:bCs/>
                <w:noProof/>
                <w:sz w:val="20"/>
                <w:szCs w:val="20"/>
                <w:lang w:val="mn-MN"/>
              </w:rPr>
              <w:t>Хугацаа:</w:t>
            </w:r>
            <w:r w:rsidRPr="00C113CB">
              <w:rPr>
                <w:rFonts w:ascii="Arial" w:hAnsi="Arial" w:cs="Arial"/>
                <w:noProof/>
                <w:sz w:val="20"/>
                <w:szCs w:val="20"/>
                <w:lang w:val="mn-MN"/>
              </w:rPr>
              <w:t xml:space="preserve"> жилдээ</w:t>
            </w:r>
          </w:p>
        </w:tc>
        <w:tc>
          <w:tcPr>
            <w:tcW w:w="1080" w:type="dxa"/>
            <w:gridSpan w:val="2"/>
            <w:shd w:val="clear" w:color="auto" w:fill="auto"/>
            <w:vAlign w:val="center"/>
          </w:tcPr>
          <w:p w:rsidR="00C7455C" w:rsidRPr="00C113CB" w:rsidRDefault="00C7455C" w:rsidP="00A7282B">
            <w:pPr>
              <w:jc w:val="both"/>
              <w:rPr>
                <w:rFonts w:ascii="Arial" w:hAnsi="Arial" w:cs="Arial"/>
                <w:noProof/>
                <w:sz w:val="20"/>
                <w:szCs w:val="20"/>
                <w:u w:val="wave" w:color="FF0000"/>
                <w:lang w:val="mn-MN"/>
              </w:rPr>
            </w:pPr>
            <w:r w:rsidRPr="00C113CB">
              <w:rPr>
                <w:rFonts w:ascii="Arial" w:hAnsi="Arial" w:cs="Arial"/>
                <w:noProof/>
                <w:sz w:val="20"/>
                <w:szCs w:val="20"/>
                <w:lang w:val="mn-MN"/>
              </w:rPr>
              <w:br/>
            </w:r>
            <w:r w:rsidRPr="00C113CB">
              <w:rPr>
                <w:rFonts w:ascii="Arial" w:hAnsi="Arial" w:cs="Arial"/>
                <w:noProof/>
                <w:sz w:val="20"/>
                <w:szCs w:val="20"/>
                <w:u w:val="wave" w:color="FF0000"/>
                <w:lang w:val="mn-MN"/>
              </w:rPr>
              <w:t>Жижиг</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u w:val="wave" w:color="FF0000"/>
                <w:lang w:val="mn-MN"/>
              </w:rPr>
              <w:t>Дунд</w:t>
            </w:r>
          </w:p>
        </w:tc>
        <w:tc>
          <w:tcPr>
            <w:tcW w:w="6568" w:type="dxa"/>
            <w:shd w:val="clear" w:color="auto" w:fill="auto"/>
            <w:noWrap/>
          </w:tcPr>
          <w:p w:rsidR="00C7455C" w:rsidRPr="00C113CB" w:rsidRDefault="00C7455C" w:rsidP="00FE6E0B">
            <w:pPr>
              <w:tabs>
                <w:tab w:val="left" w:pos="252"/>
              </w:tabs>
              <w:jc w:val="both"/>
              <w:rPr>
                <w:rFonts w:ascii="Arial" w:hAnsi="Arial" w:cs="Arial"/>
                <w:noProof/>
                <w:sz w:val="20"/>
                <w:szCs w:val="20"/>
                <w:lang w:val="mn-MN"/>
              </w:rPr>
            </w:pPr>
          </w:p>
          <w:p w:rsidR="00C7455C" w:rsidRPr="00C113CB" w:rsidRDefault="00C7455C" w:rsidP="00FE6E0B">
            <w:pPr>
              <w:tabs>
                <w:tab w:val="left" w:pos="252"/>
              </w:tabs>
              <w:jc w:val="both"/>
              <w:rPr>
                <w:rFonts w:ascii="Arial" w:hAnsi="Arial" w:cs="Arial"/>
                <w:noProof/>
                <w:sz w:val="20"/>
                <w:szCs w:val="20"/>
                <w:lang w:val="mn-MN"/>
              </w:rPr>
            </w:pPr>
          </w:p>
          <w:p w:rsidR="00C7455C" w:rsidRPr="00C113CB" w:rsidRDefault="00C7455C" w:rsidP="00FE6E0B">
            <w:pPr>
              <w:tabs>
                <w:tab w:val="left" w:pos="252"/>
              </w:tabs>
              <w:jc w:val="both"/>
              <w:rPr>
                <w:rFonts w:ascii="Arial" w:hAnsi="Arial" w:cs="Arial"/>
                <w:noProof/>
                <w:sz w:val="20"/>
                <w:szCs w:val="20"/>
                <w:lang w:val="mn-MN"/>
              </w:rPr>
            </w:pPr>
          </w:p>
          <w:p w:rsidR="00C7455C" w:rsidRPr="00C113CB" w:rsidRDefault="00C7455C" w:rsidP="00FE6E0B">
            <w:pPr>
              <w:tabs>
                <w:tab w:val="left" w:pos="252"/>
              </w:tabs>
              <w:jc w:val="both"/>
              <w:rPr>
                <w:rFonts w:ascii="Arial" w:hAnsi="Arial" w:cs="Arial"/>
                <w:noProof/>
                <w:sz w:val="20"/>
                <w:szCs w:val="20"/>
                <w:lang w:val="mn-MN"/>
              </w:rPr>
            </w:pPr>
            <w:r w:rsidRPr="00C113CB">
              <w:rPr>
                <w:rFonts w:ascii="Arial" w:hAnsi="Arial" w:cs="Arial"/>
                <w:noProof/>
                <w:sz w:val="20"/>
                <w:szCs w:val="20"/>
                <w:lang w:val="mn-MN"/>
              </w:rPr>
              <w:t xml:space="preserve">Ухаалаг тайлангийн систем </w:t>
            </w:r>
            <w:r w:rsidRPr="00C113CB">
              <w:rPr>
                <w:rFonts w:ascii="Arial" w:hAnsi="Arial" w:cs="Arial"/>
                <w:noProof/>
                <w:sz w:val="20"/>
                <w:szCs w:val="20"/>
              </w:rPr>
              <w:t xml:space="preserve">BI </w:t>
            </w:r>
            <w:r w:rsidRPr="00C113CB">
              <w:rPr>
                <w:rFonts w:ascii="Arial" w:hAnsi="Arial" w:cs="Arial"/>
                <w:noProof/>
                <w:sz w:val="20"/>
                <w:szCs w:val="20"/>
                <w:lang w:val="mn-MN"/>
              </w:rPr>
              <w:t>аас НӨАТ суутган төлөгчөөр бүртгэгдвэл зохих судалгааг авч, НӨАТ суутган төлөгчийг бүртгэх, бүртгэлээс хасах журмын дагуу 28 байгууллагыг бүртгэлээ.</w:t>
            </w:r>
          </w:p>
          <w:p w:rsidR="00C7455C" w:rsidRPr="00C113CB" w:rsidRDefault="00C7455C" w:rsidP="00FE6E0B">
            <w:pPr>
              <w:tabs>
                <w:tab w:val="left" w:pos="252"/>
              </w:tabs>
              <w:jc w:val="both"/>
              <w:rPr>
                <w:rFonts w:ascii="Arial" w:hAnsi="Arial" w:cs="Arial"/>
                <w:noProof/>
                <w:sz w:val="20"/>
                <w:szCs w:val="20"/>
                <w:lang w:val="mn-MN"/>
              </w:rPr>
            </w:pPr>
          </w:p>
        </w:tc>
        <w:tc>
          <w:tcPr>
            <w:tcW w:w="851" w:type="dxa"/>
            <w:shd w:val="clear" w:color="auto" w:fill="auto"/>
          </w:tcPr>
          <w:p w:rsidR="00C7455C" w:rsidRPr="00C113CB" w:rsidRDefault="00C7455C" w:rsidP="00FE6E0B">
            <w:pPr>
              <w:jc w:val="both"/>
              <w:rPr>
                <w:rFonts w:ascii="Arial" w:hAnsi="Arial" w:cs="Arial"/>
                <w:noProof/>
                <w:sz w:val="20"/>
                <w:szCs w:val="20"/>
                <w:lang w:val="mn-MN"/>
              </w:rPr>
            </w:pPr>
          </w:p>
          <w:p w:rsidR="00C7455C" w:rsidRPr="00C113CB" w:rsidRDefault="00C7455C" w:rsidP="00FE6E0B">
            <w:pPr>
              <w:jc w:val="both"/>
              <w:rPr>
                <w:rFonts w:ascii="Arial" w:hAnsi="Arial" w:cs="Arial"/>
                <w:noProof/>
                <w:sz w:val="20"/>
                <w:szCs w:val="20"/>
                <w:lang w:val="mn-MN"/>
              </w:rPr>
            </w:pPr>
          </w:p>
          <w:p w:rsidR="00C7455C" w:rsidRPr="00C113CB" w:rsidRDefault="00C7455C" w:rsidP="00FE6E0B">
            <w:pPr>
              <w:jc w:val="both"/>
              <w:rPr>
                <w:rFonts w:ascii="Arial" w:hAnsi="Arial" w:cs="Arial"/>
                <w:noProof/>
                <w:sz w:val="20"/>
                <w:szCs w:val="20"/>
                <w:lang w:val="mn-MN"/>
              </w:rPr>
            </w:pPr>
          </w:p>
          <w:p w:rsidR="00C7455C" w:rsidRPr="00C113CB" w:rsidRDefault="00C7455C" w:rsidP="00FE6E0B">
            <w:pPr>
              <w:jc w:val="both"/>
              <w:rPr>
                <w:rFonts w:ascii="Arial" w:hAnsi="Arial" w:cs="Arial"/>
                <w:noProof/>
                <w:sz w:val="20"/>
                <w:szCs w:val="20"/>
              </w:rPr>
            </w:pPr>
            <w:r w:rsidRPr="00C113CB">
              <w:rPr>
                <w:rFonts w:ascii="Arial" w:hAnsi="Arial" w:cs="Arial"/>
                <w:noProof/>
                <w:sz w:val="20"/>
                <w:szCs w:val="20"/>
              </w:rPr>
              <w:t>95</w:t>
            </w:r>
          </w:p>
        </w:tc>
      </w:tr>
      <w:tr w:rsidR="00C7455C" w:rsidRPr="00C113CB" w:rsidTr="00FE6E0B">
        <w:trPr>
          <w:trHeight w:val="199"/>
        </w:trPr>
        <w:tc>
          <w:tcPr>
            <w:tcW w:w="630" w:type="dxa"/>
            <w:gridSpan w:val="2"/>
            <w:shd w:val="clear" w:color="auto" w:fill="auto"/>
            <w:noWrap/>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39</w:t>
            </w:r>
          </w:p>
        </w:tc>
        <w:tc>
          <w:tcPr>
            <w:tcW w:w="1733" w:type="dxa"/>
            <w:vMerge/>
            <w:shd w:val="clear" w:color="auto" w:fill="auto"/>
          </w:tcPr>
          <w:p w:rsidR="00C7455C" w:rsidRPr="00C113CB" w:rsidRDefault="00C7455C" w:rsidP="00A7282B">
            <w:pPr>
              <w:jc w:val="both"/>
              <w:rPr>
                <w:rFonts w:ascii="Arial" w:hAnsi="Arial" w:cs="Arial"/>
                <w:noProof/>
                <w:sz w:val="20"/>
                <w:szCs w:val="20"/>
                <w:lang w:val="mn-MN"/>
              </w:rPr>
            </w:pPr>
          </w:p>
        </w:tc>
        <w:tc>
          <w:tcPr>
            <w:tcW w:w="1867" w:type="dxa"/>
            <w:vMerge/>
            <w:shd w:val="clear" w:color="auto" w:fill="auto"/>
          </w:tcPr>
          <w:p w:rsidR="00C7455C" w:rsidRPr="00C113CB" w:rsidRDefault="00C7455C" w:rsidP="00A7282B">
            <w:pPr>
              <w:jc w:val="both"/>
              <w:rPr>
                <w:rFonts w:ascii="Arial" w:hAnsi="Arial" w:cs="Arial"/>
                <w:noProof/>
                <w:sz w:val="20"/>
                <w:szCs w:val="20"/>
                <w:lang w:val="mn-MN"/>
              </w:rPr>
            </w:pPr>
          </w:p>
        </w:tc>
        <w:tc>
          <w:tcPr>
            <w:tcW w:w="1962" w:type="dxa"/>
            <w:shd w:val="clear" w:color="auto" w:fill="auto"/>
          </w:tcPr>
          <w:p w:rsidR="00C7455C" w:rsidRPr="00C113CB" w:rsidRDefault="00C7455C" w:rsidP="00FC44CA">
            <w:pPr>
              <w:tabs>
                <w:tab w:val="left" w:pos="252"/>
              </w:tabs>
              <w:jc w:val="both"/>
              <w:rPr>
                <w:rFonts w:ascii="Arial" w:hAnsi="Arial" w:cs="Arial"/>
                <w:noProof/>
                <w:sz w:val="20"/>
                <w:szCs w:val="20"/>
                <w:lang w:val="mn-MN"/>
              </w:rPr>
            </w:pPr>
            <w:r w:rsidRPr="00C113CB">
              <w:rPr>
                <w:rFonts w:ascii="Arial" w:hAnsi="Arial" w:cs="Arial"/>
                <w:noProof/>
                <w:sz w:val="20"/>
                <w:szCs w:val="20"/>
                <w:lang w:val="mn-MN"/>
              </w:rPr>
              <w:t>НӨАТ төлөгчөөс хасагдвал зохих татвар төлөгчийг илрүүлж, бүртгэлээс хасах</w:t>
            </w:r>
            <w:r w:rsidRPr="00C113CB">
              <w:rPr>
                <w:rFonts w:ascii="Arial" w:hAnsi="Arial" w:cs="Arial"/>
                <w:b/>
                <w:noProof/>
                <w:sz w:val="20"/>
                <w:szCs w:val="20"/>
                <w:lang w:val="mn-MN"/>
              </w:rPr>
              <w:t xml:space="preserve"> Тоо:</w:t>
            </w:r>
            <w:r w:rsidRPr="00C113CB">
              <w:rPr>
                <w:rFonts w:ascii="Arial" w:hAnsi="Arial" w:cs="Arial"/>
                <w:noProof/>
                <w:sz w:val="20"/>
                <w:szCs w:val="20"/>
                <w:lang w:val="mn-MN"/>
              </w:rPr>
              <w:t xml:space="preserve"> 1</w:t>
            </w:r>
          </w:p>
          <w:p w:rsidR="00C7455C" w:rsidRPr="00C113CB" w:rsidRDefault="00C7455C" w:rsidP="00FC44CA">
            <w:pPr>
              <w:tabs>
                <w:tab w:val="left" w:pos="252"/>
              </w:tabs>
              <w:jc w:val="both"/>
              <w:rPr>
                <w:rFonts w:ascii="Arial" w:hAnsi="Arial" w:cs="Arial"/>
                <w:b/>
                <w:noProof/>
                <w:sz w:val="20"/>
                <w:szCs w:val="20"/>
                <w:lang w:val="mn-MN"/>
              </w:rPr>
            </w:pPr>
            <w:r w:rsidRPr="00C113CB">
              <w:rPr>
                <w:rFonts w:ascii="Arial" w:hAnsi="Arial" w:cs="Arial"/>
                <w:b/>
                <w:noProof/>
                <w:sz w:val="20"/>
                <w:szCs w:val="20"/>
                <w:lang w:val="mn-MN"/>
              </w:rPr>
              <w:t>Чанар:</w:t>
            </w:r>
            <w:r w:rsidRPr="00C113CB">
              <w:rPr>
                <w:rFonts w:ascii="Arial" w:hAnsi="Arial" w:cs="Arial"/>
                <w:noProof/>
                <w:sz w:val="20"/>
                <w:szCs w:val="20"/>
                <w:lang w:val="mn-MN"/>
              </w:rPr>
              <w:t xml:space="preserve">1. НӨАТ </w:t>
            </w:r>
            <w:r w:rsidRPr="00C113CB">
              <w:rPr>
                <w:rFonts w:ascii="Arial" w:hAnsi="Arial" w:cs="Arial"/>
                <w:noProof/>
                <w:sz w:val="20"/>
                <w:szCs w:val="20"/>
                <w:lang w:val="mn-MN"/>
              </w:rPr>
              <w:lastRenderedPageBreak/>
              <w:t>төлөгчийн бүртгэлийн хасалт хуулийн дагуу хийгдсэн байна.</w:t>
            </w:r>
          </w:p>
          <w:p w:rsidR="00C7455C" w:rsidRPr="00C113CB" w:rsidRDefault="00C7455C" w:rsidP="00FC44CA">
            <w:pPr>
              <w:tabs>
                <w:tab w:val="left" w:pos="252"/>
              </w:tabs>
              <w:jc w:val="both"/>
              <w:rPr>
                <w:rFonts w:ascii="Arial" w:hAnsi="Arial" w:cs="Arial"/>
                <w:noProof/>
                <w:sz w:val="20"/>
                <w:szCs w:val="20"/>
                <w:lang w:val="mn-MN"/>
              </w:rPr>
            </w:pPr>
            <w:r w:rsidRPr="00C113CB">
              <w:rPr>
                <w:rFonts w:ascii="Arial" w:hAnsi="Arial" w:cs="Arial"/>
                <w:noProof/>
                <w:sz w:val="20"/>
                <w:szCs w:val="20"/>
                <w:lang w:val="mn-MN"/>
              </w:rPr>
              <w:t>2.НӨАТ төлөгчөөс хасагдах эрсдэлийн тооцооллыг хийсэн байна.</w:t>
            </w:r>
          </w:p>
          <w:p w:rsidR="00C7455C" w:rsidRPr="00C113CB" w:rsidRDefault="00C7455C" w:rsidP="00A7282B">
            <w:pPr>
              <w:jc w:val="both"/>
              <w:rPr>
                <w:rFonts w:ascii="Arial" w:hAnsi="Arial" w:cs="Arial"/>
                <w:noProof/>
                <w:sz w:val="20"/>
                <w:szCs w:val="20"/>
                <w:lang w:val="mn-MN"/>
              </w:rPr>
            </w:pPr>
            <w:r w:rsidRPr="00C113CB">
              <w:rPr>
                <w:rFonts w:ascii="Arial" w:hAnsi="Arial" w:cs="Arial"/>
                <w:b/>
                <w:noProof/>
                <w:sz w:val="20"/>
                <w:szCs w:val="20"/>
                <w:lang w:val="mn-MN"/>
              </w:rPr>
              <w:t>Хугацаа:</w:t>
            </w:r>
            <w:r w:rsidRPr="00C113CB">
              <w:rPr>
                <w:rFonts w:ascii="Arial" w:hAnsi="Arial" w:cs="Arial"/>
                <w:noProof/>
                <w:sz w:val="20"/>
                <w:szCs w:val="20"/>
                <w:lang w:val="mn-MN"/>
              </w:rPr>
              <w:t xml:space="preserve"> жилдээ </w:t>
            </w:r>
          </w:p>
        </w:tc>
        <w:tc>
          <w:tcPr>
            <w:tcW w:w="1080" w:type="dxa"/>
            <w:gridSpan w:val="2"/>
            <w:shd w:val="clear" w:color="auto" w:fill="auto"/>
            <w:vAlign w:val="center"/>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lastRenderedPageBreak/>
              <w:t>Бичил</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Жижиг</w:t>
            </w:r>
          </w:p>
        </w:tc>
        <w:tc>
          <w:tcPr>
            <w:tcW w:w="6568" w:type="dxa"/>
            <w:shd w:val="clear" w:color="auto" w:fill="auto"/>
            <w:noWrap/>
            <w:vAlign w:val="center"/>
          </w:tcPr>
          <w:p w:rsidR="00C7455C" w:rsidRPr="00C113CB" w:rsidRDefault="00C7455C" w:rsidP="00FE6E0B">
            <w:pPr>
              <w:tabs>
                <w:tab w:val="left" w:pos="252"/>
              </w:tabs>
              <w:jc w:val="both"/>
              <w:rPr>
                <w:rFonts w:ascii="Arial" w:hAnsi="Arial" w:cs="Arial"/>
                <w:noProof/>
                <w:sz w:val="20"/>
                <w:szCs w:val="20"/>
                <w:lang w:val="mn-MN"/>
              </w:rPr>
            </w:pPr>
            <w:r w:rsidRPr="00C113CB">
              <w:rPr>
                <w:rFonts w:ascii="Arial" w:hAnsi="Arial" w:cs="Arial"/>
                <w:noProof/>
                <w:sz w:val="20"/>
                <w:szCs w:val="20"/>
                <w:lang w:val="mn-MN"/>
              </w:rPr>
              <w:t xml:space="preserve">Ухаалаг тайлангийн систем </w:t>
            </w:r>
            <w:r w:rsidRPr="00C113CB">
              <w:rPr>
                <w:rFonts w:ascii="Arial" w:hAnsi="Arial" w:cs="Arial"/>
                <w:noProof/>
                <w:sz w:val="20"/>
                <w:szCs w:val="20"/>
              </w:rPr>
              <w:t xml:space="preserve">BI </w:t>
            </w:r>
            <w:r w:rsidRPr="00C113CB">
              <w:rPr>
                <w:rFonts w:ascii="Arial" w:hAnsi="Arial" w:cs="Arial"/>
                <w:noProof/>
                <w:sz w:val="20"/>
                <w:szCs w:val="20"/>
                <w:lang w:val="mn-MN"/>
              </w:rPr>
              <w:t>аас НӨАТ суутган төлөгчийн бүртгэлээс хасагдвал зохих судалгааг авч, НӨАТ суутган төлөгчийг бүртгэх, бүртгэлээс хасах журмын дагуу 7 татвар төлөгчийг хасалт хийлээ.</w:t>
            </w:r>
          </w:p>
          <w:p w:rsidR="00C7455C" w:rsidRPr="00C113CB" w:rsidRDefault="00C7455C" w:rsidP="00FE6E0B">
            <w:pPr>
              <w:tabs>
                <w:tab w:val="left" w:pos="252"/>
              </w:tabs>
              <w:jc w:val="both"/>
              <w:rPr>
                <w:rFonts w:ascii="Arial" w:hAnsi="Arial" w:cs="Arial"/>
                <w:noProof/>
                <w:sz w:val="20"/>
                <w:szCs w:val="20"/>
                <w:lang w:val="mn-MN"/>
              </w:rPr>
            </w:pPr>
          </w:p>
        </w:tc>
        <w:tc>
          <w:tcPr>
            <w:tcW w:w="851" w:type="dxa"/>
            <w:shd w:val="clear" w:color="auto" w:fill="auto"/>
            <w:vAlign w:val="center"/>
          </w:tcPr>
          <w:p w:rsidR="00C7455C" w:rsidRPr="00C113CB" w:rsidRDefault="00C7455C" w:rsidP="00FE6E0B">
            <w:pPr>
              <w:jc w:val="both"/>
              <w:rPr>
                <w:rFonts w:ascii="Arial" w:hAnsi="Arial" w:cs="Arial"/>
                <w:noProof/>
                <w:sz w:val="20"/>
                <w:szCs w:val="20"/>
              </w:rPr>
            </w:pPr>
            <w:r w:rsidRPr="00C113CB">
              <w:rPr>
                <w:rFonts w:ascii="Arial" w:hAnsi="Arial" w:cs="Arial"/>
                <w:noProof/>
                <w:sz w:val="20"/>
                <w:szCs w:val="20"/>
              </w:rPr>
              <w:t>90</w:t>
            </w:r>
          </w:p>
        </w:tc>
      </w:tr>
      <w:tr w:rsidR="00C7455C" w:rsidRPr="00C113CB" w:rsidTr="00FE6E0B">
        <w:trPr>
          <w:trHeight w:val="585"/>
        </w:trPr>
        <w:tc>
          <w:tcPr>
            <w:tcW w:w="630" w:type="dxa"/>
            <w:gridSpan w:val="2"/>
            <w:shd w:val="clear" w:color="auto" w:fill="auto"/>
            <w:noWrap/>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40</w:t>
            </w:r>
          </w:p>
        </w:tc>
        <w:tc>
          <w:tcPr>
            <w:tcW w:w="1733" w:type="dxa"/>
            <w:vMerge/>
            <w:shd w:val="clear" w:color="auto" w:fill="auto"/>
          </w:tcPr>
          <w:p w:rsidR="00C7455C" w:rsidRPr="00C113CB" w:rsidRDefault="00C7455C" w:rsidP="00A7282B">
            <w:pPr>
              <w:jc w:val="both"/>
              <w:rPr>
                <w:rFonts w:ascii="Arial" w:hAnsi="Arial" w:cs="Arial"/>
                <w:noProof/>
                <w:sz w:val="20"/>
                <w:szCs w:val="20"/>
                <w:lang w:val="mn-MN"/>
              </w:rPr>
            </w:pPr>
          </w:p>
        </w:tc>
        <w:tc>
          <w:tcPr>
            <w:tcW w:w="1867" w:type="dxa"/>
            <w:vMerge/>
            <w:shd w:val="clear" w:color="auto" w:fill="auto"/>
          </w:tcPr>
          <w:p w:rsidR="00C7455C" w:rsidRPr="00C113CB" w:rsidRDefault="00C7455C" w:rsidP="00A7282B">
            <w:pPr>
              <w:jc w:val="both"/>
              <w:rPr>
                <w:rFonts w:ascii="Arial" w:hAnsi="Arial" w:cs="Arial"/>
                <w:noProof/>
                <w:sz w:val="20"/>
                <w:szCs w:val="20"/>
                <w:lang w:val="mn-MN"/>
              </w:rPr>
            </w:pPr>
          </w:p>
        </w:tc>
        <w:tc>
          <w:tcPr>
            <w:tcW w:w="1962" w:type="dxa"/>
            <w:shd w:val="clear" w:color="auto" w:fill="auto"/>
          </w:tcPr>
          <w:p w:rsidR="00C7455C" w:rsidRPr="00C113CB" w:rsidRDefault="00C7455C" w:rsidP="00FC44CA">
            <w:pPr>
              <w:tabs>
                <w:tab w:val="left" w:pos="252"/>
              </w:tabs>
              <w:jc w:val="both"/>
              <w:rPr>
                <w:rFonts w:ascii="Arial" w:hAnsi="Arial" w:cs="Arial"/>
                <w:b/>
                <w:noProof/>
                <w:sz w:val="20"/>
                <w:szCs w:val="20"/>
                <w:lang w:val="mn-MN"/>
              </w:rPr>
            </w:pPr>
            <w:r w:rsidRPr="00C113CB">
              <w:rPr>
                <w:rFonts w:ascii="Arial" w:hAnsi="Arial" w:cs="Arial"/>
                <w:noProof/>
                <w:sz w:val="20"/>
                <w:szCs w:val="20"/>
                <w:lang w:val="mn-MN"/>
              </w:rPr>
              <w:t>Суутган-1 төлөгчөөр бүртгэвэл зохих татвар төлөгчийг бүртгэх</w:t>
            </w:r>
            <w:r w:rsidRPr="00C113CB">
              <w:rPr>
                <w:rFonts w:ascii="Arial" w:hAnsi="Arial" w:cs="Arial"/>
                <w:b/>
                <w:noProof/>
                <w:sz w:val="20"/>
                <w:szCs w:val="20"/>
                <w:lang w:val="mn-MN"/>
              </w:rPr>
              <w:t xml:space="preserve"> </w:t>
            </w:r>
          </w:p>
          <w:p w:rsidR="00C7455C" w:rsidRPr="00C113CB" w:rsidRDefault="00C7455C" w:rsidP="00FC44CA">
            <w:pPr>
              <w:tabs>
                <w:tab w:val="left" w:pos="252"/>
              </w:tabs>
              <w:jc w:val="both"/>
              <w:rPr>
                <w:rFonts w:ascii="Arial" w:hAnsi="Arial" w:cs="Arial"/>
                <w:b/>
                <w:noProof/>
                <w:sz w:val="20"/>
                <w:szCs w:val="20"/>
                <w:lang w:val="mn-MN"/>
              </w:rPr>
            </w:pPr>
            <w:r w:rsidRPr="00C113CB">
              <w:rPr>
                <w:rFonts w:ascii="Arial" w:hAnsi="Arial" w:cs="Arial"/>
                <w:b/>
                <w:noProof/>
                <w:sz w:val="20"/>
                <w:szCs w:val="20"/>
                <w:lang w:val="mn-MN"/>
              </w:rPr>
              <w:t xml:space="preserve">Тоо: </w:t>
            </w:r>
            <w:r w:rsidRPr="00C113CB">
              <w:rPr>
                <w:rFonts w:ascii="Arial" w:hAnsi="Arial" w:cs="Arial"/>
                <w:noProof/>
                <w:sz w:val="20"/>
                <w:szCs w:val="20"/>
                <w:lang w:val="mn-MN"/>
              </w:rPr>
              <w:t>1</w:t>
            </w:r>
          </w:p>
          <w:p w:rsidR="00C7455C" w:rsidRPr="00C113CB" w:rsidRDefault="00C7455C" w:rsidP="00FC44CA">
            <w:pPr>
              <w:tabs>
                <w:tab w:val="left" w:pos="252"/>
              </w:tabs>
              <w:jc w:val="both"/>
              <w:rPr>
                <w:rFonts w:ascii="Arial" w:hAnsi="Arial" w:cs="Arial"/>
                <w:noProof/>
                <w:sz w:val="20"/>
                <w:szCs w:val="20"/>
                <w:lang w:val="mn-MN"/>
              </w:rPr>
            </w:pPr>
            <w:r w:rsidRPr="00C113CB">
              <w:rPr>
                <w:rFonts w:ascii="Arial" w:hAnsi="Arial" w:cs="Arial"/>
                <w:b/>
                <w:noProof/>
                <w:sz w:val="20"/>
                <w:szCs w:val="20"/>
                <w:lang w:val="mn-MN"/>
              </w:rPr>
              <w:t xml:space="preserve">Чанар: </w:t>
            </w:r>
            <w:r w:rsidRPr="00C113CB">
              <w:rPr>
                <w:rFonts w:ascii="Arial" w:hAnsi="Arial" w:cs="Arial"/>
                <w:noProof/>
                <w:sz w:val="20"/>
                <w:szCs w:val="20"/>
                <w:lang w:val="mn-MN"/>
              </w:rPr>
              <w:t>Суутган-1 төлөгчөөр бүртгүүлээгүй</w:t>
            </w:r>
          </w:p>
          <w:p w:rsidR="00C7455C" w:rsidRPr="00C113CB" w:rsidRDefault="00C7455C" w:rsidP="00FC44CA">
            <w:pPr>
              <w:tabs>
                <w:tab w:val="left" w:pos="252"/>
              </w:tabs>
              <w:jc w:val="both"/>
              <w:rPr>
                <w:rFonts w:ascii="Arial" w:hAnsi="Arial" w:cs="Arial"/>
                <w:noProof/>
                <w:sz w:val="20"/>
                <w:szCs w:val="20"/>
                <w:lang w:val="mn-MN"/>
              </w:rPr>
            </w:pPr>
            <w:r w:rsidRPr="00C113CB">
              <w:rPr>
                <w:rFonts w:ascii="Arial" w:hAnsi="Arial" w:cs="Arial"/>
                <w:noProof/>
                <w:sz w:val="20"/>
                <w:szCs w:val="20"/>
                <w:lang w:val="mn-MN"/>
              </w:rPr>
              <w:t xml:space="preserve">татвар төлөгчийг бүртгэсэн байна. </w:t>
            </w:r>
          </w:p>
          <w:p w:rsidR="00C7455C" w:rsidRPr="00C113CB" w:rsidRDefault="00C7455C" w:rsidP="00A7282B">
            <w:pPr>
              <w:jc w:val="both"/>
              <w:rPr>
                <w:rFonts w:ascii="Arial" w:hAnsi="Arial" w:cs="Arial"/>
                <w:noProof/>
                <w:sz w:val="20"/>
                <w:szCs w:val="20"/>
                <w:lang w:val="mn-MN"/>
              </w:rPr>
            </w:pPr>
            <w:r w:rsidRPr="00C113CB">
              <w:rPr>
                <w:rFonts w:ascii="Arial" w:hAnsi="Arial" w:cs="Arial"/>
                <w:b/>
                <w:bCs/>
                <w:noProof/>
                <w:sz w:val="20"/>
                <w:szCs w:val="20"/>
                <w:lang w:val="mn-MN"/>
              </w:rPr>
              <w:t>Хугацаа:</w:t>
            </w:r>
            <w:r w:rsidRPr="00C113CB">
              <w:rPr>
                <w:rFonts w:ascii="Arial" w:hAnsi="Arial" w:cs="Arial"/>
                <w:noProof/>
                <w:sz w:val="20"/>
                <w:szCs w:val="20"/>
                <w:lang w:val="mn-MN"/>
              </w:rPr>
              <w:t xml:space="preserve"> жилдээ</w:t>
            </w:r>
          </w:p>
        </w:tc>
        <w:tc>
          <w:tcPr>
            <w:tcW w:w="1080" w:type="dxa"/>
            <w:gridSpan w:val="2"/>
            <w:shd w:val="clear" w:color="auto" w:fill="auto"/>
            <w:vAlign w:val="center"/>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Бичил</w:t>
            </w:r>
            <w:r w:rsidRPr="00C113CB">
              <w:rPr>
                <w:rFonts w:ascii="Arial" w:hAnsi="Arial" w:cs="Arial"/>
                <w:noProof/>
                <w:sz w:val="20"/>
                <w:szCs w:val="20"/>
                <w:lang w:val="mn-MN"/>
              </w:rPr>
              <w:br/>
            </w:r>
            <w:r w:rsidRPr="00C113CB">
              <w:rPr>
                <w:rFonts w:ascii="Arial" w:hAnsi="Arial" w:cs="Arial"/>
                <w:noProof/>
                <w:sz w:val="20"/>
                <w:szCs w:val="20"/>
                <w:u w:val="wave" w:color="FF0000"/>
                <w:lang w:val="mn-MN"/>
              </w:rPr>
              <w:t>Жижиг</w:t>
            </w:r>
          </w:p>
        </w:tc>
        <w:tc>
          <w:tcPr>
            <w:tcW w:w="6568" w:type="dxa"/>
            <w:shd w:val="clear" w:color="auto" w:fill="auto"/>
            <w:noWrap/>
            <w:vAlign w:val="center"/>
          </w:tcPr>
          <w:p w:rsidR="00C7455C" w:rsidRPr="00C113CB" w:rsidRDefault="00C7455C" w:rsidP="00FE6E0B">
            <w:pPr>
              <w:jc w:val="both"/>
              <w:rPr>
                <w:rFonts w:ascii="Arial" w:hAnsi="Arial" w:cs="Arial"/>
                <w:noProof/>
                <w:sz w:val="20"/>
                <w:szCs w:val="20"/>
                <w:lang w:val="mn-MN"/>
              </w:rPr>
            </w:pPr>
            <w:r w:rsidRPr="00C113CB">
              <w:rPr>
                <w:rFonts w:ascii="Arial" w:hAnsi="Arial" w:cs="Arial"/>
                <w:noProof/>
                <w:sz w:val="20"/>
                <w:szCs w:val="20"/>
                <w:lang w:val="mn-MN"/>
              </w:rPr>
              <w:t>Трипс болон таксакт программын зөрүүг тулган бүртгэлийг цэгцэлсэн. Одоогоор зөрүүгүй суутган-1 тайланг 1008 татвар төлөгч тайлагнаж байна.</w:t>
            </w:r>
          </w:p>
        </w:tc>
        <w:tc>
          <w:tcPr>
            <w:tcW w:w="851" w:type="dxa"/>
            <w:shd w:val="clear" w:color="auto" w:fill="auto"/>
            <w:vAlign w:val="center"/>
          </w:tcPr>
          <w:p w:rsidR="00C7455C" w:rsidRPr="00C113CB" w:rsidRDefault="00C7455C" w:rsidP="00FE6E0B">
            <w:pPr>
              <w:jc w:val="both"/>
              <w:rPr>
                <w:rFonts w:ascii="Arial" w:hAnsi="Arial" w:cs="Arial"/>
                <w:noProof/>
                <w:sz w:val="20"/>
                <w:szCs w:val="20"/>
              </w:rPr>
            </w:pPr>
            <w:r w:rsidRPr="00C113CB">
              <w:rPr>
                <w:rFonts w:ascii="Arial" w:hAnsi="Arial" w:cs="Arial"/>
                <w:noProof/>
                <w:sz w:val="20"/>
                <w:szCs w:val="20"/>
              </w:rPr>
              <w:t>100</w:t>
            </w:r>
          </w:p>
        </w:tc>
      </w:tr>
      <w:tr w:rsidR="00C7455C" w:rsidRPr="00C113CB" w:rsidTr="001E3A33">
        <w:trPr>
          <w:trHeight w:val="1502"/>
        </w:trPr>
        <w:tc>
          <w:tcPr>
            <w:tcW w:w="630" w:type="dxa"/>
            <w:gridSpan w:val="2"/>
            <w:shd w:val="clear" w:color="auto" w:fill="F2F2F2" w:themeFill="background1" w:themeFillShade="F2"/>
            <w:noWrap/>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41</w:t>
            </w: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w:t>
            </w:r>
          </w:p>
        </w:tc>
        <w:tc>
          <w:tcPr>
            <w:tcW w:w="1733" w:type="dxa"/>
            <w:shd w:val="clear" w:color="auto" w:fill="F2F2F2" w:themeFill="background1" w:themeFillShade="F2"/>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Хуулийн этгээдийн харилцан хамаарлын бүртгэл хангалтгүй</w:t>
            </w:r>
          </w:p>
        </w:tc>
        <w:tc>
          <w:tcPr>
            <w:tcW w:w="1867" w:type="dxa"/>
            <w:shd w:val="clear" w:color="auto" w:fill="F2F2F2" w:themeFill="background1" w:themeFillShade="F2"/>
          </w:tcPr>
          <w:p w:rsidR="00C7455C" w:rsidRPr="00C113CB" w:rsidRDefault="00C7455C" w:rsidP="00A7282B">
            <w:pPr>
              <w:jc w:val="both"/>
              <w:rPr>
                <w:rFonts w:ascii="Arial" w:hAnsi="Arial" w:cs="Arial"/>
                <w:sz w:val="20"/>
                <w:szCs w:val="20"/>
                <w:lang w:val="mn-MN"/>
              </w:rPr>
            </w:pPr>
          </w:p>
          <w:p w:rsidR="00C7455C" w:rsidRPr="00C113CB" w:rsidRDefault="00C7455C" w:rsidP="00A7282B">
            <w:pPr>
              <w:jc w:val="both"/>
              <w:rPr>
                <w:rFonts w:ascii="Arial" w:hAnsi="Arial" w:cs="Arial"/>
                <w:sz w:val="20"/>
                <w:szCs w:val="20"/>
                <w:lang w:val="mn-MN"/>
              </w:rPr>
            </w:pPr>
          </w:p>
          <w:p w:rsidR="00C7455C" w:rsidRPr="00C113CB" w:rsidRDefault="00C7455C" w:rsidP="00A7282B">
            <w:pPr>
              <w:jc w:val="both"/>
              <w:rPr>
                <w:rFonts w:ascii="Arial" w:hAnsi="Arial" w:cs="Arial"/>
                <w:sz w:val="20"/>
                <w:szCs w:val="20"/>
                <w:lang w:val="mn-MN"/>
              </w:rPr>
            </w:pPr>
          </w:p>
          <w:p w:rsidR="00C7455C" w:rsidRPr="00C113CB" w:rsidRDefault="00C7455C" w:rsidP="00A7282B">
            <w:pPr>
              <w:jc w:val="both"/>
              <w:rPr>
                <w:rFonts w:ascii="Arial" w:hAnsi="Arial" w:cs="Arial"/>
                <w:noProof/>
                <w:sz w:val="20"/>
                <w:szCs w:val="20"/>
                <w:lang w:val="mn-MN"/>
              </w:rPr>
            </w:pPr>
            <w:proofErr w:type="spellStart"/>
            <w:r w:rsidRPr="00C113CB">
              <w:rPr>
                <w:rFonts w:ascii="Arial" w:hAnsi="Arial" w:cs="Arial"/>
                <w:sz w:val="20"/>
                <w:szCs w:val="20"/>
              </w:rPr>
              <w:t>Хуулийн</w:t>
            </w:r>
            <w:proofErr w:type="spellEnd"/>
            <w:r w:rsidRPr="00C113CB">
              <w:rPr>
                <w:rFonts w:ascii="Arial" w:hAnsi="Arial" w:cs="Arial"/>
                <w:sz w:val="20"/>
                <w:szCs w:val="20"/>
              </w:rPr>
              <w:t xml:space="preserve"> </w:t>
            </w:r>
            <w:proofErr w:type="spellStart"/>
            <w:r w:rsidRPr="00C113CB">
              <w:rPr>
                <w:rFonts w:ascii="Arial" w:hAnsi="Arial" w:cs="Arial"/>
                <w:sz w:val="20"/>
                <w:szCs w:val="20"/>
              </w:rPr>
              <w:t>этгээдийн</w:t>
            </w:r>
            <w:proofErr w:type="spellEnd"/>
            <w:r w:rsidRPr="00C113CB">
              <w:rPr>
                <w:rFonts w:ascii="Arial" w:hAnsi="Arial" w:cs="Arial"/>
                <w:sz w:val="20"/>
                <w:szCs w:val="20"/>
              </w:rPr>
              <w:t xml:space="preserve"> </w:t>
            </w:r>
            <w:proofErr w:type="spellStart"/>
            <w:r w:rsidRPr="00C113CB">
              <w:rPr>
                <w:rFonts w:ascii="Arial" w:hAnsi="Arial" w:cs="Arial"/>
                <w:sz w:val="20"/>
                <w:szCs w:val="20"/>
              </w:rPr>
              <w:t>харилцан</w:t>
            </w:r>
            <w:proofErr w:type="spellEnd"/>
            <w:r w:rsidRPr="00C113CB">
              <w:rPr>
                <w:rFonts w:ascii="Arial" w:hAnsi="Arial" w:cs="Arial"/>
                <w:sz w:val="20"/>
                <w:szCs w:val="20"/>
              </w:rPr>
              <w:t xml:space="preserve"> </w:t>
            </w:r>
            <w:proofErr w:type="spellStart"/>
            <w:r w:rsidRPr="00C113CB">
              <w:rPr>
                <w:rFonts w:ascii="Arial" w:hAnsi="Arial" w:cs="Arial"/>
                <w:sz w:val="20"/>
                <w:szCs w:val="20"/>
              </w:rPr>
              <w:t>хамаарлын</w:t>
            </w:r>
            <w:proofErr w:type="spellEnd"/>
            <w:r w:rsidRPr="00C113CB">
              <w:rPr>
                <w:rFonts w:ascii="Arial" w:hAnsi="Arial" w:cs="Arial"/>
                <w:sz w:val="20"/>
                <w:szCs w:val="20"/>
              </w:rPr>
              <w:t xml:space="preserve"> </w:t>
            </w:r>
            <w:proofErr w:type="spellStart"/>
            <w:r w:rsidRPr="00C113CB">
              <w:rPr>
                <w:rFonts w:ascii="Arial" w:hAnsi="Arial" w:cs="Arial"/>
                <w:sz w:val="20"/>
                <w:szCs w:val="20"/>
              </w:rPr>
              <w:t>мэдээллийн</w:t>
            </w:r>
            <w:proofErr w:type="spellEnd"/>
            <w:r w:rsidRPr="00C113CB">
              <w:rPr>
                <w:rFonts w:ascii="Arial" w:hAnsi="Arial" w:cs="Arial"/>
                <w:sz w:val="20"/>
                <w:szCs w:val="20"/>
              </w:rPr>
              <w:t xml:space="preserve"> </w:t>
            </w:r>
            <w:proofErr w:type="spellStart"/>
            <w:r w:rsidRPr="00C113CB">
              <w:rPr>
                <w:rFonts w:ascii="Arial" w:hAnsi="Arial" w:cs="Arial"/>
                <w:sz w:val="20"/>
                <w:szCs w:val="20"/>
              </w:rPr>
              <w:t>бааз</w:t>
            </w:r>
            <w:proofErr w:type="spellEnd"/>
            <w:r w:rsidRPr="00C113CB">
              <w:rPr>
                <w:rFonts w:ascii="Arial" w:hAnsi="Arial" w:cs="Arial"/>
                <w:sz w:val="20"/>
                <w:szCs w:val="20"/>
              </w:rPr>
              <w:t xml:space="preserve"> </w:t>
            </w:r>
            <w:proofErr w:type="spellStart"/>
            <w:r w:rsidRPr="00C113CB">
              <w:rPr>
                <w:rFonts w:ascii="Arial" w:hAnsi="Arial" w:cs="Arial"/>
                <w:sz w:val="20"/>
                <w:szCs w:val="20"/>
              </w:rPr>
              <w:t>үүсгэх</w:t>
            </w:r>
            <w:proofErr w:type="spellEnd"/>
            <w:r w:rsidRPr="00C113CB">
              <w:rPr>
                <w:rFonts w:ascii="Arial" w:hAnsi="Arial" w:cs="Arial"/>
                <w:sz w:val="20"/>
                <w:szCs w:val="20"/>
              </w:rPr>
              <w:t xml:space="preserve"> </w:t>
            </w:r>
          </w:p>
        </w:tc>
        <w:tc>
          <w:tcPr>
            <w:tcW w:w="1962" w:type="dxa"/>
            <w:shd w:val="clear" w:color="auto" w:fill="F2F2F2" w:themeFill="background1" w:themeFillShade="F2"/>
          </w:tcPr>
          <w:p w:rsidR="00C7455C" w:rsidRPr="00C113CB" w:rsidRDefault="00C7455C" w:rsidP="00FC44CA">
            <w:pPr>
              <w:jc w:val="both"/>
              <w:rPr>
                <w:rFonts w:ascii="Arial" w:hAnsi="Arial" w:cs="Arial"/>
                <w:b/>
                <w:bCs/>
                <w:noProof/>
                <w:sz w:val="20"/>
                <w:szCs w:val="20"/>
                <w:lang w:val="mn-MN"/>
              </w:rPr>
            </w:pPr>
            <w:r w:rsidRPr="00C113CB">
              <w:rPr>
                <w:rFonts w:ascii="Arial" w:hAnsi="Arial" w:cs="Arial"/>
                <w:sz w:val="20"/>
                <w:szCs w:val="20"/>
                <w:u w:val="wave" w:color="FF0000"/>
                <w:lang w:val="mn-MN"/>
              </w:rPr>
              <w:t>Гол үйлчлүүлэгчийн менежер</w:t>
            </w:r>
            <w:r w:rsidRPr="00C113CB">
              <w:rPr>
                <w:rFonts w:ascii="Arial" w:hAnsi="Arial" w:cs="Arial"/>
                <w:sz w:val="20"/>
                <w:szCs w:val="20"/>
              </w:rPr>
              <w:t>,</w:t>
            </w:r>
            <w:r w:rsidRPr="00C113CB">
              <w:rPr>
                <w:rFonts w:ascii="Arial" w:hAnsi="Arial" w:cs="Arial"/>
                <w:sz w:val="20"/>
                <w:szCs w:val="20"/>
                <w:lang w:val="mn-MN"/>
              </w:rPr>
              <w:t xml:space="preserve"> хуулийн этгээдийн харилцан хамаарлын судалгааг гаргах</w:t>
            </w:r>
            <w:r w:rsidRPr="00C113CB">
              <w:rPr>
                <w:rFonts w:ascii="Arial" w:hAnsi="Arial" w:cs="Arial"/>
                <w:b/>
                <w:bCs/>
                <w:noProof/>
                <w:sz w:val="20"/>
                <w:szCs w:val="20"/>
                <w:lang w:val="mn-MN"/>
              </w:rPr>
              <w:t xml:space="preserve"> Тоо: </w:t>
            </w:r>
            <w:r w:rsidRPr="00C113CB">
              <w:rPr>
                <w:rFonts w:ascii="Arial" w:hAnsi="Arial" w:cs="Arial"/>
                <w:bCs/>
                <w:noProof/>
                <w:sz w:val="20"/>
                <w:szCs w:val="20"/>
                <w:lang w:val="mn-MN"/>
              </w:rPr>
              <w:t>1</w:t>
            </w:r>
          </w:p>
          <w:p w:rsidR="00C7455C" w:rsidRPr="00C113CB" w:rsidRDefault="00C7455C" w:rsidP="00FC44CA">
            <w:pPr>
              <w:jc w:val="both"/>
              <w:rPr>
                <w:rFonts w:ascii="Arial" w:hAnsi="Arial" w:cs="Arial"/>
                <w:noProof/>
                <w:sz w:val="20"/>
                <w:szCs w:val="20"/>
                <w:lang w:val="mn-MN"/>
              </w:rPr>
            </w:pPr>
            <w:r w:rsidRPr="00C113CB">
              <w:rPr>
                <w:rFonts w:ascii="Arial" w:hAnsi="Arial" w:cs="Arial"/>
                <w:b/>
                <w:bCs/>
                <w:noProof/>
                <w:sz w:val="20"/>
                <w:szCs w:val="20"/>
                <w:lang w:val="mn-MN"/>
              </w:rPr>
              <w:t xml:space="preserve">Чанар: </w:t>
            </w:r>
            <w:r w:rsidRPr="00C113CB">
              <w:rPr>
                <w:rFonts w:ascii="Arial" w:hAnsi="Arial" w:cs="Arial"/>
                <w:noProof/>
                <w:sz w:val="20"/>
                <w:szCs w:val="20"/>
                <w:lang w:val="mn-MN"/>
              </w:rPr>
              <w:t xml:space="preserve">Хөндлөнгийн мэдээлэл болон олон улсын мэдээллийн санд үндэслэсэн байна. </w:t>
            </w:r>
          </w:p>
          <w:p w:rsidR="00C7455C" w:rsidRPr="00C113CB" w:rsidRDefault="00C7455C" w:rsidP="00FC44CA">
            <w:pPr>
              <w:jc w:val="both"/>
              <w:rPr>
                <w:rFonts w:ascii="Arial" w:hAnsi="Arial" w:cs="Arial"/>
                <w:sz w:val="20"/>
                <w:szCs w:val="20"/>
                <w:u w:val="wave" w:color="FF0000"/>
                <w:lang w:val="mn-MN"/>
              </w:rPr>
            </w:pPr>
            <w:r w:rsidRPr="00C113CB">
              <w:rPr>
                <w:rFonts w:ascii="Arial" w:hAnsi="Arial" w:cs="Arial"/>
                <w:b/>
                <w:bCs/>
                <w:noProof/>
                <w:sz w:val="20"/>
                <w:szCs w:val="20"/>
                <w:lang w:val="mn-MN"/>
              </w:rPr>
              <w:lastRenderedPageBreak/>
              <w:t xml:space="preserve">Хугацаа: </w:t>
            </w:r>
            <w:r w:rsidRPr="00C113CB">
              <w:rPr>
                <w:rFonts w:ascii="Arial" w:hAnsi="Arial" w:cs="Arial"/>
                <w:bCs/>
                <w:noProof/>
                <w:sz w:val="20"/>
                <w:szCs w:val="20"/>
                <w:lang w:val="mn-MN"/>
              </w:rPr>
              <w:t>жилдээ</w:t>
            </w:r>
          </w:p>
        </w:tc>
        <w:tc>
          <w:tcPr>
            <w:tcW w:w="1080" w:type="dxa"/>
            <w:gridSpan w:val="2"/>
            <w:shd w:val="clear" w:color="auto" w:fill="F2F2F2" w:themeFill="background1" w:themeFillShade="F2"/>
            <w:vAlign w:val="center"/>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lastRenderedPageBreak/>
              <w:t xml:space="preserve">Дунд </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Том </w:t>
            </w:r>
          </w:p>
          <w:p w:rsidR="00C7455C" w:rsidRPr="00C113CB" w:rsidRDefault="00C7455C" w:rsidP="00A7282B">
            <w:pPr>
              <w:jc w:val="both"/>
              <w:rPr>
                <w:rFonts w:ascii="Arial" w:hAnsi="Arial" w:cs="Arial"/>
                <w:noProof/>
                <w:sz w:val="20"/>
                <w:szCs w:val="20"/>
                <w:lang w:val="mn-MN"/>
              </w:rPr>
            </w:pPr>
          </w:p>
        </w:tc>
        <w:tc>
          <w:tcPr>
            <w:tcW w:w="6568" w:type="dxa"/>
            <w:shd w:val="clear" w:color="auto" w:fill="F2F2F2" w:themeFill="background1" w:themeFillShade="F2"/>
            <w:noWrap/>
            <w:vAlign w:val="center"/>
          </w:tcPr>
          <w:p w:rsidR="00C7455C" w:rsidRPr="00C113CB" w:rsidRDefault="00C7455C" w:rsidP="00A958AD">
            <w:pPr>
              <w:jc w:val="both"/>
              <w:rPr>
                <w:rFonts w:ascii="Arial" w:hAnsi="Arial" w:cs="Arial"/>
                <w:b/>
                <w:bCs/>
                <w:noProof/>
                <w:sz w:val="20"/>
                <w:szCs w:val="20"/>
                <w:lang w:val="mn-MN"/>
              </w:rPr>
            </w:pPr>
            <w:r w:rsidRPr="00C113CB">
              <w:rPr>
                <w:rFonts w:ascii="Arial" w:hAnsi="Arial" w:cs="Arial"/>
                <w:sz w:val="20"/>
                <w:szCs w:val="20"/>
                <w:lang w:val="mn-MN"/>
              </w:rPr>
              <w:t>Хэлтсийн даргын тушаалаар г</w:t>
            </w:r>
            <w:r w:rsidRPr="00C113CB">
              <w:rPr>
                <w:rFonts w:ascii="Arial" w:hAnsi="Arial" w:cs="Arial"/>
                <w:sz w:val="20"/>
                <w:szCs w:val="20"/>
                <w:u w:val="wave" w:color="FF0000"/>
                <w:lang w:val="mn-MN"/>
              </w:rPr>
              <w:t>ол үйлчлүүлэгчийн менежерийн 2018 онд хийж хэрэгжүүлэх ажлын төлөвлөгөөг батлуулан ажиллаж байна. Хэлтсийн хэмжээнд Гуравдугаар сегментэнд хамаарах 1,5 тэрбум төгрөгөөс дээш борлуулалтын орлоготой 7 байгууллагын судалгааг гарган татварын баазтай төрлийн бүртгэл болон удирдлагын  бүртгэлийг тулган баталгаажуулж, хувийн хэрэг нээн баяжилт хийгээд байна.</w:t>
            </w:r>
          </w:p>
        </w:tc>
        <w:tc>
          <w:tcPr>
            <w:tcW w:w="851" w:type="dxa"/>
            <w:shd w:val="clear" w:color="auto" w:fill="F2F2F2" w:themeFill="background1" w:themeFillShade="F2"/>
            <w:vAlign w:val="center"/>
          </w:tcPr>
          <w:p w:rsidR="00C7455C" w:rsidRPr="00C113CB" w:rsidRDefault="00C7455C" w:rsidP="00B520B0">
            <w:pPr>
              <w:rPr>
                <w:rFonts w:ascii="Arial" w:hAnsi="Arial" w:cs="Arial"/>
                <w:noProof/>
                <w:sz w:val="20"/>
                <w:szCs w:val="20"/>
                <w:lang w:val="mn-MN"/>
              </w:rPr>
            </w:pPr>
          </w:p>
          <w:p w:rsidR="00C7455C" w:rsidRPr="00C113CB" w:rsidRDefault="00C7455C" w:rsidP="001E3A33">
            <w:pPr>
              <w:jc w:val="center"/>
              <w:rPr>
                <w:rFonts w:ascii="Arial" w:hAnsi="Arial" w:cs="Arial"/>
                <w:noProof/>
                <w:sz w:val="20"/>
                <w:szCs w:val="20"/>
                <w:lang w:val="mn-MN"/>
              </w:rPr>
            </w:pPr>
            <w:r w:rsidRPr="00C113CB">
              <w:rPr>
                <w:rFonts w:ascii="Arial" w:hAnsi="Arial" w:cs="Arial"/>
                <w:noProof/>
                <w:sz w:val="20"/>
                <w:szCs w:val="20"/>
                <w:lang w:val="mn-MN"/>
              </w:rPr>
              <w:t>100</w:t>
            </w:r>
          </w:p>
        </w:tc>
      </w:tr>
      <w:tr w:rsidR="00C7455C" w:rsidRPr="00C113CB" w:rsidTr="002B5516">
        <w:trPr>
          <w:trHeight w:val="215"/>
        </w:trPr>
        <w:tc>
          <w:tcPr>
            <w:tcW w:w="14691" w:type="dxa"/>
            <w:gridSpan w:val="9"/>
            <w:noWrap/>
          </w:tcPr>
          <w:p w:rsidR="00C7455C" w:rsidRPr="00C113CB" w:rsidRDefault="00C7455C" w:rsidP="00A7282B">
            <w:pPr>
              <w:jc w:val="both"/>
              <w:rPr>
                <w:rFonts w:ascii="Arial" w:hAnsi="Arial" w:cs="Arial"/>
                <w:noProof/>
                <w:sz w:val="20"/>
                <w:szCs w:val="20"/>
                <w:lang w:val="mn-MN"/>
              </w:rPr>
            </w:pPr>
            <w:r w:rsidRPr="00C113CB">
              <w:rPr>
                <w:rFonts w:ascii="Arial" w:hAnsi="Arial" w:cs="Arial"/>
                <w:b/>
                <w:bCs/>
                <w:noProof/>
                <w:sz w:val="20"/>
                <w:szCs w:val="20"/>
              </w:rPr>
              <w:lastRenderedPageBreak/>
              <w:t>2</w:t>
            </w:r>
            <w:r w:rsidRPr="00C113CB">
              <w:rPr>
                <w:rFonts w:ascii="Arial" w:hAnsi="Arial" w:cs="Arial"/>
                <w:b/>
                <w:bCs/>
                <w:noProof/>
                <w:sz w:val="20"/>
                <w:szCs w:val="20"/>
                <w:lang w:val="mn-MN"/>
              </w:rPr>
              <w:t>.ТАТВАРЫН ТАЙЛАНГИЙН ИРЦ</w:t>
            </w:r>
          </w:p>
        </w:tc>
      </w:tr>
      <w:tr w:rsidR="00C7455C" w:rsidRPr="00C113CB" w:rsidTr="001E3A33">
        <w:trPr>
          <w:trHeight w:val="1131"/>
        </w:trPr>
        <w:tc>
          <w:tcPr>
            <w:tcW w:w="630" w:type="dxa"/>
            <w:gridSpan w:val="2"/>
            <w:noWrap/>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42</w:t>
            </w:r>
          </w:p>
        </w:tc>
        <w:tc>
          <w:tcPr>
            <w:tcW w:w="1733" w:type="dxa"/>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Татвар төлөгч санхүүгийн мэдлэггүй, нягтлан бодогчгүйгээс тайлан ирүүлдэггүй </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/Маягт-3,</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Маягт-7/</w:t>
            </w:r>
          </w:p>
        </w:tc>
        <w:tc>
          <w:tcPr>
            <w:tcW w:w="1867" w:type="dxa"/>
            <w:hideMark/>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Татвар төлөгчдийн санхүүгийн мэдлэгийг дээшлүүлэх сургалт зохион байгуулах, сурталчилгаа явуула</w:t>
            </w:r>
            <w:r w:rsidRPr="00C113CB">
              <w:rPr>
                <w:lang w:val="mn-MN"/>
              </w:rPr>
              <w:t>х</w:t>
            </w:r>
          </w:p>
        </w:tc>
        <w:tc>
          <w:tcPr>
            <w:tcW w:w="1962" w:type="dxa"/>
            <w:noWrap/>
            <w:hideMark/>
          </w:tcPr>
          <w:p w:rsidR="00C7455C" w:rsidRPr="00C113CB" w:rsidRDefault="00C7455C" w:rsidP="00FC44CA">
            <w:pPr>
              <w:jc w:val="both"/>
              <w:rPr>
                <w:rFonts w:ascii="Arial" w:hAnsi="Arial" w:cs="Arial"/>
                <w:b/>
                <w:bCs/>
                <w:noProof/>
                <w:sz w:val="20"/>
                <w:szCs w:val="20"/>
                <w:lang w:val="mn-MN"/>
              </w:rPr>
            </w:pPr>
            <w:r w:rsidRPr="00C113CB">
              <w:rPr>
                <w:rFonts w:ascii="Arial" w:hAnsi="Arial" w:cs="Arial"/>
                <w:noProof/>
                <w:sz w:val="20"/>
                <w:szCs w:val="20"/>
                <w:lang w:val="mn-MN"/>
              </w:rPr>
              <w:t>Шинээр бизнес эрхлэгчдэдтатварын хууль тогтоомжийг сурталчилах, сургалт зохион байгуулах</w:t>
            </w:r>
            <w:r w:rsidRPr="00C113CB">
              <w:rPr>
                <w:rFonts w:ascii="Arial" w:hAnsi="Arial" w:cs="Arial"/>
                <w:b/>
                <w:bCs/>
                <w:noProof/>
                <w:sz w:val="20"/>
                <w:szCs w:val="20"/>
                <w:lang w:val="mn-MN"/>
              </w:rPr>
              <w:t xml:space="preserve"> </w:t>
            </w:r>
          </w:p>
          <w:p w:rsidR="00C7455C" w:rsidRPr="00C113CB" w:rsidRDefault="00C7455C" w:rsidP="00FC44CA">
            <w:pPr>
              <w:jc w:val="both"/>
              <w:rPr>
                <w:rFonts w:ascii="Arial" w:hAnsi="Arial" w:cs="Arial"/>
                <w:b/>
                <w:bCs/>
                <w:noProof/>
                <w:sz w:val="20"/>
                <w:szCs w:val="20"/>
                <w:lang w:val="mn-MN"/>
              </w:rPr>
            </w:pPr>
            <w:r w:rsidRPr="00C113CB">
              <w:rPr>
                <w:rFonts w:ascii="Arial" w:hAnsi="Arial" w:cs="Arial"/>
                <w:b/>
                <w:bCs/>
                <w:noProof/>
                <w:sz w:val="20"/>
                <w:szCs w:val="20"/>
                <w:lang w:val="mn-MN"/>
              </w:rPr>
              <w:t xml:space="preserve">Тоо: </w:t>
            </w:r>
            <w:r w:rsidRPr="00C113CB">
              <w:rPr>
                <w:rFonts w:ascii="Arial" w:hAnsi="Arial" w:cs="Arial"/>
                <w:bCs/>
                <w:noProof/>
                <w:sz w:val="20"/>
                <w:szCs w:val="20"/>
                <w:lang w:val="mn-MN"/>
              </w:rPr>
              <w:t>2</w:t>
            </w:r>
          </w:p>
          <w:p w:rsidR="00C7455C" w:rsidRPr="00C113CB" w:rsidRDefault="00C7455C" w:rsidP="00FC44CA">
            <w:pPr>
              <w:jc w:val="both"/>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Сургалт сурталчилгаа хийсэн байна</w:t>
            </w:r>
          </w:p>
          <w:p w:rsidR="00C7455C" w:rsidRPr="00C113CB" w:rsidRDefault="00C7455C" w:rsidP="00FC44CA">
            <w:pPr>
              <w:jc w:val="both"/>
              <w:rPr>
                <w:rFonts w:ascii="Arial" w:hAnsi="Arial" w:cs="Arial"/>
                <w:b/>
                <w:bCs/>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p w:rsidR="00C7455C" w:rsidRPr="00C113CB" w:rsidRDefault="00C7455C" w:rsidP="00A7282B">
            <w:pPr>
              <w:jc w:val="both"/>
              <w:rPr>
                <w:rFonts w:ascii="Arial" w:hAnsi="Arial" w:cs="Arial"/>
                <w:noProof/>
                <w:sz w:val="20"/>
                <w:szCs w:val="20"/>
                <w:lang w:val="mn-MN"/>
              </w:rPr>
            </w:pPr>
          </w:p>
        </w:tc>
        <w:tc>
          <w:tcPr>
            <w:tcW w:w="1080" w:type="dxa"/>
            <w:gridSpan w:val="2"/>
            <w:vAlign w:val="center"/>
            <w:hideMark/>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Бичил</w:t>
            </w:r>
            <w:r w:rsidRPr="00C113CB">
              <w:rPr>
                <w:rFonts w:ascii="Arial" w:hAnsi="Arial" w:cs="Arial"/>
                <w:noProof/>
                <w:sz w:val="20"/>
                <w:szCs w:val="20"/>
                <w:lang w:val="mn-MN"/>
              </w:rPr>
              <w:br/>
              <w:t>Жижиг</w:t>
            </w:r>
          </w:p>
          <w:p w:rsidR="00C7455C" w:rsidRPr="00C113CB" w:rsidRDefault="00C7455C" w:rsidP="00A7282B">
            <w:pPr>
              <w:jc w:val="both"/>
              <w:rPr>
                <w:rFonts w:ascii="Arial" w:hAnsi="Arial" w:cs="Arial"/>
                <w:noProof/>
                <w:sz w:val="20"/>
                <w:szCs w:val="20"/>
                <w:lang w:val="mn-MN"/>
              </w:rPr>
            </w:pPr>
          </w:p>
        </w:tc>
        <w:tc>
          <w:tcPr>
            <w:tcW w:w="6568" w:type="dxa"/>
            <w:noWrap/>
            <w:vAlign w:val="center"/>
            <w:hideMark/>
          </w:tcPr>
          <w:p w:rsidR="0032436D" w:rsidRPr="00C113CB" w:rsidRDefault="0032436D" w:rsidP="00F15AD1">
            <w:pPr>
              <w:jc w:val="both"/>
              <w:rPr>
                <w:rFonts w:ascii="Arial" w:hAnsi="Arial" w:cs="Arial"/>
                <w:noProof/>
                <w:sz w:val="20"/>
                <w:szCs w:val="20"/>
                <w:lang w:val="mn-MN"/>
              </w:rPr>
            </w:pPr>
            <w:r w:rsidRPr="00C113CB">
              <w:rPr>
                <w:rFonts w:ascii="Arial" w:hAnsi="Arial" w:cs="Arial"/>
                <w:noProof/>
                <w:sz w:val="20"/>
                <w:szCs w:val="20"/>
                <w:lang w:val="mn-MN"/>
              </w:rPr>
              <w:t>Тайлант хугацаанд нийтдээ 68 шинэ татвар төлөгч бүртгэгдсэн бөгөөд тухай татвар төлөгчид цахим тайлангийн системийн талаар тухай бүрт нь сургалт зохион байгуулж гарын авлагыг хүргүүлэн ажиллалаа.</w:t>
            </w:r>
          </w:p>
          <w:p w:rsidR="00C7455C" w:rsidRPr="00C113CB" w:rsidRDefault="00C7455C" w:rsidP="0032436D">
            <w:pPr>
              <w:jc w:val="both"/>
              <w:rPr>
                <w:rFonts w:ascii="Arial" w:hAnsi="Arial" w:cs="Arial"/>
                <w:noProof/>
                <w:sz w:val="20"/>
                <w:szCs w:val="20"/>
                <w:lang w:val="mn-MN"/>
              </w:rPr>
            </w:pPr>
            <w:r w:rsidRPr="00C113CB">
              <w:rPr>
                <w:rFonts w:ascii="Arial" w:hAnsi="Arial" w:cs="Arial"/>
                <w:noProof/>
                <w:sz w:val="20"/>
                <w:szCs w:val="20"/>
                <w:lang w:val="mn-MN"/>
              </w:rPr>
              <w:t>Татварын тайлан ирүүлдэггүй 54 татвар төлөгчдийн судалгааг гарган судалгаанаас 35 татвар төлөгчийг дуудан ирүүлж ААНОАТ</w:t>
            </w:r>
            <w:r w:rsidRPr="00C113CB">
              <w:rPr>
                <w:rFonts w:ascii="Arial" w:hAnsi="Arial" w:cs="Arial"/>
                <w:noProof/>
                <w:sz w:val="20"/>
                <w:szCs w:val="20"/>
              </w:rPr>
              <w:t xml:space="preserve">, </w:t>
            </w:r>
            <w:r w:rsidRPr="00C113CB">
              <w:rPr>
                <w:rFonts w:ascii="Arial" w:hAnsi="Arial" w:cs="Arial"/>
                <w:noProof/>
                <w:sz w:val="20"/>
                <w:szCs w:val="20"/>
                <w:lang w:val="mn-MN"/>
              </w:rPr>
              <w:t>ХХОАТ-ын тайлан гаргах тухай зөвлөгөө өгч</w:t>
            </w:r>
            <w:r w:rsidRPr="00C113CB">
              <w:rPr>
                <w:rFonts w:ascii="Arial" w:hAnsi="Arial" w:cs="Arial"/>
                <w:noProof/>
                <w:sz w:val="20"/>
                <w:szCs w:val="20"/>
              </w:rPr>
              <w:t xml:space="preserve">, </w:t>
            </w:r>
            <w:r w:rsidRPr="00C113CB">
              <w:rPr>
                <w:rFonts w:ascii="Arial" w:hAnsi="Arial" w:cs="Arial"/>
                <w:noProof/>
                <w:sz w:val="20"/>
                <w:szCs w:val="20"/>
                <w:lang w:val="mn-MN"/>
              </w:rPr>
              <w:t>цаашид татварын тайлангаа хугацаанд нь гаргах</w:t>
            </w:r>
            <w:r w:rsidRPr="00C113CB">
              <w:rPr>
                <w:rFonts w:ascii="Arial" w:hAnsi="Arial" w:cs="Arial"/>
                <w:noProof/>
                <w:sz w:val="20"/>
                <w:szCs w:val="20"/>
              </w:rPr>
              <w:t xml:space="preserve">, </w:t>
            </w:r>
            <w:r w:rsidRPr="00C113CB">
              <w:rPr>
                <w:rFonts w:ascii="Arial" w:hAnsi="Arial" w:cs="Arial"/>
                <w:noProof/>
                <w:sz w:val="20"/>
                <w:szCs w:val="20"/>
                <w:lang w:val="mn-MN"/>
              </w:rPr>
              <w:t>татварын эрсдэлд орохгүй байх</w:t>
            </w:r>
            <w:r w:rsidRPr="00C113CB">
              <w:rPr>
                <w:rFonts w:ascii="Arial" w:hAnsi="Arial" w:cs="Arial"/>
                <w:noProof/>
                <w:sz w:val="20"/>
                <w:szCs w:val="20"/>
              </w:rPr>
              <w:t xml:space="preserve">, </w:t>
            </w:r>
            <w:r w:rsidRPr="00C113CB">
              <w:rPr>
                <w:rFonts w:ascii="Arial" w:hAnsi="Arial" w:cs="Arial"/>
                <w:noProof/>
                <w:sz w:val="20"/>
                <w:szCs w:val="20"/>
                <w:lang w:val="mn-MN"/>
              </w:rPr>
              <w:t>тайлан ирүүлээгүй тохиолдолд Зөрчлийн хуулиар хариуцлага хүлээлгэх талаар сануулга хүргүүлэв</w:t>
            </w:r>
            <w:r w:rsidR="0032436D" w:rsidRPr="00C113CB">
              <w:rPr>
                <w:rFonts w:ascii="Arial" w:hAnsi="Arial" w:cs="Arial"/>
                <w:noProof/>
                <w:sz w:val="20"/>
                <w:szCs w:val="20"/>
                <w:lang w:val="mn-MN"/>
              </w:rPr>
              <w:t>.</w:t>
            </w:r>
            <w:r w:rsidRPr="00C113CB">
              <w:rPr>
                <w:rFonts w:ascii="Arial" w:hAnsi="Arial" w:cs="Arial"/>
                <w:noProof/>
                <w:sz w:val="20"/>
                <w:szCs w:val="20"/>
                <w:lang w:val="mn-MN"/>
              </w:rPr>
              <w:t xml:space="preserve"> </w:t>
            </w:r>
          </w:p>
        </w:tc>
        <w:tc>
          <w:tcPr>
            <w:tcW w:w="851" w:type="dxa"/>
            <w:noWrap/>
            <w:vAlign w:val="center"/>
          </w:tcPr>
          <w:p w:rsidR="00C7455C" w:rsidRPr="00C113CB" w:rsidRDefault="00C7455C" w:rsidP="000E6C4D">
            <w:pPr>
              <w:jc w:val="center"/>
              <w:rPr>
                <w:rFonts w:ascii="Arial" w:hAnsi="Arial" w:cs="Arial"/>
                <w:noProof/>
                <w:sz w:val="20"/>
                <w:szCs w:val="20"/>
                <w:lang w:val="mn-MN"/>
              </w:rPr>
            </w:pPr>
          </w:p>
          <w:p w:rsidR="00C7455C" w:rsidRPr="00C113CB" w:rsidRDefault="00C7455C" w:rsidP="000E6C4D">
            <w:pPr>
              <w:jc w:val="center"/>
              <w:rPr>
                <w:rFonts w:ascii="Arial" w:hAnsi="Arial" w:cs="Arial"/>
                <w:noProof/>
                <w:sz w:val="20"/>
                <w:szCs w:val="20"/>
                <w:lang w:val="mn-MN"/>
              </w:rPr>
            </w:pPr>
          </w:p>
          <w:p w:rsidR="00C7455C" w:rsidRPr="00C113CB" w:rsidRDefault="00C7455C" w:rsidP="000E6C4D">
            <w:pPr>
              <w:jc w:val="center"/>
              <w:rPr>
                <w:rFonts w:ascii="Arial" w:hAnsi="Arial" w:cs="Arial"/>
                <w:noProof/>
                <w:sz w:val="20"/>
                <w:szCs w:val="20"/>
                <w:lang w:val="mn-MN"/>
              </w:rPr>
            </w:pPr>
          </w:p>
          <w:p w:rsidR="00C7455C" w:rsidRPr="00C113CB" w:rsidRDefault="0032436D" w:rsidP="000E6C4D">
            <w:pPr>
              <w:jc w:val="center"/>
              <w:rPr>
                <w:rFonts w:ascii="Arial" w:hAnsi="Arial" w:cs="Arial"/>
                <w:noProof/>
                <w:sz w:val="20"/>
                <w:szCs w:val="20"/>
                <w:lang w:val="mn-MN"/>
              </w:rPr>
            </w:pPr>
            <w:r w:rsidRPr="00C113CB">
              <w:rPr>
                <w:rFonts w:ascii="Arial" w:hAnsi="Arial" w:cs="Arial"/>
                <w:noProof/>
                <w:sz w:val="20"/>
                <w:szCs w:val="20"/>
                <w:lang w:val="mn-MN"/>
              </w:rPr>
              <w:t>100</w:t>
            </w:r>
          </w:p>
        </w:tc>
      </w:tr>
      <w:tr w:rsidR="00C7455C" w:rsidRPr="00C113CB" w:rsidTr="000E6C4D">
        <w:trPr>
          <w:trHeight w:val="1700"/>
        </w:trPr>
        <w:tc>
          <w:tcPr>
            <w:tcW w:w="630" w:type="dxa"/>
            <w:gridSpan w:val="2"/>
            <w:noWrap/>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43</w:t>
            </w:r>
          </w:p>
        </w:tc>
        <w:tc>
          <w:tcPr>
            <w:tcW w:w="1733" w:type="dxa"/>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Тайлан хоцроодог эсхүл хоцроохгүйн тулд “</w:t>
            </w:r>
            <w:r w:rsidRPr="00C113CB">
              <w:rPr>
                <w:rFonts w:ascii="Arial" w:hAnsi="Arial" w:cs="Arial"/>
                <w:noProof/>
                <w:sz w:val="20"/>
                <w:szCs w:val="20"/>
                <w:u w:val="wave" w:color="FF0000"/>
                <w:lang w:val="mn-MN"/>
              </w:rPr>
              <w:t>Х”</w:t>
            </w:r>
            <w:r w:rsidRPr="00C113CB">
              <w:rPr>
                <w:rFonts w:ascii="Arial" w:hAnsi="Arial" w:cs="Arial"/>
                <w:noProof/>
                <w:sz w:val="20"/>
                <w:szCs w:val="20"/>
                <w:lang w:val="mn-MN"/>
              </w:rPr>
              <w:t xml:space="preserve"> тайлан ирүүлдэг /Маягт-3,</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Маягт-7/</w:t>
            </w:r>
          </w:p>
        </w:tc>
        <w:tc>
          <w:tcPr>
            <w:tcW w:w="1867" w:type="dxa"/>
            <w:hideMark/>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Татвар төлөгчийг тайлангаа хуулийн хугацаанд ирүүлж хэвшүүлэх талаар үйл ажиллагаа зохион байгуулах </w:t>
            </w:r>
          </w:p>
        </w:tc>
        <w:tc>
          <w:tcPr>
            <w:tcW w:w="1962" w:type="dxa"/>
            <w:shd w:val="clear" w:color="auto" w:fill="auto"/>
            <w:noWrap/>
            <w:hideMark/>
          </w:tcPr>
          <w:p w:rsidR="00C7455C" w:rsidRPr="00C113CB" w:rsidRDefault="00C7455C" w:rsidP="00FC44CA">
            <w:pPr>
              <w:jc w:val="both"/>
              <w:rPr>
                <w:rFonts w:ascii="Arial" w:hAnsi="Arial" w:cs="Arial"/>
                <w:b/>
                <w:bCs/>
                <w:noProof/>
                <w:sz w:val="20"/>
                <w:szCs w:val="20"/>
                <w:lang w:val="mn-MN"/>
              </w:rPr>
            </w:pPr>
            <w:r w:rsidRPr="00C113CB">
              <w:rPr>
                <w:rFonts w:ascii="Arial" w:hAnsi="Arial" w:cs="Arial"/>
                <w:noProof/>
                <w:sz w:val="20"/>
                <w:szCs w:val="20"/>
                <w:u w:val="wave" w:color="FF0000"/>
                <w:lang w:val="mn-MN"/>
              </w:rPr>
              <w:t xml:space="preserve">Тайлан ирүүлэх </w:t>
            </w:r>
            <w:r w:rsidRPr="00C113CB">
              <w:rPr>
                <w:rFonts w:ascii="Arial" w:hAnsi="Arial" w:cs="Arial"/>
                <w:noProof/>
                <w:sz w:val="20"/>
                <w:szCs w:val="20"/>
                <w:lang w:val="mn-MN"/>
              </w:rPr>
              <w:t>талаар татвар төлөгчийн сэтгэхүйд нөлөөлөхүйц  сурталчилгаа явуулах</w:t>
            </w:r>
            <w:r w:rsidRPr="00C113CB">
              <w:rPr>
                <w:rFonts w:ascii="Arial" w:hAnsi="Arial" w:cs="Arial"/>
                <w:b/>
                <w:bCs/>
                <w:noProof/>
                <w:sz w:val="20"/>
                <w:szCs w:val="20"/>
                <w:lang w:val="mn-MN"/>
              </w:rPr>
              <w:t xml:space="preserve"> </w:t>
            </w:r>
          </w:p>
          <w:p w:rsidR="00C7455C" w:rsidRPr="00C113CB" w:rsidRDefault="00C7455C" w:rsidP="00FC44CA">
            <w:pPr>
              <w:jc w:val="both"/>
              <w:rPr>
                <w:rFonts w:ascii="Arial" w:hAnsi="Arial" w:cs="Arial"/>
                <w:b/>
                <w:bCs/>
                <w:noProof/>
                <w:sz w:val="20"/>
                <w:szCs w:val="20"/>
                <w:lang w:val="mn-MN"/>
              </w:rPr>
            </w:pPr>
            <w:r w:rsidRPr="00C113CB">
              <w:rPr>
                <w:rFonts w:ascii="Arial" w:hAnsi="Arial" w:cs="Arial"/>
                <w:b/>
                <w:bCs/>
                <w:noProof/>
                <w:sz w:val="20"/>
                <w:szCs w:val="20"/>
                <w:lang w:val="mn-MN"/>
              </w:rPr>
              <w:t>Тоо: 1</w:t>
            </w:r>
          </w:p>
          <w:p w:rsidR="00C7455C" w:rsidRPr="00C113CB" w:rsidRDefault="00C7455C" w:rsidP="00FC44CA">
            <w:pPr>
              <w:jc w:val="both"/>
              <w:rPr>
                <w:rFonts w:ascii="Arial" w:hAnsi="Arial" w:cs="Arial"/>
                <w:noProof/>
                <w:sz w:val="20"/>
                <w:szCs w:val="20"/>
                <w:lang w:val="mn-MN"/>
              </w:rPr>
            </w:pPr>
            <w:r w:rsidRPr="00C113CB">
              <w:rPr>
                <w:rFonts w:ascii="Arial" w:hAnsi="Arial" w:cs="Arial"/>
                <w:b/>
                <w:noProof/>
                <w:sz w:val="20"/>
                <w:szCs w:val="20"/>
                <w:lang w:val="mn-MN"/>
              </w:rPr>
              <w:t>Чанар</w:t>
            </w:r>
            <w:r w:rsidRPr="00C113CB">
              <w:rPr>
                <w:rFonts w:ascii="Arial" w:hAnsi="Arial" w:cs="Arial"/>
                <w:noProof/>
                <w:sz w:val="20"/>
                <w:szCs w:val="20"/>
                <w:lang w:val="mn-MN"/>
              </w:rPr>
              <w:t>: Төслийн баримт бичгийн дагуу хэрэгжүүлсэн  байна.</w:t>
            </w:r>
          </w:p>
          <w:p w:rsidR="00C7455C" w:rsidRPr="00C113CB" w:rsidRDefault="00C7455C" w:rsidP="00FC44CA">
            <w:pPr>
              <w:jc w:val="both"/>
              <w:rPr>
                <w:rFonts w:ascii="Arial" w:hAnsi="Arial" w:cs="Arial"/>
                <w:noProof/>
                <w:sz w:val="20"/>
                <w:szCs w:val="20"/>
                <w:lang w:val="mn-MN"/>
              </w:rPr>
            </w:pPr>
            <w:r w:rsidRPr="00C113CB">
              <w:rPr>
                <w:rFonts w:ascii="Arial" w:hAnsi="Arial" w:cs="Arial"/>
                <w:b/>
                <w:noProof/>
                <w:sz w:val="20"/>
                <w:szCs w:val="20"/>
                <w:lang w:val="mn-MN"/>
              </w:rPr>
              <w:t xml:space="preserve">Хугацаа: </w:t>
            </w:r>
            <w:r w:rsidRPr="00C113CB">
              <w:rPr>
                <w:rFonts w:ascii="Arial" w:hAnsi="Arial" w:cs="Arial"/>
                <w:noProof/>
                <w:sz w:val="20"/>
                <w:szCs w:val="20"/>
                <w:lang w:val="mn-MN"/>
              </w:rPr>
              <w:t>1 дүгээр улирал</w:t>
            </w:r>
          </w:p>
        </w:tc>
        <w:tc>
          <w:tcPr>
            <w:tcW w:w="1080" w:type="dxa"/>
            <w:gridSpan w:val="2"/>
            <w:shd w:val="clear" w:color="auto" w:fill="auto"/>
            <w:vAlign w:val="center"/>
            <w:hideMark/>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Бичил</w:t>
            </w:r>
            <w:r w:rsidRPr="00C113CB">
              <w:rPr>
                <w:rFonts w:ascii="Arial" w:hAnsi="Arial" w:cs="Arial"/>
                <w:noProof/>
                <w:sz w:val="20"/>
                <w:szCs w:val="20"/>
                <w:lang w:val="mn-MN"/>
              </w:rPr>
              <w:br/>
              <w:t>Жижиг</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Дунд</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Том</w:t>
            </w:r>
          </w:p>
        </w:tc>
        <w:tc>
          <w:tcPr>
            <w:tcW w:w="6568" w:type="dxa"/>
            <w:shd w:val="clear" w:color="auto" w:fill="auto"/>
            <w:noWrap/>
            <w:vAlign w:val="center"/>
            <w:hideMark/>
          </w:tcPr>
          <w:p w:rsidR="00C7455C" w:rsidRPr="00C113CB" w:rsidRDefault="00C7455C" w:rsidP="00B520B0">
            <w:pPr>
              <w:jc w:val="both"/>
              <w:rPr>
                <w:rFonts w:ascii="Arial" w:hAnsi="Arial" w:cs="Arial"/>
                <w:noProof/>
                <w:sz w:val="20"/>
                <w:szCs w:val="20"/>
                <w:lang w:val="mn-MN"/>
              </w:rPr>
            </w:pPr>
            <w:r w:rsidRPr="00C113CB">
              <w:rPr>
                <w:rFonts w:ascii="Arial" w:hAnsi="Arial" w:cs="Arial"/>
                <w:noProof/>
                <w:sz w:val="20"/>
                <w:szCs w:val="20"/>
                <w:lang w:val="mn-MN"/>
              </w:rPr>
              <w:t>98 Х тайлан гаргадаг  татвар төлөгчдийн судалгааг гарган судалгаанаас 75 татвар төлөгчийг дуудан ирүүлж ААНОАТ</w:t>
            </w:r>
            <w:r w:rsidRPr="00C113CB">
              <w:rPr>
                <w:rFonts w:ascii="Arial" w:hAnsi="Arial" w:cs="Arial"/>
                <w:noProof/>
                <w:sz w:val="20"/>
                <w:szCs w:val="20"/>
              </w:rPr>
              <w:t xml:space="preserve">, </w:t>
            </w:r>
            <w:r w:rsidRPr="00C113CB">
              <w:rPr>
                <w:rFonts w:ascii="Arial" w:hAnsi="Arial" w:cs="Arial"/>
                <w:noProof/>
                <w:sz w:val="20"/>
                <w:szCs w:val="20"/>
                <w:lang w:val="mn-MN"/>
              </w:rPr>
              <w:t>ХХОАТ-ын тайлан гаргах тухай зөвлөгөө өгч</w:t>
            </w:r>
            <w:r w:rsidRPr="00C113CB">
              <w:rPr>
                <w:rFonts w:ascii="Arial" w:hAnsi="Arial" w:cs="Arial"/>
                <w:noProof/>
                <w:sz w:val="20"/>
                <w:szCs w:val="20"/>
              </w:rPr>
              <w:t xml:space="preserve">, </w:t>
            </w:r>
            <w:r w:rsidRPr="00C113CB">
              <w:rPr>
                <w:rFonts w:ascii="Arial" w:hAnsi="Arial" w:cs="Arial"/>
                <w:noProof/>
                <w:sz w:val="20"/>
                <w:szCs w:val="20"/>
                <w:lang w:val="mn-MN"/>
              </w:rPr>
              <w:t>цаашид татварын тайлангаа хугацаанд нь гаргах</w:t>
            </w:r>
            <w:r w:rsidRPr="00C113CB">
              <w:rPr>
                <w:rFonts w:ascii="Arial" w:hAnsi="Arial" w:cs="Arial"/>
                <w:noProof/>
                <w:sz w:val="20"/>
                <w:szCs w:val="20"/>
              </w:rPr>
              <w:t xml:space="preserve">, </w:t>
            </w:r>
            <w:r w:rsidRPr="00C113CB">
              <w:rPr>
                <w:rFonts w:ascii="Arial" w:hAnsi="Arial" w:cs="Arial"/>
                <w:noProof/>
                <w:sz w:val="20"/>
                <w:szCs w:val="20"/>
                <w:lang w:val="mn-MN"/>
              </w:rPr>
              <w:t>татварын эрсдэлд орохгүй байх</w:t>
            </w:r>
            <w:r w:rsidRPr="00C113CB">
              <w:rPr>
                <w:rFonts w:ascii="Arial" w:hAnsi="Arial" w:cs="Arial"/>
                <w:noProof/>
                <w:sz w:val="20"/>
                <w:szCs w:val="20"/>
              </w:rPr>
              <w:t xml:space="preserve">, </w:t>
            </w:r>
            <w:r w:rsidRPr="00C113CB">
              <w:rPr>
                <w:rFonts w:ascii="Arial" w:hAnsi="Arial" w:cs="Arial"/>
                <w:noProof/>
                <w:sz w:val="20"/>
                <w:szCs w:val="20"/>
                <w:lang w:val="mn-MN"/>
              </w:rPr>
              <w:t>тайлан ирүүлээгүй тохиолдолд Зөрчлийн хуулиар хариуцлага хүлээлгэх талаар сануулг</w:t>
            </w:r>
            <w:r w:rsidR="00B520B0" w:rsidRPr="00C113CB">
              <w:rPr>
                <w:rFonts w:ascii="Arial" w:hAnsi="Arial" w:cs="Arial"/>
                <w:noProof/>
                <w:sz w:val="20"/>
                <w:szCs w:val="20"/>
                <w:lang w:val="mn-MN"/>
              </w:rPr>
              <w:t>а хүргүүлэв. Татварын тайлангийн хугацаанд 2-3 удаа хүндрэлтэй татвар төлөгчид утсаар мэдэгдэж нийт татвар төлөгчиддөө мессеж илгээн хэвшсэн.</w:t>
            </w:r>
          </w:p>
        </w:tc>
        <w:tc>
          <w:tcPr>
            <w:tcW w:w="851" w:type="dxa"/>
            <w:shd w:val="clear" w:color="auto" w:fill="auto"/>
            <w:noWrap/>
            <w:vAlign w:val="center"/>
          </w:tcPr>
          <w:p w:rsidR="00C7455C" w:rsidRPr="00C113CB" w:rsidRDefault="00C7455C" w:rsidP="00DA583D">
            <w:pPr>
              <w:rPr>
                <w:rFonts w:ascii="Arial" w:hAnsi="Arial" w:cs="Arial"/>
                <w:iCs/>
                <w:noProof/>
                <w:sz w:val="20"/>
                <w:szCs w:val="20"/>
                <w:lang w:val="mn-MN"/>
              </w:rPr>
            </w:pPr>
          </w:p>
          <w:p w:rsidR="00C7455C" w:rsidRPr="00C113CB" w:rsidRDefault="00B520B0" w:rsidP="000E6C4D">
            <w:pPr>
              <w:jc w:val="center"/>
              <w:rPr>
                <w:rFonts w:ascii="Arial" w:hAnsi="Arial" w:cs="Arial"/>
                <w:iCs/>
                <w:noProof/>
                <w:sz w:val="20"/>
                <w:szCs w:val="20"/>
                <w:lang w:val="mn-MN"/>
              </w:rPr>
            </w:pPr>
            <w:r w:rsidRPr="00C113CB">
              <w:rPr>
                <w:rFonts w:ascii="Arial" w:hAnsi="Arial" w:cs="Arial"/>
                <w:iCs/>
                <w:noProof/>
                <w:sz w:val="20"/>
                <w:szCs w:val="20"/>
                <w:lang w:val="mn-MN"/>
              </w:rPr>
              <w:t>90</w:t>
            </w:r>
          </w:p>
        </w:tc>
      </w:tr>
      <w:tr w:rsidR="00C7455C" w:rsidRPr="00C113CB" w:rsidTr="002B5516">
        <w:trPr>
          <w:trHeight w:val="233"/>
        </w:trPr>
        <w:tc>
          <w:tcPr>
            <w:tcW w:w="14691" w:type="dxa"/>
            <w:gridSpan w:val="9"/>
            <w:noWrap/>
          </w:tcPr>
          <w:p w:rsidR="00C7455C" w:rsidRPr="00C113CB" w:rsidRDefault="00C7455C" w:rsidP="00A7282B">
            <w:pPr>
              <w:jc w:val="both"/>
              <w:rPr>
                <w:rFonts w:ascii="Arial" w:hAnsi="Arial" w:cs="Arial"/>
                <w:noProof/>
                <w:sz w:val="20"/>
                <w:szCs w:val="20"/>
                <w:lang w:val="mn-MN"/>
              </w:rPr>
            </w:pPr>
            <w:r w:rsidRPr="00C113CB">
              <w:rPr>
                <w:rFonts w:ascii="Arial" w:hAnsi="Arial" w:cs="Arial"/>
                <w:b/>
                <w:bCs/>
                <w:noProof/>
                <w:sz w:val="20"/>
                <w:szCs w:val="20"/>
                <w:lang w:val="mn-MN"/>
              </w:rPr>
              <w:lastRenderedPageBreak/>
              <w:t xml:space="preserve">3.ЗӨВ </w:t>
            </w:r>
            <w:r w:rsidRPr="00C113CB">
              <w:rPr>
                <w:rFonts w:ascii="Arial" w:hAnsi="Arial" w:cs="Arial"/>
                <w:b/>
                <w:bCs/>
                <w:noProof/>
                <w:sz w:val="20"/>
                <w:szCs w:val="20"/>
                <w:u w:val="wave" w:color="FF0000"/>
                <w:lang w:val="mn-MN"/>
              </w:rPr>
              <w:t>ТАЙЛАГНАЛ</w:t>
            </w:r>
          </w:p>
        </w:tc>
      </w:tr>
      <w:tr w:rsidR="00B520B0" w:rsidRPr="00C113CB" w:rsidTr="00FE6E0B">
        <w:trPr>
          <w:trHeight w:val="2168"/>
        </w:trPr>
        <w:tc>
          <w:tcPr>
            <w:tcW w:w="630" w:type="dxa"/>
            <w:gridSpan w:val="2"/>
            <w:noWrap/>
          </w:tcPr>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r w:rsidRPr="00C113CB">
              <w:rPr>
                <w:rFonts w:ascii="Arial" w:hAnsi="Arial" w:cs="Arial"/>
                <w:noProof/>
                <w:sz w:val="20"/>
                <w:szCs w:val="20"/>
                <w:lang w:val="mn-MN"/>
              </w:rPr>
              <w:t xml:space="preserve"> 44</w:t>
            </w:r>
          </w:p>
        </w:tc>
        <w:tc>
          <w:tcPr>
            <w:tcW w:w="1733" w:type="dxa"/>
            <w:vMerge w:val="restart"/>
            <w:vAlign w:val="center"/>
          </w:tcPr>
          <w:p w:rsidR="00B520B0" w:rsidRPr="00C113CB" w:rsidRDefault="00B520B0" w:rsidP="00A7282B">
            <w:pPr>
              <w:rPr>
                <w:rFonts w:ascii="Arial" w:hAnsi="Arial" w:cs="Arial"/>
                <w:noProof/>
                <w:sz w:val="20"/>
                <w:szCs w:val="20"/>
                <w:lang w:val="mn-MN"/>
              </w:rPr>
            </w:pPr>
          </w:p>
          <w:p w:rsidR="00B520B0" w:rsidRPr="00C113CB" w:rsidRDefault="00B520B0" w:rsidP="00A7282B">
            <w:pPr>
              <w:rPr>
                <w:rFonts w:ascii="Arial" w:hAnsi="Arial" w:cs="Arial"/>
                <w:noProof/>
                <w:sz w:val="20"/>
                <w:szCs w:val="20"/>
                <w:lang w:val="mn-MN"/>
              </w:rPr>
            </w:pPr>
          </w:p>
          <w:p w:rsidR="00B520B0" w:rsidRPr="00C113CB" w:rsidRDefault="00B520B0" w:rsidP="00A7282B">
            <w:pPr>
              <w:rPr>
                <w:rFonts w:ascii="Arial" w:hAnsi="Arial" w:cs="Arial"/>
                <w:noProof/>
                <w:sz w:val="20"/>
                <w:szCs w:val="20"/>
                <w:lang w:val="mn-MN"/>
              </w:rPr>
            </w:pPr>
          </w:p>
          <w:p w:rsidR="00B520B0" w:rsidRPr="00C113CB" w:rsidRDefault="00B520B0" w:rsidP="00A7282B">
            <w:pPr>
              <w:rPr>
                <w:rFonts w:ascii="Arial" w:hAnsi="Arial" w:cs="Arial"/>
                <w:noProof/>
                <w:sz w:val="20"/>
                <w:szCs w:val="20"/>
                <w:lang w:val="mn-MN"/>
              </w:rPr>
            </w:pPr>
          </w:p>
          <w:p w:rsidR="00B520B0" w:rsidRPr="00C113CB" w:rsidRDefault="00B520B0" w:rsidP="00A7282B">
            <w:pPr>
              <w:rPr>
                <w:rFonts w:ascii="Arial" w:hAnsi="Arial" w:cs="Arial"/>
                <w:noProof/>
                <w:sz w:val="20"/>
                <w:szCs w:val="20"/>
                <w:lang w:val="mn-MN"/>
              </w:rPr>
            </w:pPr>
          </w:p>
          <w:p w:rsidR="00B520B0" w:rsidRPr="00C113CB" w:rsidRDefault="00B520B0" w:rsidP="00A7282B">
            <w:pPr>
              <w:rPr>
                <w:rFonts w:ascii="Arial" w:hAnsi="Arial" w:cs="Arial"/>
                <w:noProof/>
                <w:sz w:val="20"/>
                <w:szCs w:val="20"/>
                <w:lang w:val="mn-MN"/>
              </w:rPr>
            </w:pPr>
          </w:p>
          <w:p w:rsidR="00B520B0" w:rsidRPr="00C113CB" w:rsidRDefault="00B520B0" w:rsidP="00A7282B">
            <w:pPr>
              <w:rPr>
                <w:rFonts w:ascii="Arial" w:hAnsi="Arial" w:cs="Arial"/>
                <w:noProof/>
                <w:sz w:val="20"/>
                <w:szCs w:val="20"/>
                <w:lang w:val="mn-MN"/>
              </w:rPr>
            </w:pPr>
            <w:r w:rsidRPr="00C113CB">
              <w:rPr>
                <w:rFonts w:ascii="Arial" w:hAnsi="Arial" w:cs="Arial"/>
                <w:noProof/>
                <w:sz w:val="20"/>
                <w:szCs w:val="20"/>
                <w:lang w:val="mn-MN"/>
              </w:rPr>
              <w:t>Хяналт шалгалтад хамрагдсан татвар төлөгч нэг төрлийн зөрчлийг давтан гаргадаг</w:t>
            </w:r>
          </w:p>
        </w:tc>
        <w:tc>
          <w:tcPr>
            <w:tcW w:w="1867" w:type="dxa"/>
            <w:vMerge w:val="restart"/>
            <w:shd w:val="clear" w:color="auto" w:fill="auto"/>
          </w:tcPr>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p>
          <w:p w:rsidR="00B520B0" w:rsidRPr="00C113CB" w:rsidRDefault="00B520B0" w:rsidP="00A7282B">
            <w:pPr>
              <w:jc w:val="both"/>
              <w:rPr>
                <w:rFonts w:ascii="Arial" w:hAnsi="Arial" w:cs="Arial"/>
                <w:noProof/>
                <w:sz w:val="20"/>
                <w:szCs w:val="20"/>
                <w:lang w:val="mn-MN"/>
              </w:rPr>
            </w:pPr>
            <w:r w:rsidRPr="00C113CB">
              <w:rPr>
                <w:rFonts w:ascii="Arial" w:hAnsi="Arial" w:cs="Arial"/>
                <w:noProof/>
                <w:sz w:val="20"/>
                <w:szCs w:val="20"/>
                <w:lang w:val="mn-MN"/>
              </w:rPr>
              <w:t xml:space="preserve">Хяналт шалгалтад хамрагдсан татвар төлөгчийн зөрчлийн шалтгааныг тодорхойлох </w:t>
            </w:r>
          </w:p>
        </w:tc>
        <w:tc>
          <w:tcPr>
            <w:tcW w:w="1962" w:type="dxa"/>
            <w:shd w:val="clear" w:color="auto" w:fill="auto"/>
            <w:noWrap/>
          </w:tcPr>
          <w:p w:rsidR="00B520B0" w:rsidRPr="00C113CB" w:rsidRDefault="00B520B0" w:rsidP="00FC44CA">
            <w:pPr>
              <w:jc w:val="both"/>
              <w:rPr>
                <w:rFonts w:ascii="Arial" w:hAnsi="Arial" w:cs="Arial"/>
                <w:b/>
                <w:bCs/>
                <w:noProof/>
                <w:sz w:val="20"/>
                <w:szCs w:val="20"/>
                <w:lang w:val="mn-MN"/>
              </w:rPr>
            </w:pPr>
            <w:r w:rsidRPr="00C113CB">
              <w:rPr>
                <w:rFonts w:ascii="Arial" w:hAnsi="Arial" w:cs="Arial"/>
                <w:noProof/>
                <w:sz w:val="20"/>
                <w:szCs w:val="20"/>
                <w:lang w:val="mn-MN"/>
              </w:rPr>
              <w:t>Хяналт шалгалтын зөрчлийн сан болон бусад мэдээлэлд үндэслэн зөрчлийн шалтгааны судалгаа хийх</w:t>
            </w:r>
            <w:r w:rsidRPr="00C113CB">
              <w:rPr>
                <w:rFonts w:ascii="Arial" w:hAnsi="Arial" w:cs="Arial"/>
                <w:b/>
                <w:bCs/>
                <w:noProof/>
                <w:sz w:val="20"/>
                <w:szCs w:val="20"/>
                <w:lang w:val="mn-MN"/>
              </w:rPr>
              <w:t xml:space="preserve"> Тоо:1</w:t>
            </w:r>
          </w:p>
          <w:p w:rsidR="00B520B0" w:rsidRPr="00C113CB" w:rsidRDefault="00B520B0" w:rsidP="00FC44CA">
            <w:pPr>
              <w:jc w:val="both"/>
              <w:rPr>
                <w:rFonts w:ascii="Arial" w:hAnsi="Arial" w:cs="Arial"/>
                <w:bCs/>
                <w:noProof/>
                <w:sz w:val="20"/>
                <w:szCs w:val="20"/>
                <w:lang w:val="mn-MN"/>
              </w:rPr>
            </w:pPr>
            <w:r w:rsidRPr="00C113CB">
              <w:rPr>
                <w:rFonts w:ascii="Arial" w:hAnsi="Arial" w:cs="Arial"/>
                <w:b/>
                <w:bCs/>
                <w:noProof/>
                <w:sz w:val="20"/>
                <w:szCs w:val="20"/>
                <w:lang w:val="mn-MN"/>
              </w:rPr>
              <w:t>Чанар:</w:t>
            </w:r>
          </w:p>
          <w:p w:rsidR="00B520B0" w:rsidRPr="00C113CB" w:rsidRDefault="00B520B0" w:rsidP="00FC44CA">
            <w:pPr>
              <w:jc w:val="both"/>
              <w:rPr>
                <w:rFonts w:ascii="Arial" w:hAnsi="Arial" w:cs="Arial"/>
                <w:bCs/>
                <w:noProof/>
                <w:sz w:val="20"/>
                <w:szCs w:val="20"/>
                <w:lang w:val="mn-MN"/>
              </w:rPr>
            </w:pPr>
            <w:r w:rsidRPr="00C113CB">
              <w:rPr>
                <w:rFonts w:ascii="Arial" w:hAnsi="Arial" w:cs="Arial"/>
                <w:bCs/>
                <w:noProof/>
                <w:sz w:val="20"/>
                <w:szCs w:val="20"/>
                <w:lang w:val="mn-MN"/>
              </w:rPr>
              <w:t>1.Тайлан засварласан, хяналт шалгалтаар зөрчилтэй гарсан татвар төлөгчдийг сургалтанд хамруулсан байна.</w:t>
            </w:r>
          </w:p>
          <w:p w:rsidR="00B520B0" w:rsidRPr="00C113CB" w:rsidRDefault="00B520B0" w:rsidP="00FC44CA">
            <w:pPr>
              <w:jc w:val="both"/>
              <w:rPr>
                <w:rFonts w:ascii="Arial" w:hAnsi="Arial" w:cs="Arial"/>
                <w:noProof/>
                <w:sz w:val="20"/>
                <w:szCs w:val="20"/>
                <w:lang w:val="mn-MN"/>
              </w:rPr>
            </w:pPr>
            <w:r w:rsidRPr="00C113CB">
              <w:rPr>
                <w:rFonts w:ascii="Arial" w:hAnsi="Arial" w:cs="Arial"/>
                <w:noProof/>
                <w:sz w:val="20"/>
                <w:szCs w:val="20"/>
                <w:lang w:val="mn-MN"/>
              </w:rPr>
              <w:t>2.Сургалтын агуулга татвар төлөгчдийн хэрэгцээнд  нийцсэн байна.</w:t>
            </w:r>
          </w:p>
          <w:p w:rsidR="00B520B0" w:rsidRPr="00C113CB" w:rsidRDefault="00B520B0" w:rsidP="00FC44CA">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1080" w:type="dxa"/>
            <w:gridSpan w:val="2"/>
            <w:shd w:val="clear" w:color="auto" w:fill="auto"/>
            <w:vAlign w:val="center"/>
          </w:tcPr>
          <w:p w:rsidR="00B520B0" w:rsidRPr="00C113CB" w:rsidRDefault="00B520B0" w:rsidP="00A7282B">
            <w:pPr>
              <w:jc w:val="both"/>
              <w:rPr>
                <w:rFonts w:ascii="Arial" w:hAnsi="Arial" w:cs="Arial"/>
                <w:noProof/>
                <w:sz w:val="20"/>
                <w:szCs w:val="20"/>
                <w:lang w:val="mn-MN"/>
              </w:rPr>
            </w:pPr>
            <w:r w:rsidRPr="00C113CB">
              <w:rPr>
                <w:rFonts w:ascii="Arial" w:hAnsi="Arial" w:cs="Arial"/>
                <w:noProof/>
                <w:sz w:val="20"/>
                <w:szCs w:val="20"/>
                <w:lang w:val="mn-MN"/>
              </w:rPr>
              <w:t xml:space="preserve">Бичил </w:t>
            </w:r>
          </w:p>
          <w:p w:rsidR="00B520B0" w:rsidRPr="00C113CB" w:rsidRDefault="00B520B0" w:rsidP="00A7282B">
            <w:pPr>
              <w:jc w:val="both"/>
              <w:rPr>
                <w:rFonts w:ascii="Arial" w:hAnsi="Arial" w:cs="Arial"/>
                <w:noProof/>
                <w:sz w:val="20"/>
                <w:szCs w:val="20"/>
                <w:lang w:val="mn-MN"/>
              </w:rPr>
            </w:pPr>
            <w:r w:rsidRPr="00C113CB">
              <w:rPr>
                <w:rFonts w:ascii="Arial" w:hAnsi="Arial" w:cs="Arial"/>
                <w:noProof/>
                <w:sz w:val="20"/>
                <w:szCs w:val="20"/>
                <w:lang w:val="mn-MN"/>
              </w:rPr>
              <w:t>Жижиг</w:t>
            </w:r>
          </w:p>
          <w:p w:rsidR="00B520B0" w:rsidRPr="00C113CB" w:rsidRDefault="00B520B0" w:rsidP="00A7282B">
            <w:pPr>
              <w:jc w:val="both"/>
              <w:rPr>
                <w:rFonts w:ascii="Arial" w:hAnsi="Arial" w:cs="Arial"/>
                <w:noProof/>
                <w:sz w:val="20"/>
                <w:szCs w:val="20"/>
                <w:lang w:val="mn-MN"/>
              </w:rPr>
            </w:pPr>
            <w:r w:rsidRPr="00C113CB">
              <w:rPr>
                <w:rFonts w:ascii="Arial" w:hAnsi="Arial" w:cs="Arial"/>
                <w:noProof/>
                <w:sz w:val="20"/>
                <w:szCs w:val="20"/>
                <w:lang w:val="mn-MN"/>
              </w:rPr>
              <w:t>Дунд</w:t>
            </w:r>
          </w:p>
          <w:p w:rsidR="00B520B0" w:rsidRPr="00C113CB" w:rsidRDefault="00B520B0" w:rsidP="00A7282B">
            <w:pPr>
              <w:jc w:val="both"/>
              <w:rPr>
                <w:rFonts w:ascii="Arial" w:hAnsi="Arial" w:cs="Arial"/>
                <w:noProof/>
                <w:sz w:val="20"/>
                <w:szCs w:val="20"/>
                <w:lang w:val="mn-MN"/>
              </w:rPr>
            </w:pPr>
            <w:r w:rsidRPr="00C113CB">
              <w:rPr>
                <w:rFonts w:ascii="Arial" w:hAnsi="Arial" w:cs="Arial"/>
                <w:noProof/>
                <w:sz w:val="20"/>
                <w:szCs w:val="20"/>
                <w:lang w:val="mn-MN"/>
              </w:rPr>
              <w:t>Том</w:t>
            </w:r>
          </w:p>
        </w:tc>
        <w:tc>
          <w:tcPr>
            <w:tcW w:w="6568" w:type="dxa"/>
            <w:shd w:val="clear" w:color="auto" w:fill="auto"/>
            <w:noWrap/>
            <w:vAlign w:val="center"/>
          </w:tcPr>
          <w:p w:rsidR="00B520B0" w:rsidRPr="00C113CB" w:rsidRDefault="00B520B0" w:rsidP="00FE6E0B">
            <w:pPr>
              <w:jc w:val="both"/>
              <w:rPr>
                <w:rFonts w:ascii="Arial" w:hAnsi="Arial" w:cs="Arial"/>
                <w:noProof/>
                <w:sz w:val="20"/>
                <w:szCs w:val="20"/>
                <w:lang w:val="mn-MN"/>
              </w:rPr>
            </w:pPr>
            <w:r w:rsidRPr="00C113CB">
              <w:rPr>
                <w:rFonts w:ascii="Arial" w:hAnsi="Arial" w:cs="Arial"/>
                <w:noProof/>
                <w:sz w:val="20"/>
                <w:szCs w:val="20"/>
                <w:lang w:val="mn-MN"/>
              </w:rPr>
              <w:t>Татвар төлөгчдийг сегментээр ангилан гаргаж татварын хяналт шалгалтанд хамрагдсан 12 байгууллагуудад татварын хууль тогтоомжийн талаар зөвлөгөө өгч ажилласан.</w:t>
            </w:r>
          </w:p>
          <w:p w:rsidR="00B520B0" w:rsidRPr="00C113CB" w:rsidRDefault="00B520B0" w:rsidP="00FE6E0B">
            <w:pPr>
              <w:jc w:val="both"/>
              <w:rPr>
                <w:rFonts w:ascii="Arial" w:hAnsi="Arial" w:cs="Arial"/>
                <w:noProof/>
                <w:sz w:val="20"/>
                <w:szCs w:val="20"/>
                <w:lang w:val="mn-MN"/>
              </w:rPr>
            </w:pPr>
            <w:r w:rsidRPr="00C113CB">
              <w:rPr>
                <w:rFonts w:ascii="Arial" w:hAnsi="Arial" w:cs="Arial"/>
                <w:noProof/>
                <w:sz w:val="20"/>
                <w:szCs w:val="20"/>
                <w:lang w:val="mn-MN"/>
              </w:rPr>
              <w:t>Мөн тайлангийн зөрүүтэй ногдуулалтын хяналтаар орж тайлангаа засварласан 53 байгууллагад татварын тайлангийн уялдаа холбооны талаар зөвлөгөө өгч тайланг бүрэн засварлуулан ажилласан.</w:t>
            </w:r>
          </w:p>
        </w:tc>
        <w:tc>
          <w:tcPr>
            <w:tcW w:w="851" w:type="dxa"/>
            <w:shd w:val="clear" w:color="auto" w:fill="auto"/>
            <w:noWrap/>
          </w:tcPr>
          <w:p w:rsidR="00B520B0" w:rsidRPr="00C113CB" w:rsidRDefault="00B520B0" w:rsidP="00FE6E0B">
            <w:pPr>
              <w:jc w:val="both"/>
              <w:rPr>
                <w:rFonts w:ascii="Arial" w:hAnsi="Arial" w:cs="Arial"/>
                <w:noProof/>
                <w:sz w:val="20"/>
                <w:szCs w:val="20"/>
                <w:lang w:val="mn-MN"/>
              </w:rPr>
            </w:pPr>
          </w:p>
          <w:p w:rsidR="00B520B0" w:rsidRPr="00C113CB" w:rsidRDefault="00B520B0" w:rsidP="00FE6E0B">
            <w:pPr>
              <w:jc w:val="both"/>
              <w:rPr>
                <w:rFonts w:ascii="Arial" w:hAnsi="Arial" w:cs="Arial"/>
                <w:noProof/>
                <w:sz w:val="20"/>
                <w:szCs w:val="20"/>
                <w:lang w:val="mn-MN"/>
              </w:rPr>
            </w:pPr>
          </w:p>
          <w:p w:rsidR="00B520B0" w:rsidRPr="00C113CB" w:rsidRDefault="00B520B0" w:rsidP="00FE6E0B">
            <w:pPr>
              <w:jc w:val="both"/>
              <w:rPr>
                <w:rFonts w:ascii="Arial" w:hAnsi="Arial" w:cs="Arial"/>
                <w:noProof/>
                <w:sz w:val="20"/>
                <w:szCs w:val="20"/>
                <w:lang w:val="mn-MN"/>
              </w:rPr>
            </w:pPr>
          </w:p>
          <w:p w:rsidR="00B520B0" w:rsidRPr="00C113CB" w:rsidRDefault="00B520B0" w:rsidP="00FE6E0B">
            <w:pPr>
              <w:jc w:val="both"/>
              <w:rPr>
                <w:rFonts w:ascii="Arial" w:hAnsi="Arial" w:cs="Arial"/>
                <w:noProof/>
                <w:sz w:val="20"/>
                <w:szCs w:val="20"/>
                <w:lang w:val="mn-MN"/>
              </w:rPr>
            </w:pPr>
          </w:p>
          <w:p w:rsidR="00B520B0" w:rsidRPr="00C113CB" w:rsidRDefault="00B520B0" w:rsidP="00FE6E0B">
            <w:pPr>
              <w:jc w:val="both"/>
              <w:rPr>
                <w:rFonts w:ascii="Arial" w:hAnsi="Arial" w:cs="Arial"/>
                <w:noProof/>
                <w:sz w:val="20"/>
                <w:szCs w:val="20"/>
                <w:lang w:val="mn-MN"/>
              </w:rPr>
            </w:pPr>
          </w:p>
          <w:p w:rsidR="00B520B0" w:rsidRPr="00C113CB" w:rsidRDefault="00B520B0" w:rsidP="00FE6E0B">
            <w:pPr>
              <w:jc w:val="both"/>
              <w:rPr>
                <w:rFonts w:ascii="Arial" w:hAnsi="Arial" w:cs="Arial"/>
                <w:noProof/>
                <w:sz w:val="20"/>
                <w:szCs w:val="20"/>
                <w:lang w:val="mn-MN"/>
              </w:rPr>
            </w:pPr>
          </w:p>
          <w:p w:rsidR="00B520B0" w:rsidRPr="00C113CB" w:rsidRDefault="00B520B0" w:rsidP="00FE6E0B">
            <w:pPr>
              <w:jc w:val="both"/>
              <w:rPr>
                <w:rFonts w:ascii="Arial" w:hAnsi="Arial" w:cs="Arial"/>
                <w:noProof/>
                <w:sz w:val="20"/>
                <w:szCs w:val="20"/>
                <w:lang w:val="mn-MN"/>
              </w:rPr>
            </w:pPr>
          </w:p>
          <w:p w:rsidR="00B520B0" w:rsidRPr="00C113CB" w:rsidRDefault="00B520B0" w:rsidP="00FE6E0B">
            <w:pPr>
              <w:jc w:val="both"/>
              <w:rPr>
                <w:rFonts w:ascii="Arial" w:hAnsi="Arial" w:cs="Arial"/>
                <w:noProof/>
                <w:sz w:val="20"/>
                <w:szCs w:val="20"/>
                <w:lang w:val="mn-MN"/>
              </w:rPr>
            </w:pPr>
          </w:p>
          <w:p w:rsidR="00B520B0" w:rsidRPr="00C113CB" w:rsidRDefault="00B520B0" w:rsidP="00FE6E0B">
            <w:pPr>
              <w:jc w:val="both"/>
              <w:rPr>
                <w:rFonts w:ascii="Arial" w:hAnsi="Arial" w:cs="Arial"/>
                <w:noProof/>
                <w:sz w:val="20"/>
                <w:szCs w:val="20"/>
                <w:lang w:val="mn-MN"/>
              </w:rPr>
            </w:pPr>
            <w:r w:rsidRPr="00C113CB">
              <w:rPr>
                <w:rFonts w:ascii="Arial" w:hAnsi="Arial" w:cs="Arial"/>
                <w:noProof/>
                <w:sz w:val="20"/>
                <w:szCs w:val="20"/>
                <w:lang w:val="mn-MN"/>
              </w:rPr>
              <w:t>85</w:t>
            </w:r>
          </w:p>
        </w:tc>
      </w:tr>
      <w:tr w:rsidR="00C7455C" w:rsidRPr="00C113CB" w:rsidTr="007D623A">
        <w:trPr>
          <w:trHeight w:val="2259"/>
        </w:trPr>
        <w:tc>
          <w:tcPr>
            <w:tcW w:w="630" w:type="dxa"/>
            <w:gridSpan w:val="2"/>
            <w:tcBorders>
              <w:top w:val="single" w:sz="4" w:space="0" w:color="auto"/>
            </w:tcBorders>
            <w:noWrap/>
          </w:tcPr>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 xml:space="preserve"> 45</w:t>
            </w:r>
          </w:p>
        </w:tc>
        <w:tc>
          <w:tcPr>
            <w:tcW w:w="1733" w:type="dxa"/>
            <w:vMerge/>
          </w:tcPr>
          <w:p w:rsidR="00C7455C" w:rsidRPr="00C113CB" w:rsidRDefault="00C7455C" w:rsidP="00A7282B">
            <w:pPr>
              <w:jc w:val="both"/>
              <w:rPr>
                <w:rFonts w:ascii="Arial" w:hAnsi="Arial" w:cs="Arial"/>
                <w:noProof/>
                <w:sz w:val="20"/>
                <w:szCs w:val="20"/>
                <w:lang w:val="mn-MN"/>
              </w:rPr>
            </w:pPr>
          </w:p>
        </w:tc>
        <w:tc>
          <w:tcPr>
            <w:tcW w:w="1867" w:type="dxa"/>
            <w:vMerge/>
            <w:shd w:val="clear" w:color="auto" w:fill="auto"/>
          </w:tcPr>
          <w:p w:rsidR="00C7455C" w:rsidRPr="00C113CB" w:rsidRDefault="00C7455C" w:rsidP="00A7282B">
            <w:pPr>
              <w:jc w:val="both"/>
              <w:rPr>
                <w:rFonts w:ascii="Arial" w:hAnsi="Arial" w:cs="Arial"/>
                <w:noProof/>
                <w:sz w:val="20"/>
                <w:szCs w:val="20"/>
                <w:lang w:val="mn-MN"/>
              </w:rPr>
            </w:pPr>
          </w:p>
        </w:tc>
        <w:tc>
          <w:tcPr>
            <w:tcW w:w="1962" w:type="dxa"/>
            <w:tcBorders>
              <w:top w:val="single" w:sz="4" w:space="0" w:color="auto"/>
            </w:tcBorders>
            <w:shd w:val="clear" w:color="auto" w:fill="auto"/>
            <w:noWrap/>
          </w:tcPr>
          <w:p w:rsidR="00C7455C" w:rsidRPr="00C113CB" w:rsidRDefault="00C7455C" w:rsidP="00FC44CA">
            <w:pPr>
              <w:jc w:val="both"/>
              <w:rPr>
                <w:rFonts w:ascii="Arial" w:hAnsi="Arial" w:cs="Arial"/>
                <w:noProof/>
                <w:sz w:val="20"/>
                <w:szCs w:val="20"/>
                <w:lang w:val="mn-MN"/>
              </w:rPr>
            </w:pPr>
            <w:r w:rsidRPr="00C113CB">
              <w:rPr>
                <w:rFonts w:ascii="Arial" w:hAnsi="Arial" w:cs="Arial"/>
                <w:noProof/>
                <w:sz w:val="20"/>
                <w:szCs w:val="20"/>
                <w:lang w:val="mn-MN"/>
              </w:rPr>
              <w:t xml:space="preserve">Эрсдэл өндөр бүхий тодорхой салбарт иж бүрэн хяналт шалгалт хийх </w:t>
            </w:r>
          </w:p>
          <w:p w:rsidR="00C7455C" w:rsidRPr="00C113CB" w:rsidRDefault="00C7455C" w:rsidP="00FC44CA">
            <w:pPr>
              <w:jc w:val="both"/>
              <w:rPr>
                <w:rFonts w:ascii="Arial" w:hAnsi="Arial" w:cs="Arial"/>
                <w:b/>
                <w:bCs/>
                <w:noProof/>
                <w:sz w:val="20"/>
                <w:szCs w:val="20"/>
                <w:lang w:val="mn-MN"/>
              </w:rPr>
            </w:pPr>
            <w:r w:rsidRPr="00C113CB">
              <w:rPr>
                <w:rFonts w:ascii="Arial" w:hAnsi="Arial" w:cs="Arial"/>
                <w:b/>
                <w:bCs/>
                <w:noProof/>
                <w:sz w:val="20"/>
                <w:szCs w:val="20"/>
                <w:lang w:val="mn-MN"/>
              </w:rPr>
              <w:t>Тоо:3</w:t>
            </w:r>
          </w:p>
          <w:p w:rsidR="00C7455C" w:rsidRPr="00C113CB" w:rsidRDefault="00C7455C" w:rsidP="00FC44CA">
            <w:pPr>
              <w:jc w:val="both"/>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xml:space="preserve"> Иж бүрэн хугацаанд нь хийсэн байна</w:t>
            </w:r>
          </w:p>
          <w:p w:rsidR="00C7455C" w:rsidRPr="00C113CB" w:rsidRDefault="00C7455C" w:rsidP="00FC44CA">
            <w:pPr>
              <w:jc w:val="both"/>
              <w:rPr>
                <w:rFonts w:ascii="Arial" w:hAnsi="Arial" w:cs="Arial"/>
                <w:noProof/>
                <w:sz w:val="20"/>
                <w:szCs w:val="20"/>
                <w:lang w:val="mn-MN"/>
              </w:rPr>
            </w:pPr>
            <w:r w:rsidRPr="00C113CB">
              <w:rPr>
                <w:rFonts w:ascii="Arial" w:hAnsi="Arial" w:cs="Arial"/>
                <w:b/>
                <w:bCs/>
                <w:noProof/>
                <w:sz w:val="20"/>
                <w:szCs w:val="20"/>
                <w:lang w:val="mn-MN"/>
              </w:rPr>
              <w:lastRenderedPageBreak/>
              <w:t xml:space="preserve">Хугацаа: </w:t>
            </w:r>
            <w:r w:rsidRPr="00C113CB">
              <w:rPr>
                <w:rFonts w:ascii="Arial" w:hAnsi="Arial" w:cs="Arial"/>
                <w:bCs/>
                <w:noProof/>
                <w:sz w:val="20"/>
                <w:szCs w:val="20"/>
                <w:lang w:val="mn-MN"/>
              </w:rPr>
              <w:t>жилдээ</w:t>
            </w:r>
          </w:p>
        </w:tc>
        <w:tc>
          <w:tcPr>
            <w:tcW w:w="1080" w:type="dxa"/>
            <w:gridSpan w:val="2"/>
            <w:tcBorders>
              <w:top w:val="single" w:sz="4" w:space="0" w:color="auto"/>
            </w:tcBorders>
            <w:shd w:val="clear" w:color="auto" w:fill="auto"/>
            <w:vAlign w:val="center"/>
          </w:tcPr>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lastRenderedPageBreak/>
              <w:t>Бичил Жижиг</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Дунд</w:t>
            </w:r>
          </w:p>
          <w:p w:rsidR="00C7455C" w:rsidRPr="00C113CB" w:rsidRDefault="00C7455C" w:rsidP="00A7282B">
            <w:pPr>
              <w:jc w:val="both"/>
              <w:rPr>
                <w:rFonts w:ascii="Arial" w:hAnsi="Arial" w:cs="Arial"/>
                <w:noProof/>
                <w:sz w:val="20"/>
                <w:szCs w:val="20"/>
                <w:lang w:val="mn-MN"/>
              </w:rPr>
            </w:pPr>
            <w:r w:rsidRPr="00C113CB">
              <w:rPr>
                <w:rFonts w:ascii="Arial" w:hAnsi="Arial" w:cs="Arial"/>
                <w:noProof/>
                <w:sz w:val="20"/>
                <w:szCs w:val="20"/>
                <w:lang w:val="mn-MN"/>
              </w:rPr>
              <w:t>Том</w:t>
            </w:r>
          </w:p>
        </w:tc>
        <w:tc>
          <w:tcPr>
            <w:tcW w:w="6568" w:type="dxa"/>
            <w:tcBorders>
              <w:top w:val="single" w:sz="4" w:space="0" w:color="auto"/>
            </w:tcBorders>
            <w:shd w:val="clear" w:color="auto" w:fill="auto"/>
            <w:noWrap/>
            <w:vAlign w:val="center"/>
          </w:tcPr>
          <w:p w:rsidR="00C7455C" w:rsidRPr="00C113CB" w:rsidRDefault="00C7455C" w:rsidP="007D623A">
            <w:pPr>
              <w:jc w:val="both"/>
              <w:rPr>
                <w:rFonts w:ascii="Arial" w:hAnsi="Arial" w:cs="Arial"/>
                <w:bCs/>
                <w:noProof/>
                <w:sz w:val="20"/>
                <w:szCs w:val="20"/>
                <w:lang w:val="mn-MN"/>
              </w:rPr>
            </w:pPr>
            <w:r w:rsidRPr="00C113CB">
              <w:rPr>
                <w:rFonts w:ascii="Arial" w:hAnsi="Arial" w:cs="Arial"/>
                <w:bCs/>
                <w:noProof/>
                <w:sz w:val="20"/>
                <w:szCs w:val="20"/>
                <w:lang w:val="mn-MN"/>
              </w:rPr>
              <w:t>Эрсдэл суурилсан болон өөрийн хүсэлт өргөдөл гомдол мэдээллээр нийт 99 Аж ахуйн нэгж байгууллагын шалгаснаас 1</w:t>
            </w:r>
            <w:r w:rsidRPr="00C113CB">
              <w:rPr>
                <w:rFonts w:ascii="Arial" w:hAnsi="Arial" w:cs="Arial"/>
                <w:bCs/>
                <w:noProof/>
                <w:sz w:val="20"/>
                <w:szCs w:val="20"/>
              </w:rPr>
              <w:t>4</w:t>
            </w:r>
            <w:r w:rsidRPr="00C113CB">
              <w:rPr>
                <w:rFonts w:ascii="Arial" w:hAnsi="Arial" w:cs="Arial"/>
                <w:bCs/>
                <w:noProof/>
                <w:sz w:val="20"/>
                <w:szCs w:val="20"/>
                <w:lang w:val="mn-MN"/>
              </w:rPr>
              <w:t xml:space="preserve"> багууллагад илтгэх хуудас бичиж </w:t>
            </w:r>
            <w:r w:rsidRPr="00C113CB">
              <w:rPr>
                <w:rFonts w:ascii="Arial" w:hAnsi="Arial" w:cs="Arial"/>
                <w:bCs/>
                <w:noProof/>
                <w:sz w:val="20"/>
                <w:szCs w:val="20"/>
              </w:rPr>
              <w:t>6</w:t>
            </w:r>
            <w:r w:rsidRPr="00C113CB">
              <w:rPr>
                <w:rFonts w:ascii="Arial" w:hAnsi="Arial" w:cs="Arial"/>
                <w:bCs/>
                <w:noProof/>
                <w:sz w:val="20"/>
                <w:szCs w:val="20"/>
                <w:lang w:val="mn-MN"/>
              </w:rPr>
              <w:t xml:space="preserve">9 байгууллагад шилтгэлийн  хуудас бичиж прокурорын байгууллагаар хянуулж баталгаажуулсан, 7 байгууллага шалгалтын дуусах шатанд 3 байгууллага шалгалтын эхэн шатанд явж байна. Шалгагдсан байгууллагаас нийт 2,821,670.7 мянган төгрөгийн зөрчил илрүүлж 119,824.9 мянган төгрөгийн нөхөн татвар, 75,023.8 мянган төгрөгийн торгууль, 40,173.6 мянган төгрөгийн аданги, 39.6 мянган төгрөгийн хүү нийт 235,061.9 мянган төгрөг төлүүлэхээр шийтгэлийн хуудас бичсэн. </w:t>
            </w:r>
          </w:p>
          <w:p w:rsidR="00C7455C" w:rsidRPr="00C113CB" w:rsidRDefault="00C7455C" w:rsidP="007D623A">
            <w:pPr>
              <w:jc w:val="both"/>
              <w:rPr>
                <w:rFonts w:ascii="Arial" w:hAnsi="Arial" w:cs="Arial"/>
                <w:bCs/>
                <w:noProof/>
                <w:sz w:val="20"/>
                <w:szCs w:val="20"/>
                <w:lang w:val="mn-MN"/>
              </w:rPr>
            </w:pPr>
            <w:r w:rsidRPr="00C113CB">
              <w:rPr>
                <w:rFonts w:ascii="Arial" w:hAnsi="Arial" w:cs="Arial"/>
                <w:bCs/>
                <w:noProof/>
                <w:sz w:val="20"/>
                <w:szCs w:val="20"/>
                <w:lang w:val="mn-MN"/>
              </w:rPr>
              <w:lastRenderedPageBreak/>
              <w:t>Үүнээс</w:t>
            </w:r>
          </w:p>
          <w:p w:rsidR="00C7455C" w:rsidRPr="00C113CB" w:rsidRDefault="00C7455C" w:rsidP="007D623A">
            <w:pPr>
              <w:jc w:val="both"/>
              <w:rPr>
                <w:rFonts w:ascii="Arial" w:hAnsi="Arial" w:cs="Arial"/>
                <w:bCs/>
                <w:noProof/>
                <w:sz w:val="20"/>
                <w:szCs w:val="20"/>
                <w:lang w:val="mn-MN"/>
              </w:rPr>
            </w:pPr>
            <w:r w:rsidRPr="00C113CB">
              <w:rPr>
                <w:rFonts w:ascii="Arial" w:hAnsi="Arial" w:cs="Arial"/>
                <w:bCs/>
                <w:noProof/>
                <w:sz w:val="20"/>
                <w:szCs w:val="20"/>
                <w:lang w:val="mn-MN"/>
              </w:rPr>
              <w:t xml:space="preserve">   Эрсдэл өндөртэй 4 газарт төлөвлөгөөт бусаар иж бүрэн шалгалт хийж 1643501.7 мянган төгрөгийн зөрчилд 30,059.7 мянган төгрөгийн нөхөн татвар, 48,777.1 мянган төгрөгийн торгууль, 26,969.1 мянган төгрөгийн алданги нийт 105,805.9 мянган төгрөгийн төлбөр төлүүлэх, 237,440.6 мянган төгрөгийн алдагдал бууруулсан байна.</w:t>
            </w:r>
          </w:p>
          <w:tbl>
            <w:tblPr>
              <w:tblW w:w="8340" w:type="dxa"/>
              <w:tblLayout w:type="fixed"/>
              <w:tblLook w:val="04A0" w:firstRow="1" w:lastRow="0" w:firstColumn="1" w:lastColumn="0" w:noHBand="0" w:noVBand="1"/>
            </w:tblPr>
            <w:tblGrid>
              <w:gridCol w:w="1520"/>
              <w:gridCol w:w="1200"/>
              <w:gridCol w:w="1200"/>
              <w:gridCol w:w="1160"/>
              <w:gridCol w:w="820"/>
              <w:gridCol w:w="1200"/>
              <w:gridCol w:w="1240"/>
            </w:tblGrid>
            <w:tr w:rsidR="00C7455C" w:rsidRPr="00C113CB" w:rsidTr="007D623A">
              <w:trPr>
                <w:trHeight w:val="80"/>
              </w:trPr>
              <w:tc>
                <w:tcPr>
                  <w:tcW w:w="1520" w:type="dxa"/>
                  <w:tcBorders>
                    <w:top w:val="nil"/>
                    <w:left w:val="nil"/>
                    <w:bottom w:val="nil"/>
                    <w:right w:val="nil"/>
                  </w:tcBorders>
                  <w:shd w:val="clear" w:color="auto" w:fill="auto"/>
                  <w:noWrap/>
                  <w:vAlign w:val="bottom"/>
                </w:tcPr>
                <w:p w:rsidR="00C7455C" w:rsidRPr="00C113CB" w:rsidRDefault="00C7455C" w:rsidP="007D623A">
                  <w:pPr>
                    <w:spacing w:after="0" w:line="240" w:lineRule="auto"/>
                    <w:jc w:val="right"/>
                    <w:rPr>
                      <w:rFonts w:ascii="Calibri" w:eastAsia="Times New Roman" w:hAnsi="Calibri" w:cs="Calibri"/>
                      <w:color w:val="000000"/>
                      <w:sz w:val="16"/>
                      <w:szCs w:val="16"/>
                    </w:rPr>
                  </w:pPr>
                </w:p>
              </w:tc>
              <w:tc>
                <w:tcPr>
                  <w:tcW w:w="1200" w:type="dxa"/>
                  <w:tcBorders>
                    <w:top w:val="nil"/>
                    <w:left w:val="nil"/>
                    <w:bottom w:val="nil"/>
                    <w:right w:val="nil"/>
                  </w:tcBorders>
                  <w:shd w:val="clear" w:color="auto" w:fill="auto"/>
                  <w:noWrap/>
                  <w:vAlign w:val="bottom"/>
                </w:tcPr>
                <w:p w:rsidR="00C7455C" w:rsidRPr="00C113CB" w:rsidRDefault="00C7455C" w:rsidP="007D623A">
                  <w:pPr>
                    <w:spacing w:after="0" w:line="240" w:lineRule="auto"/>
                    <w:jc w:val="right"/>
                    <w:rPr>
                      <w:rFonts w:ascii="Calibri" w:eastAsia="Times New Roman" w:hAnsi="Calibri" w:cs="Calibri"/>
                      <w:color w:val="000000"/>
                      <w:sz w:val="16"/>
                      <w:szCs w:val="16"/>
                    </w:rPr>
                  </w:pPr>
                </w:p>
              </w:tc>
              <w:tc>
                <w:tcPr>
                  <w:tcW w:w="1200" w:type="dxa"/>
                  <w:tcBorders>
                    <w:top w:val="nil"/>
                    <w:left w:val="nil"/>
                    <w:bottom w:val="nil"/>
                    <w:right w:val="nil"/>
                  </w:tcBorders>
                  <w:shd w:val="clear" w:color="auto" w:fill="auto"/>
                  <w:noWrap/>
                  <w:vAlign w:val="bottom"/>
                </w:tcPr>
                <w:p w:rsidR="00C7455C" w:rsidRPr="00C113CB" w:rsidRDefault="00C7455C" w:rsidP="007D623A">
                  <w:pPr>
                    <w:spacing w:after="0" w:line="240" w:lineRule="auto"/>
                    <w:jc w:val="right"/>
                    <w:rPr>
                      <w:rFonts w:ascii="Calibri" w:eastAsia="Times New Roman" w:hAnsi="Calibri" w:cs="Calibri"/>
                      <w:color w:val="000000"/>
                      <w:sz w:val="16"/>
                      <w:szCs w:val="16"/>
                    </w:rPr>
                  </w:pPr>
                </w:p>
              </w:tc>
              <w:tc>
                <w:tcPr>
                  <w:tcW w:w="1160" w:type="dxa"/>
                  <w:tcBorders>
                    <w:top w:val="nil"/>
                    <w:left w:val="nil"/>
                    <w:bottom w:val="nil"/>
                    <w:right w:val="nil"/>
                  </w:tcBorders>
                  <w:shd w:val="clear" w:color="auto" w:fill="auto"/>
                  <w:noWrap/>
                  <w:vAlign w:val="bottom"/>
                </w:tcPr>
                <w:p w:rsidR="00C7455C" w:rsidRPr="00C113CB" w:rsidRDefault="00C7455C" w:rsidP="007D623A">
                  <w:pPr>
                    <w:spacing w:after="0" w:line="240" w:lineRule="auto"/>
                    <w:jc w:val="right"/>
                    <w:rPr>
                      <w:rFonts w:ascii="Calibri" w:eastAsia="Times New Roman" w:hAnsi="Calibri" w:cs="Calibri"/>
                      <w:color w:val="000000"/>
                      <w:sz w:val="16"/>
                      <w:szCs w:val="16"/>
                    </w:rPr>
                  </w:pPr>
                </w:p>
              </w:tc>
              <w:tc>
                <w:tcPr>
                  <w:tcW w:w="820" w:type="dxa"/>
                  <w:tcBorders>
                    <w:top w:val="nil"/>
                    <w:left w:val="nil"/>
                    <w:bottom w:val="nil"/>
                    <w:right w:val="nil"/>
                  </w:tcBorders>
                  <w:shd w:val="clear" w:color="auto" w:fill="auto"/>
                  <w:noWrap/>
                  <w:vAlign w:val="bottom"/>
                  <w:hideMark/>
                </w:tcPr>
                <w:p w:rsidR="00C7455C" w:rsidRPr="00C113CB" w:rsidRDefault="00C7455C" w:rsidP="007D623A">
                  <w:pPr>
                    <w:spacing w:after="0" w:line="240" w:lineRule="auto"/>
                    <w:rPr>
                      <w:rFonts w:ascii="Calibri" w:eastAsia="Times New Roman" w:hAnsi="Calibri" w:cs="Calibri"/>
                      <w:color w:val="000000"/>
                      <w:sz w:val="16"/>
                      <w:szCs w:val="16"/>
                      <w:lang w:val="mn-MN"/>
                    </w:rPr>
                  </w:pPr>
                </w:p>
              </w:tc>
              <w:tc>
                <w:tcPr>
                  <w:tcW w:w="1200" w:type="dxa"/>
                  <w:tcBorders>
                    <w:top w:val="nil"/>
                    <w:left w:val="nil"/>
                    <w:bottom w:val="nil"/>
                    <w:right w:val="nil"/>
                  </w:tcBorders>
                  <w:shd w:val="clear" w:color="auto" w:fill="auto"/>
                  <w:noWrap/>
                  <w:vAlign w:val="bottom"/>
                  <w:hideMark/>
                </w:tcPr>
                <w:p w:rsidR="00C7455C" w:rsidRPr="00C113CB" w:rsidRDefault="00C7455C" w:rsidP="007D623A">
                  <w:pPr>
                    <w:spacing w:after="0" w:line="240" w:lineRule="auto"/>
                    <w:rPr>
                      <w:rFonts w:ascii="Calibri" w:eastAsia="Times New Roman" w:hAnsi="Calibri" w:cs="Calibri"/>
                      <w:color w:val="000000"/>
                      <w:sz w:val="16"/>
                      <w:szCs w:val="16"/>
                    </w:rPr>
                  </w:pPr>
                </w:p>
              </w:tc>
              <w:tc>
                <w:tcPr>
                  <w:tcW w:w="1240" w:type="dxa"/>
                  <w:tcBorders>
                    <w:top w:val="nil"/>
                    <w:left w:val="nil"/>
                    <w:bottom w:val="nil"/>
                    <w:right w:val="nil"/>
                  </w:tcBorders>
                  <w:shd w:val="clear" w:color="auto" w:fill="auto"/>
                  <w:noWrap/>
                  <w:vAlign w:val="bottom"/>
                  <w:hideMark/>
                </w:tcPr>
                <w:p w:rsidR="00C7455C" w:rsidRPr="00C113CB" w:rsidRDefault="00C7455C" w:rsidP="007D623A">
                  <w:pPr>
                    <w:spacing w:after="0" w:line="240" w:lineRule="auto"/>
                    <w:jc w:val="right"/>
                    <w:rPr>
                      <w:rFonts w:ascii="Calibri" w:eastAsia="Times New Roman" w:hAnsi="Calibri" w:cs="Calibri"/>
                      <w:color w:val="000000"/>
                      <w:sz w:val="16"/>
                      <w:szCs w:val="16"/>
                    </w:rPr>
                  </w:pPr>
                  <w:r w:rsidRPr="00C113CB">
                    <w:rPr>
                      <w:rFonts w:ascii="Calibri" w:eastAsia="Times New Roman" w:hAnsi="Calibri" w:cs="Calibri"/>
                      <w:color w:val="000000"/>
                      <w:sz w:val="16"/>
                      <w:szCs w:val="16"/>
                    </w:rPr>
                    <w:t>237,440,637.80</w:t>
                  </w:r>
                </w:p>
              </w:tc>
            </w:tr>
          </w:tbl>
          <w:p w:rsidR="00C7455C" w:rsidRPr="00C113CB" w:rsidRDefault="00C7455C" w:rsidP="007D623A">
            <w:pPr>
              <w:jc w:val="both"/>
              <w:rPr>
                <w:rFonts w:ascii="Arial" w:hAnsi="Arial" w:cs="Arial"/>
                <w:bCs/>
                <w:noProof/>
                <w:sz w:val="20"/>
                <w:szCs w:val="20"/>
                <w:lang w:val="mn-MN"/>
              </w:rPr>
            </w:pPr>
          </w:p>
        </w:tc>
        <w:tc>
          <w:tcPr>
            <w:tcW w:w="851" w:type="dxa"/>
            <w:tcBorders>
              <w:top w:val="single" w:sz="4" w:space="0" w:color="auto"/>
            </w:tcBorders>
            <w:shd w:val="clear" w:color="auto" w:fill="auto"/>
            <w:noWrap/>
          </w:tcPr>
          <w:p w:rsidR="00C7455C" w:rsidRPr="00C113CB" w:rsidRDefault="00C7455C" w:rsidP="007D623A">
            <w:pPr>
              <w:jc w:val="both"/>
              <w:rPr>
                <w:rFonts w:ascii="Arial" w:hAnsi="Arial" w:cs="Arial"/>
                <w:noProof/>
                <w:sz w:val="20"/>
                <w:szCs w:val="20"/>
                <w:lang w:val="mn-MN"/>
              </w:rPr>
            </w:pPr>
          </w:p>
          <w:p w:rsidR="00C7455C" w:rsidRPr="00C113CB" w:rsidRDefault="00C7455C" w:rsidP="007D623A">
            <w:pPr>
              <w:jc w:val="both"/>
              <w:rPr>
                <w:rFonts w:ascii="Arial" w:hAnsi="Arial" w:cs="Arial"/>
                <w:noProof/>
                <w:sz w:val="20"/>
                <w:szCs w:val="20"/>
                <w:lang w:val="mn-MN"/>
              </w:rPr>
            </w:pPr>
          </w:p>
          <w:p w:rsidR="00C7455C" w:rsidRPr="00C113CB" w:rsidRDefault="00C7455C" w:rsidP="007D623A">
            <w:pPr>
              <w:jc w:val="both"/>
              <w:rPr>
                <w:rFonts w:ascii="Arial" w:hAnsi="Arial" w:cs="Arial"/>
                <w:noProof/>
                <w:sz w:val="20"/>
                <w:szCs w:val="20"/>
                <w:lang w:val="mn-MN"/>
              </w:rPr>
            </w:pPr>
          </w:p>
          <w:p w:rsidR="00C7455C" w:rsidRPr="00C113CB" w:rsidRDefault="00C7455C" w:rsidP="007D623A">
            <w:pPr>
              <w:jc w:val="both"/>
              <w:rPr>
                <w:rFonts w:ascii="Arial" w:hAnsi="Arial" w:cs="Arial"/>
                <w:noProof/>
                <w:sz w:val="20"/>
                <w:szCs w:val="20"/>
                <w:lang w:val="mn-MN"/>
              </w:rPr>
            </w:pPr>
          </w:p>
          <w:p w:rsidR="00C7455C" w:rsidRPr="00C113CB" w:rsidRDefault="00C7455C" w:rsidP="007D623A">
            <w:pPr>
              <w:jc w:val="both"/>
              <w:rPr>
                <w:rFonts w:ascii="Arial" w:hAnsi="Arial" w:cs="Arial"/>
                <w:noProof/>
                <w:sz w:val="20"/>
                <w:szCs w:val="20"/>
                <w:lang w:val="mn-MN"/>
              </w:rPr>
            </w:pPr>
            <w:r w:rsidRPr="00C113CB">
              <w:rPr>
                <w:rFonts w:ascii="Arial" w:hAnsi="Arial" w:cs="Arial"/>
                <w:noProof/>
                <w:sz w:val="20"/>
                <w:szCs w:val="20"/>
                <w:lang w:val="mn-MN"/>
              </w:rPr>
              <w:t>100</w:t>
            </w:r>
          </w:p>
        </w:tc>
      </w:tr>
      <w:tr w:rsidR="001D09AA" w:rsidRPr="00C113CB" w:rsidTr="001D09AA">
        <w:trPr>
          <w:trHeight w:val="994"/>
        </w:trPr>
        <w:tc>
          <w:tcPr>
            <w:tcW w:w="630" w:type="dxa"/>
            <w:gridSpan w:val="2"/>
            <w:shd w:val="clear" w:color="auto" w:fill="FFFFFF" w:themeFill="background1"/>
            <w:noWrap/>
            <w:hideMark/>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 xml:space="preserve"> 46</w:t>
            </w:r>
          </w:p>
        </w:tc>
        <w:tc>
          <w:tcPr>
            <w:tcW w:w="1733" w:type="dxa"/>
            <w:shd w:val="clear" w:color="auto" w:fill="FFFFFF" w:themeFill="background1"/>
            <w:hideMark/>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Бэлэн мөнгөний гүйлгээгээ тайланд тусгадаггүй</w:t>
            </w:r>
          </w:p>
        </w:tc>
        <w:tc>
          <w:tcPr>
            <w:tcW w:w="1867" w:type="dxa"/>
            <w:shd w:val="clear" w:color="auto" w:fill="FFFFFF" w:themeFill="background1"/>
            <w:hideMark/>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Цахим төлбөрийн баримтын систем нэвтрүүлэх үйл ажиллагааг өргөжүүлэх</w:t>
            </w:r>
          </w:p>
        </w:tc>
        <w:tc>
          <w:tcPr>
            <w:tcW w:w="1962" w:type="dxa"/>
            <w:shd w:val="clear" w:color="auto" w:fill="FFFFFF" w:themeFill="background1"/>
            <w:noWrap/>
          </w:tcPr>
          <w:p w:rsidR="001D09AA" w:rsidRPr="00C113CB" w:rsidRDefault="001D09AA" w:rsidP="00FC44CA">
            <w:pPr>
              <w:jc w:val="both"/>
              <w:rPr>
                <w:rFonts w:ascii="Arial" w:hAnsi="Arial" w:cs="Arial"/>
                <w:b/>
                <w:bCs/>
                <w:noProof/>
                <w:sz w:val="20"/>
                <w:szCs w:val="20"/>
                <w:lang w:val="mn-MN"/>
              </w:rPr>
            </w:pPr>
            <w:r w:rsidRPr="00C113CB">
              <w:rPr>
                <w:rFonts w:ascii="Arial" w:hAnsi="Arial" w:cs="Arial"/>
                <w:noProof/>
                <w:sz w:val="20"/>
                <w:szCs w:val="20"/>
                <w:lang w:val="mn-MN"/>
              </w:rPr>
              <w:t>Хэрэглэгчдийг цахим төлбөрийн баримтаа авахыг дэмжсэн сурталчилгаа, идэвхжүүлэлт хийх</w:t>
            </w:r>
            <w:r w:rsidRPr="00C113CB">
              <w:rPr>
                <w:rFonts w:ascii="Arial" w:hAnsi="Arial" w:cs="Arial"/>
                <w:b/>
                <w:bCs/>
                <w:noProof/>
                <w:sz w:val="20"/>
                <w:szCs w:val="20"/>
                <w:lang w:val="mn-MN"/>
              </w:rPr>
              <w:t xml:space="preserve"> </w:t>
            </w:r>
          </w:p>
          <w:p w:rsidR="001D09AA" w:rsidRPr="00C113CB" w:rsidRDefault="001D09AA" w:rsidP="00FC44CA">
            <w:pPr>
              <w:jc w:val="both"/>
              <w:rPr>
                <w:rFonts w:ascii="Arial" w:hAnsi="Arial" w:cs="Arial"/>
                <w:b/>
                <w:bCs/>
                <w:noProof/>
                <w:sz w:val="20"/>
                <w:szCs w:val="20"/>
                <w:lang w:val="mn-MN"/>
              </w:rPr>
            </w:pPr>
            <w:r w:rsidRPr="00C113CB">
              <w:rPr>
                <w:rFonts w:ascii="Arial" w:hAnsi="Arial" w:cs="Arial"/>
                <w:b/>
                <w:bCs/>
                <w:noProof/>
                <w:sz w:val="20"/>
                <w:szCs w:val="20"/>
                <w:lang w:val="mn-MN"/>
              </w:rPr>
              <w:t>Тоо: 1</w:t>
            </w:r>
          </w:p>
          <w:p w:rsidR="001D09AA" w:rsidRPr="00C113CB" w:rsidRDefault="001D09AA" w:rsidP="00FC44CA">
            <w:pPr>
              <w:jc w:val="both"/>
              <w:rPr>
                <w:rFonts w:ascii="Arial" w:hAnsi="Arial" w:cs="Arial"/>
                <w:noProof/>
                <w:sz w:val="20"/>
                <w:szCs w:val="20"/>
                <w:lang w:val="mn-MN"/>
              </w:rPr>
            </w:pPr>
            <w:r w:rsidRPr="00C113CB">
              <w:rPr>
                <w:rFonts w:ascii="Arial" w:hAnsi="Arial" w:cs="Arial"/>
                <w:b/>
                <w:noProof/>
                <w:sz w:val="20"/>
                <w:szCs w:val="20"/>
                <w:lang w:val="mn-MN"/>
              </w:rPr>
              <w:t>Чанар</w:t>
            </w:r>
            <w:r w:rsidRPr="00C113CB">
              <w:rPr>
                <w:rFonts w:ascii="Arial" w:hAnsi="Arial" w:cs="Arial"/>
                <w:noProof/>
                <w:sz w:val="20"/>
                <w:szCs w:val="20"/>
                <w:lang w:val="mn-MN"/>
              </w:rPr>
              <w:t>: Төслийн баримт бичгийн дагуу хэрэгжүүлсэн  байна.</w:t>
            </w:r>
          </w:p>
          <w:p w:rsidR="001D09AA" w:rsidRPr="00C113CB" w:rsidRDefault="001D09AA" w:rsidP="00FC44CA">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1080" w:type="dxa"/>
            <w:gridSpan w:val="2"/>
            <w:shd w:val="clear" w:color="auto" w:fill="FFFFFF" w:themeFill="background1"/>
            <w:vAlign w:val="center"/>
          </w:tcPr>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 xml:space="preserve">Бичил </w:t>
            </w: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Жижиг</w:t>
            </w: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Дунд</w:t>
            </w:r>
          </w:p>
          <w:p w:rsidR="001D09AA" w:rsidRPr="00C113CB" w:rsidRDefault="001D09AA" w:rsidP="00A7282B">
            <w:pPr>
              <w:jc w:val="both"/>
              <w:rPr>
                <w:rFonts w:ascii="Arial" w:hAnsi="Arial" w:cs="Arial"/>
                <w:noProof/>
                <w:sz w:val="20"/>
                <w:szCs w:val="20"/>
                <w:lang w:val="mn-MN"/>
              </w:rPr>
            </w:pPr>
          </w:p>
        </w:tc>
        <w:tc>
          <w:tcPr>
            <w:tcW w:w="6568" w:type="dxa"/>
            <w:shd w:val="clear" w:color="auto" w:fill="FFFFFF" w:themeFill="background1"/>
            <w:noWrap/>
            <w:vAlign w:val="center"/>
          </w:tcPr>
          <w:p w:rsidR="001D09AA" w:rsidRPr="00C113CB" w:rsidRDefault="001D09AA" w:rsidP="00FE6E0B">
            <w:pPr>
              <w:jc w:val="both"/>
              <w:rPr>
                <w:rFonts w:ascii="Arial" w:hAnsi="Arial" w:cs="Arial"/>
                <w:bCs/>
                <w:noProof/>
                <w:sz w:val="20"/>
                <w:szCs w:val="20"/>
                <w:lang w:val="mn-MN"/>
              </w:rPr>
            </w:pPr>
            <w:r w:rsidRPr="00C113CB">
              <w:rPr>
                <w:rFonts w:ascii="Arial" w:hAnsi="Arial" w:cs="Arial"/>
                <w:bCs/>
                <w:noProof/>
                <w:sz w:val="20"/>
                <w:szCs w:val="20"/>
                <w:lang w:val="mn-MN"/>
              </w:rPr>
              <w:t>Нийт татвар төлөгчидөө тооллогод хамруулан бүртгэлжүүллээ. Мөн НӨАТУС-ын талаар Хэлтсийн даргаар тушаал батлуулан ажлын 4 хэсэгт хуваагдан татвар төлөгч нэг бүртэй тулан ажиллаж байна. Үүний үр дүнд НӨАТатвар суутган төлөгч 100%, суутган төлөгч биш татвар төлөгч 32%-ийн холболттой байна.</w:t>
            </w:r>
          </w:p>
        </w:tc>
        <w:tc>
          <w:tcPr>
            <w:tcW w:w="851" w:type="dxa"/>
            <w:shd w:val="clear" w:color="auto" w:fill="FFFFFF" w:themeFill="background1"/>
            <w:noWrap/>
          </w:tcPr>
          <w:p w:rsidR="001D09AA" w:rsidRPr="00C113CB" w:rsidRDefault="001D09AA" w:rsidP="00FE6E0B">
            <w:pPr>
              <w:jc w:val="both"/>
              <w:rPr>
                <w:rFonts w:ascii="Arial" w:hAnsi="Arial" w:cs="Arial"/>
                <w:noProof/>
                <w:sz w:val="20"/>
                <w:szCs w:val="20"/>
                <w:lang w:val="mn-MN"/>
              </w:rPr>
            </w:pPr>
          </w:p>
          <w:p w:rsidR="001D09AA" w:rsidRPr="00C113CB" w:rsidRDefault="001D09AA" w:rsidP="00FE6E0B">
            <w:pPr>
              <w:jc w:val="both"/>
              <w:rPr>
                <w:rFonts w:ascii="Arial" w:hAnsi="Arial" w:cs="Arial"/>
                <w:noProof/>
                <w:sz w:val="20"/>
                <w:szCs w:val="20"/>
                <w:lang w:val="mn-MN"/>
              </w:rPr>
            </w:pPr>
          </w:p>
          <w:p w:rsidR="001D09AA" w:rsidRPr="00C113CB" w:rsidRDefault="001D09AA" w:rsidP="00FE6E0B">
            <w:pPr>
              <w:jc w:val="both"/>
              <w:rPr>
                <w:rFonts w:ascii="Arial" w:hAnsi="Arial" w:cs="Arial"/>
                <w:noProof/>
                <w:sz w:val="20"/>
                <w:szCs w:val="20"/>
                <w:lang w:val="mn-MN"/>
              </w:rPr>
            </w:pPr>
          </w:p>
          <w:p w:rsidR="001D09AA" w:rsidRPr="00C113CB" w:rsidRDefault="001D09AA" w:rsidP="00FE6E0B">
            <w:pPr>
              <w:jc w:val="both"/>
              <w:rPr>
                <w:rFonts w:ascii="Arial" w:hAnsi="Arial" w:cs="Arial"/>
                <w:noProof/>
                <w:sz w:val="20"/>
                <w:szCs w:val="20"/>
                <w:lang w:val="mn-MN"/>
              </w:rPr>
            </w:pPr>
          </w:p>
          <w:p w:rsidR="001D09AA" w:rsidRPr="00C113CB" w:rsidRDefault="001D09AA" w:rsidP="00FE6E0B">
            <w:pPr>
              <w:jc w:val="both"/>
              <w:rPr>
                <w:rFonts w:ascii="Arial" w:hAnsi="Arial" w:cs="Arial"/>
                <w:noProof/>
                <w:sz w:val="20"/>
                <w:szCs w:val="20"/>
                <w:lang w:val="mn-MN"/>
              </w:rPr>
            </w:pPr>
          </w:p>
          <w:p w:rsidR="001D09AA" w:rsidRPr="00C113CB" w:rsidRDefault="001D09AA" w:rsidP="00FE6E0B">
            <w:pPr>
              <w:jc w:val="both"/>
              <w:rPr>
                <w:rFonts w:ascii="Arial" w:hAnsi="Arial" w:cs="Arial"/>
                <w:noProof/>
                <w:sz w:val="20"/>
                <w:szCs w:val="20"/>
              </w:rPr>
            </w:pPr>
            <w:r w:rsidRPr="00C113CB">
              <w:rPr>
                <w:rFonts w:ascii="Arial" w:hAnsi="Arial" w:cs="Arial"/>
                <w:noProof/>
                <w:sz w:val="20"/>
                <w:szCs w:val="20"/>
              </w:rPr>
              <w:t>75</w:t>
            </w:r>
          </w:p>
        </w:tc>
      </w:tr>
      <w:tr w:rsidR="001D09AA" w:rsidRPr="00C113CB" w:rsidTr="006018BB">
        <w:trPr>
          <w:trHeight w:val="480"/>
        </w:trPr>
        <w:tc>
          <w:tcPr>
            <w:tcW w:w="630" w:type="dxa"/>
            <w:gridSpan w:val="2"/>
            <w:noWrap/>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 xml:space="preserve"> </w:t>
            </w: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47</w:t>
            </w:r>
          </w:p>
        </w:tc>
        <w:tc>
          <w:tcPr>
            <w:tcW w:w="1733" w:type="dxa"/>
          </w:tcPr>
          <w:p w:rsidR="001D09AA" w:rsidRPr="00C113CB" w:rsidRDefault="001D09AA" w:rsidP="00A7282B">
            <w:pPr>
              <w:jc w:val="both"/>
              <w:rPr>
                <w:rFonts w:ascii="Arial" w:hAnsi="Arial" w:cs="Arial"/>
                <w:noProof/>
                <w:sz w:val="20"/>
                <w:szCs w:val="20"/>
                <w:lang w:val="mn-MN" w:eastAsia="zh-CN"/>
              </w:rPr>
            </w:pPr>
          </w:p>
          <w:p w:rsidR="001D09AA" w:rsidRPr="00C113CB" w:rsidRDefault="001D09AA" w:rsidP="00A7282B">
            <w:pPr>
              <w:jc w:val="both"/>
              <w:rPr>
                <w:rFonts w:ascii="Arial" w:hAnsi="Arial" w:cs="Arial"/>
                <w:noProof/>
                <w:sz w:val="20"/>
                <w:szCs w:val="20"/>
                <w:lang w:val="mn-MN" w:eastAsia="zh-CN"/>
              </w:rPr>
            </w:pPr>
          </w:p>
          <w:p w:rsidR="001D09AA" w:rsidRPr="00C113CB" w:rsidRDefault="001D09AA" w:rsidP="00A7282B">
            <w:pPr>
              <w:jc w:val="both"/>
              <w:rPr>
                <w:rFonts w:ascii="Arial" w:hAnsi="Arial" w:cs="Arial"/>
                <w:noProof/>
                <w:sz w:val="20"/>
                <w:szCs w:val="20"/>
                <w:lang w:val="mn-MN" w:eastAsia="zh-CN"/>
              </w:rPr>
            </w:pPr>
          </w:p>
          <w:p w:rsidR="001D09AA" w:rsidRPr="00C113CB" w:rsidRDefault="001D09AA" w:rsidP="00A7282B">
            <w:pPr>
              <w:jc w:val="both"/>
              <w:rPr>
                <w:rFonts w:ascii="Arial" w:hAnsi="Arial" w:cs="Arial"/>
                <w:noProof/>
                <w:sz w:val="20"/>
                <w:szCs w:val="20"/>
                <w:lang w:val="mn-MN" w:eastAsia="zh-CN"/>
              </w:rPr>
            </w:pPr>
          </w:p>
          <w:p w:rsidR="001D09AA" w:rsidRPr="00C113CB" w:rsidRDefault="001D09AA" w:rsidP="00A7282B">
            <w:pPr>
              <w:jc w:val="both"/>
              <w:rPr>
                <w:rFonts w:ascii="Arial" w:hAnsi="Arial" w:cs="Arial"/>
                <w:noProof/>
                <w:sz w:val="20"/>
                <w:szCs w:val="20"/>
                <w:lang w:val="mn-MN" w:eastAsia="zh-CN"/>
              </w:rPr>
            </w:pPr>
          </w:p>
          <w:p w:rsidR="001D09AA" w:rsidRPr="00C113CB" w:rsidRDefault="001D09AA" w:rsidP="00A7282B">
            <w:pPr>
              <w:jc w:val="both"/>
              <w:rPr>
                <w:rFonts w:ascii="Arial" w:hAnsi="Arial" w:cs="Arial"/>
                <w:noProof/>
                <w:sz w:val="20"/>
                <w:szCs w:val="20"/>
                <w:lang w:val="mn-MN" w:eastAsia="zh-CN"/>
              </w:rPr>
            </w:pPr>
          </w:p>
          <w:p w:rsidR="001D09AA" w:rsidRPr="00C113CB" w:rsidRDefault="001D09AA" w:rsidP="00A7282B">
            <w:pPr>
              <w:jc w:val="both"/>
              <w:rPr>
                <w:rFonts w:ascii="Arial" w:hAnsi="Arial" w:cs="Arial"/>
                <w:noProof/>
                <w:sz w:val="20"/>
                <w:szCs w:val="20"/>
                <w:lang w:val="mn-MN" w:eastAsia="zh-CN"/>
              </w:rPr>
            </w:pPr>
            <w:r w:rsidRPr="00C113CB">
              <w:rPr>
                <w:rFonts w:ascii="Arial" w:hAnsi="Arial" w:cs="Arial"/>
                <w:noProof/>
                <w:sz w:val="20"/>
                <w:szCs w:val="20"/>
                <w:lang w:val="mn-MN" w:eastAsia="zh-CN"/>
              </w:rPr>
              <w:t xml:space="preserve">Хяналт шалгалтын сонголт оновчгүй  </w:t>
            </w:r>
          </w:p>
        </w:tc>
        <w:tc>
          <w:tcPr>
            <w:tcW w:w="1867" w:type="dxa"/>
            <w:shd w:val="clear" w:color="auto" w:fill="auto"/>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Татвар төлөгчийн эрсдэлийн шалгуур  үзүүлэлтийг боловсронгуй болгох</w:t>
            </w:r>
          </w:p>
        </w:tc>
        <w:tc>
          <w:tcPr>
            <w:tcW w:w="1962" w:type="dxa"/>
            <w:shd w:val="clear" w:color="auto" w:fill="auto"/>
            <w:noWrap/>
          </w:tcPr>
          <w:p w:rsidR="001D09AA" w:rsidRPr="00C113CB" w:rsidRDefault="001D09AA" w:rsidP="00FC44CA">
            <w:pPr>
              <w:jc w:val="both"/>
              <w:rPr>
                <w:rFonts w:ascii="Arial" w:hAnsi="Arial" w:cs="Arial"/>
                <w:b/>
                <w:bCs/>
                <w:noProof/>
                <w:sz w:val="20"/>
                <w:szCs w:val="20"/>
                <w:lang w:val="mn-MN"/>
              </w:rPr>
            </w:pPr>
            <w:r w:rsidRPr="00C113CB">
              <w:rPr>
                <w:rFonts w:ascii="Arial" w:hAnsi="Arial" w:cs="Arial"/>
                <w:noProof/>
                <w:sz w:val="20"/>
                <w:szCs w:val="20"/>
                <w:lang w:val="mn-MN"/>
              </w:rPr>
              <w:t>Эрсдэлийг ялгаатай тогтоох хүрээ /RDF/-ний шинжилгээнд үндэслэн өндөр болон дунд эрсдэлтэй татвар төлөгчид иж бүрэн, хэсэгчилсэн эсхүл салбарын хяналт шалгалт хийхэд анхаарах</w:t>
            </w:r>
            <w:r w:rsidRPr="00C113CB">
              <w:rPr>
                <w:rFonts w:ascii="Arial" w:hAnsi="Arial" w:cs="Arial"/>
                <w:b/>
                <w:bCs/>
                <w:noProof/>
                <w:sz w:val="20"/>
                <w:szCs w:val="20"/>
                <w:lang w:val="mn-MN"/>
              </w:rPr>
              <w:t xml:space="preserve"> </w:t>
            </w:r>
          </w:p>
          <w:p w:rsidR="001D09AA" w:rsidRPr="00C113CB" w:rsidRDefault="001D09AA" w:rsidP="00FC44CA">
            <w:pPr>
              <w:jc w:val="both"/>
              <w:rPr>
                <w:rFonts w:ascii="Arial" w:hAnsi="Arial" w:cs="Arial"/>
                <w:bCs/>
                <w:noProof/>
                <w:sz w:val="20"/>
                <w:szCs w:val="20"/>
                <w:lang w:val="mn-MN"/>
              </w:rPr>
            </w:pPr>
            <w:r w:rsidRPr="00C113CB">
              <w:rPr>
                <w:rFonts w:ascii="Arial" w:hAnsi="Arial" w:cs="Arial"/>
                <w:b/>
                <w:bCs/>
                <w:noProof/>
                <w:sz w:val="20"/>
                <w:szCs w:val="20"/>
                <w:lang w:val="mn-MN"/>
              </w:rPr>
              <w:t xml:space="preserve">Тоо: </w:t>
            </w:r>
            <w:r w:rsidRPr="00C113CB">
              <w:rPr>
                <w:rFonts w:ascii="Arial" w:hAnsi="Arial" w:cs="Arial"/>
                <w:bCs/>
                <w:noProof/>
                <w:sz w:val="20"/>
                <w:szCs w:val="20"/>
                <w:lang w:val="mn-MN"/>
              </w:rPr>
              <w:t>1</w:t>
            </w:r>
          </w:p>
          <w:p w:rsidR="001D09AA" w:rsidRPr="00C113CB" w:rsidRDefault="001D09AA" w:rsidP="00FC44CA">
            <w:pPr>
              <w:jc w:val="both"/>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xml:space="preserve"> Эрсдэлийн </w:t>
            </w:r>
            <w:r w:rsidRPr="00C113CB">
              <w:rPr>
                <w:rFonts w:ascii="Arial" w:hAnsi="Arial" w:cs="Arial"/>
                <w:noProof/>
                <w:sz w:val="20"/>
                <w:szCs w:val="20"/>
                <w:lang w:val="mn-MN"/>
              </w:rPr>
              <w:lastRenderedPageBreak/>
              <w:t>шалгуур үзүүлэлтийг оновчтой тодорхойлсон байна.</w:t>
            </w:r>
          </w:p>
          <w:p w:rsidR="001D09AA" w:rsidRPr="00C113CB" w:rsidRDefault="001D09AA" w:rsidP="00FC44CA">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жилдээ</w:t>
            </w:r>
          </w:p>
        </w:tc>
        <w:tc>
          <w:tcPr>
            <w:tcW w:w="1080" w:type="dxa"/>
            <w:gridSpan w:val="2"/>
            <w:shd w:val="clear" w:color="auto" w:fill="auto"/>
            <w:vAlign w:val="center"/>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Дунд</w:t>
            </w:r>
          </w:p>
          <w:p w:rsidR="001D09AA" w:rsidRPr="00C113CB" w:rsidRDefault="001D09AA" w:rsidP="00A7282B">
            <w:pPr>
              <w:jc w:val="both"/>
              <w:rPr>
                <w:rFonts w:ascii="Arial" w:hAnsi="Arial" w:cs="Arial"/>
                <w:noProof/>
                <w:sz w:val="20"/>
                <w:szCs w:val="20"/>
                <w:lang w:val="mn-MN"/>
              </w:rPr>
            </w:pPr>
          </w:p>
        </w:tc>
        <w:tc>
          <w:tcPr>
            <w:tcW w:w="6568" w:type="dxa"/>
            <w:shd w:val="clear" w:color="auto" w:fill="auto"/>
            <w:noWrap/>
            <w:vAlign w:val="center"/>
          </w:tcPr>
          <w:p w:rsidR="001D09AA" w:rsidRPr="00C113CB" w:rsidRDefault="001D09AA" w:rsidP="006018BB">
            <w:pPr>
              <w:spacing w:line="256" w:lineRule="auto"/>
              <w:jc w:val="both"/>
              <w:rPr>
                <w:rFonts w:ascii="Arial" w:hAnsi="Arial" w:cs="Arial"/>
                <w:bCs/>
                <w:noProof/>
                <w:sz w:val="20"/>
                <w:szCs w:val="20"/>
                <w:lang w:val="mn-MN"/>
              </w:rPr>
            </w:pPr>
            <w:r w:rsidRPr="00C113CB">
              <w:rPr>
                <w:rFonts w:ascii="Arial" w:hAnsi="Arial" w:cs="Arial"/>
                <w:bCs/>
                <w:noProof/>
                <w:sz w:val="20"/>
                <w:szCs w:val="20"/>
                <w:lang w:val="mn-MN"/>
              </w:rPr>
              <w:t xml:space="preserve">Нийт шалгасан </w:t>
            </w:r>
            <w:r w:rsidRPr="00C113CB">
              <w:rPr>
                <w:rFonts w:ascii="Arial" w:hAnsi="Arial" w:cs="Arial"/>
                <w:bCs/>
                <w:noProof/>
                <w:sz w:val="20"/>
                <w:szCs w:val="20"/>
              </w:rPr>
              <w:t>83</w:t>
            </w:r>
            <w:r w:rsidRPr="00C113CB">
              <w:rPr>
                <w:rFonts w:ascii="Arial" w:hAnsi="Arial" w:cs="Arial"/>
                <w:bCs/>
                <w:noProof/>
                <w:sz w:val="20"/>
                <w:szCs w:val="20"/>
                <w:lang w:val="mn-MN"/>
              </w:rPr>
              <w:t xml:space="preserve"> Аж ахуйн нэгжийн 8 нь өндөр , </w:t>
            </w:r>
            <w:r w:rsidRPr="00C113CB">
              <w:rPr>
                <w:rFonts w:ascii="Arial" w:hAnsi="Arial" w:cs="Arial"/>
                <w:bCs/>
                <w:noProof/>
                <w:sz w:val="20"/>
                <w:szCs w:val="20"/>
              </w:rPr>
              <w:t>74</w:t>
            </w:r>
            <w:r w:rsidRPr="00C113CB">
              <w:rPr>
                <w:rFonts w:ascii="Arial" w:hAnsi="Arial" w:cs="Arial"/>
                <w:bCs/>
                <w:noProof/>
                <w:sz w:val="20"/>
                <w:szCs w:val="20"/>
                <w:lang w:val="mn-MN"/>
              </w:rPr>
              <w:t xml:space="preserve"> нь дунд 1 нь бага эрсдэлтэй гэж тооцсон байна.</w:t>
            </w:r>
          </w:p>
        </w:tc>
        <w:tc>
          <w:tcPr>
            <w:tcW w:w="851" w:type="dxa"/>
            <w:shd w:val="clear" w:color="auto" w:fill="auto"/>
            <w:noWrap/>
            <w:vAlign w:val="center"/>
          </w:tcPr>
          <w:p w:rsidR="001D09AA" w:rsidRPr="00C113CB" w:rsidRDefault="001D09AA" w:rsidP="006018BB">
            <w:pPr>
              <w:spacing w:line="256" w:lineRule="auto"/>
              <w:jc w:val="both"/>
              <w:rPr>
                <w:rFonts w:ascii="Arial" w:hAnsi="Arial" w:cs="Arial"/>
                <w:noProof/>
                <w:sz w:val="20"/>
                <w:szCs w:val="20"/>
              </w:rPr>
            </w:pPr>
            <w:r w:rsidRPr="00C113CB">
              <w:rPr>
                <w:rFonts w:ascii="Arial" w:hAnsi="Arial" w:cs="Arial"/>
                <w:noProof/>
                <w:sz w:val="20"/>
                <w:szCs w:val="20"/>
              </w:rPr>
              <w:t>87.5</w:t>
            </w:r>
          </w:p>
        </w:tc>
      </w:tr>
      <w:tr w:rsidR="001D09AA" w:rsidRPr="00C113CB" w:rsidTr="006018BB">
        <w:trPr>
          <w:trHeight w:val="1628"/>
        </w:trPr>
        <w:tc>
          <w:tcPr>
            <w:tcW w:w="630" w:type="dxa"/>
            <w:gridSpan w:val="2"/>
            <w:shd w:val="clear" w:color="auto" w:fill="FFFFFF" w:themeFill="background1"/>
            <w:noWrap/>
            <w:hideMark/>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 xml:space="preserve"> 48</w:t>
            </w:r>
          </w:p>
        </w:tc>
        <w:tc>
          <w:tcPr>
            <w:tcW w:w="1733" w:type="dxa"/>
            <w:shd w:val="clear" w:color="auto" w:fill="FFFFFF" w:themeFill="background1"/>
            <w:hideMark/>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 xml:space="preserve">Татварын хуулийн хөнгөлөлт чөлөөлөлтөнд үнэлгээ хийдэггүй </w:t>
            </w:r>
          </w:p>
        </w:tc>
        <w:tc>
          <w:tcPr>
            <w:tcW w:w="1867" w:type="dxa"/>
            <w:shd w:val="clear" w:color="auto" w:fill="FFFFFF" w:themeFill="background1"/>
            <w:hideMark/>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Татварын хуулийн хөнгөлөлт чөлөөлөлтийн байдалд сүүлийн 5 жилээр үнэлгээ хийх</w:t>
            </w:r>
          </w:p>
        </w:tc>
        <w:tc>
          <w:tcPr>
            <w:tcW w:w="1962" w:type="dxa"/>
            <w:shd w:val="clear" w:color="auto" w:fill="FFFFFF" w:themeFill="background1"/>
            <w:noWrap/>
            <w:hideMark/>
          </w:tcPr>
          <w:p w:rsidR="001D09AA" w:rsidRPr="00C113CB" w:rsidRDefault="001D09AA" w:rsidP="00FC44CA">
            <w:pPr>
              <w:jc w:val="both"/>
              <w:rPr>
                <w:rFonts w:ascii="Arial" w:hAnsi="Arial" w:cs="Arial"/>
                <w:b/>
                <w:bCs/>
                <w:noProof/>
                <w:sz w:val="20"/>
                <w:szCs w:val="20"/>
                <w:lang w:val="mn-MN"/>
              </w:rPr>
            </w:pPr>
            <w:r w:rsidRPr="00C113CB">
              <w:rPr>
                <w:rFonts w:ascii="Arial" w:hAnsi="Arial" w:cs="Arial"/>
                <w:noProof/>
                <w:sz w:val="20"/>
                <w:szCs w:val="20"/>
                <w:lang w:val="mn-MN"/>
              </w:rPr>
              <w:t>Татварын хөнгөлөлт, чөлөөлөлт эдэлсэн татвар төлөгчөөс сонголтоор хяналт шалгалтад хамруулах</w:t>
            </w:r>
            <w:r w:rsidRPr="00C113CB">
              <w:rPr>
                <w:rFonts w:ascii="Arial" w:hAnsi="Arial" w:cs="Arial"/>
                <w:b/>
                <w:bCs/>
                <w:noProof/>
                <w:sz w:val="20"/>
                <w:szCs w:val="20"/>
                <w:lang w:val="mn-MN"/>
              </w:rPr>
              <w:t xml:space="preserve"> </w:t>
            </w:r>
          </w:p>
          <w:p w:rsidR="001D09AA" w:rsidRPr="00C113CB" w:rsidRDefault="001D09AA" w:rsidP="00FC44CA">
            <w:pPr>
              <w:jc w:val="both"/>
              <w:rPr>
                <w:rFonts w:ascii="Arial" w:hAnsi="Arial" w:cs="Arial"/>
                <w:b/>
                <w:bCs/>
                <w:noProof/>
                <w:sz w:val="20"/>
                <w:szCs w:val="20"/>
                <w:lang w:val="mn-MN"/>
              </w:rPr>
            </w:pPr>
            <w:r w:rsidRPr="00C113CB">
              <w:rPr>
                <w:rFonts w:ascii="Arial" w:hAnsi="Arial" w:cs="Arial"/>
                <w:b/>
                <w:bCs/>
                <w:noProof/>
                <w:sz w:val="20"/>
                <w:szCs w:val="20"/>
                <w:lang w:val="mn-MN"/>
              </w:rPr>
              <w:t xml:space="preserve">Тоо: </w:t>
            </w:r>
            <w:r w:rsidRPr="00C113CB">
              <w:rPr>
                <w:rFonts w:ascii="Arial" w:hAnsi="Arial" w:cs="Arial"/>
                <w:bCs/>
                <w:noProof/>
                <w:sz w:val="20"/>
                <w:szCs w:val="20"/>
                <w:lang w:val="mn-MN"/>
              </w:rPr>
              <w:t>1</w:t>
            </w:r>
          </w:p>
          <w:p w:rsidR="001D09AA" w:rsidRPr="00C113CB" w:rsidRDefault="001D09AA" w:rsidP="00FC44CA">
            <w:pPr>
              <w:jc w:val="both"/>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xml:space="preserve"> Хөнгөлөлт, </w:t>
            </w:r>
            <w:r w:rsidRPr="00C113CB">
              <w:rPr>
                <w:rFonts w:ascii="Arial" w:hAnsi="Arial" w:cs="Arial"/>
                <w:noProof/>
                <w:sz w:val="20"/>
                <w:szCs w:val="20"/>
                <w:u w:val="wave" w:color="FF0000"/>
                <w:lang w:val="mn-MN"/>
              </w:rPr>
              <w:t>чөлөөлөлт эдэлсэн татвар төлөгчийн</w:t>
            </w:r>
            <w:r w:rsidRPr="00C113CB">
              <w:rPr>
                <w:rFonts w:ascii="Arial" w:hAnsi="Arial" w:cs="Arial"/>
                <w:noProof/>
                <w:sz w:val="20"/>
                <w:szCs w:val="20"/>
                <w:lang w:val="mn-MN"/>
              </w:rPr>
              <w:t xml:space="preserve"> судалгааг гарган үнэлгээ хийсэн байна.</w:t>
            </w:r>
          </w:p>
          <w:p w:rsidR="001D09AA" w:rsidRPr="00C113CB" w:rsidRDefault="001D09AA" w:rsidP="00FC44CA">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2 дугаар улирал</w:t>
            </w:r>
          </w:p>
        </w:tc>
        <w:tc>
          <w:tcPr>
            <w:tcW w:w="1080" w:type="dxa"/>
            <w:gridSpan w:val="2"/>
            <w:shd w:val="clear" w:color="auto" w:fill="FFFFFF" w:themeFill="background1"/>
            <w:vAlign w:val="center"/>
            <w:hideMark/>
          </w:tcPr>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Бичил</w:t>
            </w:r>
            <w:r w:rsidRPr="00C113CB">
              <w:rPr>
                <w:rFonts w:ascii="Arial" w:hAnsi="Arial" w:cs="Arial"/>
                <w:noProof/>
                <w:sz w:val="20"/>
                <w:szCs w:val="20"/>
                <w:lang w:val="mn-MN"/>
              </w:rPr>
              <w:br/>
              <w:t>Жижиг</w:t>
            </w:r>
            <w:r w:rsidRPr="00C113CB">
              <w:rPr>
                <w:rFonts w:ascii="Arial" w:hAnsi="Arial" w:cs="Arial"/>
                <w:noProof/>
                <w:sz w:val="20"/>
                <w:szCs w:val="20"/>
                <w:lang w:val="mn-MN"/>
              </w:rPr>
              <w:br/>
              <w:t xml:space="preserve">Дунд                </w:t>
            </w:r>
          </w:p>
        </w:tc>
        <w:tc>
          <w:tcPr>
            <w:tcW w:w="6568" w:type="dxa"/>
            <w:shd w:val="clear" w:color="auto" w:fill="FFFFFF" w:themeFill="background1"/>
            <w:noWrap/>
            <w:vAlign w:val="center"/>
            <w:hideMark/>
          </w:tcPr>
          <w:p w:rsidR="001D09AA" w:rsidRPr="00C113CB" w:rsidRDefault="001D09AA" w:rsidP="00A7282B">
            <w:pPr>
              <w:jc w:val="both"/>
              <w:rPr>
                <w:rFonts w:ascii="Arial" w:hAnsi="Arial" w:cs="Arial"/>
                <w:bCs/>
                <w:noProof/>
                <w:sz w:val="20"/>
                <w:szCs w:val="20"/>
                <w:lang w:val="mn-MN"/>
              </w:rPr>
            </w:pPr>
            <w:r w:rsidRPr="00C113CB">
              <w:rPr>
                <w:rFonts w:ascii="Arial" w:hAnsi="Arial" w:cs="Arial"/>
                <w:bCs/>
                <w:noProof/>
                <w:sz w:val="20"/>
                <w:szCs w:val="20"/>
                <w:lang w:val="mn-MN"/>
              </w:rPr>
              <w:t>Татварын хуулийн хөнгөлөлт чөлөөлөлтийг эдэлсэн 8 газарт сүүлийн 5 жилээр үнэлгээ хийж 2 ААНБ нь хуулийн дагуу хөнгөлөлт эдэлсэн, 2 ААНБ-ыг 2017 онд шалгаад буруу хөнгөлөлт чөлөөлөлт эдэлсэн гэж суутган тооцож арга хэмжээ авсан байсан тул үлдсэн 4 ААНБ-д шалгалт хийж буруу заалтаар хөнгөлөлт чөлөөлөлт эдэлсэн болохыг нь тогтоож 10,592.6 мянган төгрөгийн зөрчилд 1576.1 мянган төгрөг төлүүлэхээр ногдуулсан байна.</w:t>
            </w:r>
          </w:p>
        </w:tc>
        <w:tc>
          <w:tcPr>
            <w:tcW w:w="851" w:type="dxa"/>
            <w:shd w:val="clear" w:color="auto" w:fill="FFFFFF" w:themeFill="background1"/>
            <w:noWrap/>
            <w:vAlign w:val="center"/>
          </w:tcPr>
          <w:p w:rsidR="001D09AA" w:rsidRPr="00C113CB" w:rsidRDefault="001D09AA" w:rsidP="006018BB">
            <w:pPr>
              <w:jc w:val="center"/>
              <w:rPr>
                <w:rFonts w:ascii="Arial" w:hAnsi="Arial" w:cs="Arial"/>
                <w:noProof/>
                <w:sz w:val="20"/>
                <w:szCs w:val="20"/>
              </w:rPr>
            </w:pPr>
            <w:r w:rsidRPr="00C113CB">
              <w:rPr>
                <w:rFonts w:ascii="Arial" w:hAnsi="Arial" w:cs="Arial"/>
                <w:noProof/>
                <w:sz w:val="20"/>
                <w:szCs w:val="20"/>
              </w:rPr>
              <w:t>100</w:t>
            </w:r>
          </w:p>
        </w:tc>
      </w:tr>
      <w:tr w:rsidR="001D09AA" w:rsidRPr="00C113CB" w:rsidTr="002B5516">
        <w:trPr>
          <w:trHeight w:val="143"/>
        </w:trPr>
        <w:tc>
          <w:tcPr>
            <w:tcW w:w="14691" w:type="dxa"/>
            <w:gridSpan w:val="9"/>
            <w:noWrap/>
          </w:tcPr>
          <w:p w:rsidR="001D09AA" w:rsidRPr="00C113CB" w:rsidRDefault="001D09AA" w:rsidP="00A7282B">
            <w:pPr>
              <w:jc w:val="both"/>
              <w:rPr>
                <w:rFonts w:ascii="Arial" w:hAnsi="Arial" w:cs="Arial"/>
                <w:noProof/>
                <w:sz w:val="20"/>
                <w:szCs w:val="20"/>
                <w:lang w:val="mn-MN"/>
              </w:rPr>
            </w:pPr>
            <w:r w:rsidRPr="00C113CB">
              <w:rPr>
                <w:rFonts w:ascii="Arial" w:hAnsi="Arial" w:cs="Arial"/>
                <w:b/>
                <w:bCs/>
                <w:noProof/>
                <w:sz w:val="20"/>
                <w:szCs w:val="20"/>
                <w:lang w:val="mn-MN"/>
              </w:rPr>
              <w:t>4.ТАТВАР ТӨЛӨЛТ</w:t>
            </w:r>
          </w:p>
        </w:tc>
      </w:tr>
      <w:tr w:rsidR="001D09AA" w:rsidRPr="00C113CB" w:rsidTr="00707C1F">
        <w:trPr>
          <w:trHeight w:val="343"/>
        </w:trPr>
        <w:tc>
          <w:tcPr>
            <w:tcW w:w="630" w:type="dxa"/>
            <w:gridSpan w:val="2"/>
            <w:noWrap/>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49</w:t>
            </w:r>
          </w:p>
        </w:tc>
        <w:tc>
          <w:tcPr>
            <w:tcW w:w="1733" w:type="dxa"/>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Татвар төлөгч хугацаандаа татвараа төлдөггүй  /Маягт-5/</w:t>
            </w:r>
          </w:p>
        </w:tc>
        <w:tc>
          <w:tcPr>
            <w:tcW w:w="1867" w:type="dxa"/>
            <w:shd w:val="clear" w:color="auto" w:fill="auto"/>
            <w:vAlign w:val="center"/>
          </w:tcPr>
          <w:p w:rsidR="001D09AA" w:rsidRPr="00C113CB" w:rsidRDefault="001D09AA" w:rsidP="00B526C4">
            <w:pPr>
              <w:jc w:val="both"/>
              <w:rPr>
                <w:rFonts w:ascii="Arial" w:hAnsi="Arial" w:cs="Arial"/>
                <w:noProof/>
                <w:sz w:val="20"/>
                <w:szCs w:val="20"/>
                <w:lang w:val="mn-MN"/>
              </w:rPr>
            </w:pPr>
            <w:r w:rsidRPr="00C113CB">
              <w:rPr>
                <w:rFonts w:ascii="Arial" w:hAnsi="Arial" w:cs="Arial"/>
                <w:noProof/>
                <w:sz w:val="20"/>
                <w:szCs w:val="20"/>
                <w:lang w:val="mn-MN"/>
              </w:rPr>
              <w:t xml:space="preserve">Цахим татварын системд татвар төлөгчид төлбөр төлөх хугацааны, санамж анхааруулга мэдээллийг өгөх, татвар төлөх бүх дансны жагсаалтыг цахимаар байршуулах, </w:t>
            </w:r>
            <w:r w:rsidRPr="00C113CB">
              <w:rPr>
                <w:rFonts w:ascii="Arial" w:hAnsi="Arial" w:cs="Arial"/>
                <w:noProof/>
                <w:sz w:val="20"/>
                <w:szCs w:val="20"/>
                <w:lang w:val="mn-MN"/>
              </w:rPr>
              <w:lastRenderedPageBreak/>
              <w:t>сурталчлах</w:t>
            </w:r>
          </w:p>
        </w:tc>
        <w:tc>
          <w:tcPr>
            <w:tcW w:w="1962" w:type="dxa"/>
            <w:shd w:val="clear" w:color="auto" w:fill="auto"/>
            <w:noWrap/>
          </w:tcPr>
          <w:p w:rsidR="001D09AA" w:rsidRPr="00C113CB" w:rsidRDefault="001D09AA" w:rsidP="00A7282B">
            <w:pPr>
              <w:jc w:val="both"/>
              <w:rPr>
                <w:rFonts w:ascii="Arial" w:hAnsi="Arial" w:cs="Arial"/>
                <w:noProof/>
                <w:sz w:val="20"/>
                <w:szCs w:val="20"/>
                <w:lang w:val="mn-MN"/>
              </w:rPr>
            </w:pPr>
          </w:p>
          <w:p w:rsidR="001D09AA" w:rsidRPr="00C113CB" w:rsidRDefault="001D09AA" w:rsidP="00FC44CA">
            <w:pPr>
              <w:jc w:val="both"/>
              <w:rPr>
                <w:rFonts w:ascii="Arial" w:hAnsi="Arial" w:cs="Arial"/>
                <w:noProof/>
                <w:sz w:val="20"/>
                <w:szCs w:val="20"/>
                <w:lang w:val="mn-MN"/>
              </w:rPr>
            </w:pPr>
            <w:r w:rsidRPr="00C113CB">
              <w:rPr>
                <w:rFonts w:ascii="Arial" w:hAnsi="Arial" w:cs="Arial"/>
                <w:noProof/>
                <w:sz w:val="20"/>
                <w:szCs w:val="20"/>
                <w:lang w:val="mn-MN"/>
              </w:rPr>
              <w:t>Сегментэд үндэслэсэн татвар хураах үйл ажиллагааны гарын авлагыг ашиглах</w:t>
            </w:r>
          </w:p>
          <w:p w:rsidR="001D09AA" w:rsidRPr="00C113CB" w:rsidRDefault="001D09AA" w:rsidP="00FC44CA">
            <w:pPr>
              <w:jc w:val="both"/>
              <w:rPr>
                <w:rFonts w:ascii="Arial" w:hAnsi="Arial" w:cs="Arial"/>
                <w:b/>
                <w:bCs/>
                <w:noProof/>
                <w:sz w:val="20"/>
                <w:szCs w:val="20"/>
                <w:lang w:val="mn-MN"/>
              </w:rPr>
            </w:pPr>
            <w:r w:rsidRPr="00C113CB">
              <w:rPr>
                <w:rFonts w:ascii="Arial" w:hAnsi="Arial" w:cs="Arial"/>
                <w:b/>
                <w:bCs/>
                <w:noProof/>
                <w:sz w:val="20"/>
                <w:szCs w:val="20"/>
                <w:lang w:val="mn-MN"/>
              </w:rPr>
              <w:t xml:space="preserve">Тоо: </w:t>
            </w:r>
            <w:r w:rsidRPr="00C113CB">
              <w:rPr>
                <w:rFonts w:ascii="Arial" w:hAnsi="Arial" w:cs="Arial"/>
                <w:bCs/>
                <w:noProof/>
                <w:sz w:val="20"/>
                <w:szCs w:val="20"/>
                <w:lang w:val="mn-MN"/>
              </w:rPr>
              <w:t>1</w:t>
            </w:r>
          </w:p>
          <w:p w:rsidR="001D09AA" w:rsidRPr="00C113CB" w:rsidRDefault="001D09AA" w:rsidP="00FC44CA">
            <w:pPr>
              <w:jc w:val="both"/>
              <w:rPr>
                <w:rFonts w:ascii="Arial" w:hAnsi="Arial" w:cs="Arial"/>
                <w:noProof/>
                <w:sz w:val="20"/>
                <w:szCs w:val="20"/>
                <w:lang w:val="mn-MN"/>
              </w:rPr>
            </w:pPr>
            <w:r w:rsidRPr="00C113CB">
              <w:rPr>
                <w:rFonts w:ascii="Arial" w:hAnsi="Arial" w:cs="Arial"/>
                <w:b/>
                <w:bCs/>
                <w:noProof/>
                <w:sz w:val="20"/>
                <w:szCs w:val="20"/>
                <w:lang w:val="mn-MN"/>
              </w:rPr>
              <w:t>Чанар:</w:t>
            </w:r>
            <w:r w:rsidRPr="00C113CB">
              <w:rPr>
                <w:rFonts w:ascii="Arial" w:hAnsi="Arial" w:cs="Arial"/>
                <w:noProof/>
                <w:sz w:val="20"/>
                <w:szCs w:val="20"/>
                <w:lang w:val="mn-MN"/>
              </w:rPr>
              <w:t xml:space="preserve">Татвар төлөгчийн зан </w:t>
            </w:r>
            <w:r w:rsidRPr="00C113CB">
              <w:rPr>
                <w:rFonts w:ascii="Arial" w:hAnsi="Arial" w:cs="Arial"/>
                <w:noProof/>
                <w:sz w:val="20"/>
                <w:szCs w:val="20"/>
                <w:lang w:val="mn-MN"/>
              </w:rPr>
              <w:lastRenderedPageBreak/>
              <w:t>хандлага болон сегментийн ангилалаар хэрэгжүүлэхүйц байна.</w:t>
            </w:r>
          </w:p>
          <w:p w:rsidR="001D09AA" w:rsidRPr="00C113CB" w:rsidRDefault="001D09AA" w:rsidP="00FC44CA">
            <w:pPr>
              <w:jc w:val="both"/>
              <w:rPr>
                <w:rFonts w:ascii="Arial" w:hAnsi="Arial" w:cs="Arial"/>
                <w:noProof/>
                <w:sz w:val="20"/>
                <w:szCs w:val="20"/>
                <w:lang w:val="mn-MN"/>
              </w:rPr>
            </w:pPr>
            <w:r w:rsidRPr="00C113CB">
              <w:rPr>
                <w:rFonts w:ascii="Arial" w:hAnsi="Arial" w:cs="Arial"/>
                <w:b/>
                <w:bCs/>
                <w:noProof/>
                <w:sz w:val="20"/>
                <w:szCs w:val="20"/>
                <w:lang w:val="mn-MN"/>
              </w:rPr>
              <w:t xml:space="preserve">Хугацаа: </w:t>
            </w:r>
            <w:r w:rsidRPr="00C113CB">
              <w:rPr>
                <w:rFonts w:ascii="Arial" w:hAnsi="Arial" w:cs="Arial"/>
                <w:bCs/>
                <w:noProof/>
                <w:sz w:val="20"/>
                <w:szCs w:val="20"/>
                <w:lang w:val="mn-MN"/>
              </w:rPr>
              <w:t>2 дугаар улирал</w:t>
            </w:r>
          </w:p>
        </w:tc>
        <w:tc>
          <w:tcPr>
            <w:tcW w:w="1080" w:type="dxa"/>
            <w:gridSpan w:val="2"/>
            <w:shd w:val="clear" w:color="auto" w:fill="auto"/>
          </w:tcPr>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p>
          <w:p w:rsidR="001D09AA" w:rsidRPr="00C113CB" w:rsidRDefault="001D09AA" w:rsidP="00A7282B">
            <w:pPr>
              <w:jc w:val="both"/>
              <w:rPr>
                <w:rFonts w:ascii="Arial" w:hAnsi="Arial" w:cs="Arial"/>
                <w:noProof/>
                <w:sz w:val="20"/>
                <w:szCs w:val="20"/>
                <w:lang w:val="mn-MN"/>
              </w:rPr>
            </w:pPr>
            <w:r w:rsidRPr="00C113CB">
              <w:rPr>
                <w:rFonts w:ascii="Arial" w:hAnsi="Arial" w:cs="Arial"/>
                <w:noProof/>
                <w:sz w:val="20"/>
                <w:szCs w:val="20"/>
                <w:lang w:val="mn-MN"/>
              </w:rPr>
              <w:t>Бичил</w:t>
            </w:r>
            <w:r w:rsidRPr="00C113CB">
              <w:rPr>
                <w:rFonts w:ascii="Arial" w:hAnsi="Arial" w:cs="Arial"/>
                <w:noProof/>
                <w:sz w:val="20"/>
                <w:szCs w:val="20"/>
                <w:lang w:val="mn-MN"/>
              </w:rPr>
              <w:br/>
              <w:t>Жижиг</w:t>
            </w:r>
            <w:r w:rsidRPr="00C113CB">
              <w:rPr>
                <w:rFonts w:ascii="Arial" w:hAnsi="Arial" w:cs="Arial"/>
                <w:noProof/>
                <w:sz w:val="20"/>
                <w:szCs w:val="20"/>
                <w:lang w:val="mn-MN"/>
              </w:rPr>
              <w:br/>
              <w:t xml:space="preserve">Дунд                </w:t>
            </w:r>
          </w:p>
        </w:tc>
        <w:tc>
          <w:tcPr>
            <w:tcW w:w="6568" w:type="dxa"/>
            <w:shd w:val="clear" w:color="auto" w:fill="auto"/>
            <w:noWrap/>
            <w:vAlign w:val="center"/>
          </w:tcPr>
          <w:p w:rsidR="001D09AA" w:rsidRPr="00C113CB" w:rsidRDefault="001D09AA" w:rsidP="007D623A">
            <w:pPr>
              <w:jc w:val="both"/>
              <w:rPr>
                <w:rFonts w:ascii="Arial" w:hAnsi="Arial" w:cs="Arial"/>
                <w:noProof/>
                <w:sz w:val="20"/>
                <w:szCs w:val="20"/>
                <w:lang w:val="mn-MN"/>
              </w:rPr>
            </w:pPr>
            <w:r w:rsidRPr="00C113CB">
              <w:rPr>
                <w:rFonts w:ascii="Arial" w:hAnsi="Arial" w:cs="Arial"/>
                <w:bCs/>
                <w:noProof/>
                <w:sz w:val="20"/>
                <w:szCs w:val="20"/>
                <w:lang w:val="mn-MN"/>
              </w:rPr>
              <w:t xml:space="preserve">Татвар төлөх нийгмийг сэтгэлгээг өөрчлөх хугацаандаа татвараа төлж хэвших, татварын төлөх данс хугацааг сануулах зорилгоор албаны Дундговь татварын хэлтэс гэсэн </w:t>
            </w:r>
            <w:r w:rsidRPr="00C113CB">
              <w:rPr>
                <w:rFonts w:ascii="Arial" w:hAnsi="Arial" w:cs="Arial"/>
                <w:bCs/>
                <w:noProof/>
                <w:sz w:val="20"/>
                <w:szCs w:val="20"/>
              </w:rPr>
              <w:t>Facebook-р дамжуулан татвар төлөх данс, татвар төлөх хугацаа татвар төлөх төрлийн талаар татварын хуулийн хугацаатай уялдуулан Та татвар төлөх дансаа мэдэх үү, та энэ төрлийн татварыг төлөх</w:t>
            </w:r>
            <w:r w:rsidRPr="00C113CB">
              <w:rPr>
                <w:rFonts w:ascii="Arial" w:hAnsi="Arial" w:cs="Arial"/>
                <w:bCs/>
                <w:noProof/>
                <w:sz w:val="20"/>
                <w:szCs w:val="20"/>
                <w:lang w:val="mn-MN"/>
              </w:rPr>
              <w:t xml:space="preserve"> хүртэл тэд хоног дутуу байна гэх мэт сурталчилгааны материалыг хүргүүлэн ажиллаж хэвшээд байна. Мөн т</w:t>
            </w:r>
            <w:r w:rsidRPr="00C113CB">
              <w:rPr>
                <w:rFonts w:ascii="Arial" w:hAnsi="Arial" w:cs="Arial"/>
                <w:noProof/>
                <w:sz w:val="20"/>
                <w:szCs w:val="20"/>
                <w:lang w:val="mn-MN"/>
              </w:rPr>
              <w:t xml:space="preserve">атвар төлөгчийн татварын үлдэгдлийг цаг тухай бүрт нь төлүүлэхээр татвар төлөгчид биечлэн очих болон татвар төлөгчийн ажлын болон гар утсаар татварын өрийн үлдэгдэл, татварын өрийн үлдэгдэлтэй байгаа төлбөрийн </w:t>
            </w:r>
            <w:r w:rsidRPr="00C113CB">
              <w:rPr>
                <w:rFonts w:ascii="Arial" w:hAnsi="Arial" w:cs="Arial"/>
                <w:noProof/>
                <w:sz w:val="20"/>
                <w:szCs w:val="20"/>
                <w:lang w:val="mn-MN"/>
              </w:rPr>
              <w:lastRenderedPageBreak/>
              <w:t>тушаах дансыг мессежээр хүргүүлж байна.</w:t>
            </w:r>
          </w:p>
        </w:tc>
        <w:tc>
          <w:tcPr>
            <w:tcW w:w="851" w:type="dxa"/>
            <w:shd w:val="clear" w:color="auto" w:fill="auto"/>
            <w:noWrap/>
            <w:vAlign w:val="center"/>
          </w:tcPr>
          <w:p w:rsidR="001D09AA" w:rsidRPr="00C113CB" w:rsidRDefault="001D09AA" w:rsidP="007D623A">
            <w:pPr>
              <w:jc w:val="center"/>
              <w:rPr>
                <w:rFonts w:ascii="Arial" w:hAnsi="Arial" w:cs="Arial"/>
                <w:noProof/>
                <w:sz w:val="20"/>
                <w:szCs w:val="20"/>
                <w:lang w:val="mn-MN"/>
              </w:rPr>
            </w:pPr>
            <w:r w:rsidRPr="00C113CB">
              <w:rPr>
                <w:rFonts w:ascii="Arial" w:hAnsi="Arial" w:cs="Arial"/>
                <w:noProof/>
                <w:sz w:val="20"/>
                <w:szCs w:val="20"/>
                <w:lang w:val="mn-MN"/>
              </w:rPr>
              <w:lastRenderedPageBreak/>
              <w:t>70</w:t>
            </w:r>
          </w:p>
        </w:tc>
      </w:tr>
      <w:tr w:rsidR="001D09AA" w:rsidRPr="000A6831" w:rsidTr="001E3A33">
        <w:trPr>
          <w:trHeight w:val="384"/>
        </w:trPr>
        <w:tc>
          <w:tcPr>
            <w:tcW w:w="13840" w:type="dxa"/>
            <w:gridSpan w:val="8"/>
            <w:noWrap/>
          </w:tcPr>
          <w:p w:rsidR="001D09AA" w:rsidRPr="00C113CB" w:rsidRDefault="001D09AA" w:rsidP="00B002BD">
            <w:pPr>
              <w:jc w:val="center"/>
              <w:rPr>
                <w:rFonts w:ascii="Arial" w:hAnsi="Arial" w:cs="Arial"/>
                <w:b/>
                <w:noProof/>
                <w:sz w:val="20"/>
                <w:szCs w:val="20"/>
                <w:lang w:val="mn-MN"/>
              </w:rPr>
            </w:pPr>
            <w:r w:rsidRPr="00C113CB">
              <w:rPr>
                <w:rFonts w:ascii="Arial" w:hAnsi="Arial" w:cs="Arial"/>
                <w:b/>
                <w:noProof/>
                <w:sz w:val="20"/>
                <w:szCs w:val="20"/>
                <w:lang w:val="mn-MN"/>
              </w:rPr>
              <w:lastRenderedPageBreak/>
              <w:t>Дундаж оноо</w:t>
            </w:r>
          </w:p>
        </w:tc>
        <w:tc>
          <w:tcPr>
            <w:tcW w:w="851" w:type="dxa"/>
          </w:tcPr>
          <w:p w:rsidR="00030B19" w:rsidRPr="009B781A" w:rsidRDefault="00030B19" w:rsidP="00030B19">
            <w:pPr>
              <w:jc w:val="center"/>
              <w:rPr>
                <w:rFonts w:ascii="Arial" w:hAnsi="Arial" w:cs="Arial"/>
                <w:b/>
                <w:noProof/>
                <w:sz w:val="20"/>
                <w:szCs w:val="20"/>
                <w:lang w:val="mn-MN"/>
              </w:rPr>
            </w:pPr>
            <w:r w:rsidRPr="00C113CB">
              <w:rPr>
                <w:rFonts w:ascii="Arial" w:hAnsi="Arial" w:cs="Arial"/>
                <w:b/>
                <w:noProof/>
                <w:sz w:val="20"/>
                <w:szCs w:val="20"/>
                <w:lang w:val="mn-MN"/>
              </w:rPr>
              <w:t>93.5</w:t>
            </w:r>
          </w:p>
        </w:tc>
      </w:tr>
    </w:tbl>
    <w:p w:rsidR="00BB744D" w:rsidRDefault="00BB744D" w:rsidP="00BB744D">
      <w:pPr>
        <w:jc w:val="both"/>
        <w:rPr>
          <w:rFonts w:ascii="Arial" w:eastAsia="Calibri" w:hAnsi="Arial" w:cs="Arial"/>
          <w:b/>
          <w:bCs/>
          <w:lang w:val="mn-MN"/>
        </w:rPr>
      </w:pPr>
    </w:p>
    <w:p w:rsidR="00BB744D" w:rsidRDefault="00BB744D" w:rsidP="00BB744D">
      <w:pPr>
        <w:jc w:val="both"/>
        <w:rPr>
          <w:rFonts w:ascii="Arial" w:hAnsi="Arial" w:cs="Arial"/>
          <w:noProof/>
          <w:sz w:val="20"/>
          <w:szCs w:val="20"/>
          <w:lang w:val="mn-MN"/>
        </w:rPr>
      </w:pPr>
    </w:p>
    <w:p w:rsidR="00BB744D" w:rsidRDefault="00BB744D" w:rsidP="00BB744D">
      <w:pPr>
        <w:rPr>
          <w:rFonts w:ascii="Arial" w:hAnsi="Arial" w:cs="Arial"/>
          <w:noProof/>
          <w:sz w:val="20"/>
          <w:szCs w:val="20"/>
          <w:lang w:val="mn-MN"/>
        </w:rPr>
      </w:pPr>
    </w:p>
    <w:p w:rsidR="00BB744D" w:rsidRPr="000A6831" w:rsidRDefault="00BB744D" w:rsidP="00BB744D">
      <w:pPr>
        <w:jc w:val="center"/>
        <w:rPr>
          <w:rFonts w:ascii="Arial" w:hAnsi="Arial" w:cs="Arial"/>
          <w:noProof/>
          <w:sz w:val="20"/>
          <w:szCs w:val="20"/>
          <w:lang w:val="mn-MN"/>
        </w:rPr>
      </w:pPr>
      <w:r w:rsidRPr="000A6831">
        <w:rPr>
          <w:rFonts w:ascii="Arial" w:eastAsia="Times New Roman" w:hAnsi="Arial" w:cs="Arial"/>
          <w:b/>
          <w:bCs/>
          <w:noProof/>
          <w:sz w:val="20"/>
          <w:szCs w:val="20"/>
          <w:lang w:val="mn-MN" w:eastAsia="zh-CN"/>
        </w:rPr>
        <w:t xml:space="preserve">ТӨСВИЙН </w:t>
      </w:r>
      <w:r>
        <w:rPr>
          <w:rFonts w:ascii="Arial" w:eastAsia="Times New Roman" w:hAnsi="Arial" w:cs="Arial"/>
          <w:b/>
          <w:bCs/>
          <w:noProof/>
          <w:sz w:val="20"/>
          <w:szCs w:val="20"/>
          <w:lang w:val="mn-MN" w:eastAsia="zh-CN"/>
        </w:rPr>
        <w:t>ШУУД</w:t>
      </w:r>
      <w:r w:rsidRPr="000A6831">
        <w:rPr>
          <w:rFonts w:ascii="Arial" w:eastAsia="Times New Roman" w:hAnsi="Arial" w:cs="Arial"/>
          <w:b/>
          <w:bCs/>
          <w:noProof/>
          <w:sz w:val="20"/>
          <w:szCs w:val="20"/>
          <w:lang w:val="mn-MN" w:eastAsia="zh-CN"/>
        </w:rPr>
        <w:t xml:space="preserve"> ЗАХИРАГЧ............................................./</w:t>
      </w:r>
      <w:r>
        <w:rPr>
          <w:rFonts w:ascii="Arial" w:eastAsia="Times New Roman" w:hAnsi="Arial" w:cs="Arial"/>
          <w:b/>
          <w:bCs/>
          <w:noProof/>
          <w:sz w:val="20"/>
          <w:szCs w:val="20"/>
          <w:lang w:val="mn-MN" w:eastAsia="zh-CN"/>
        </w:rPr>
        <w:t>М.ТУЯАЦЭЦЭГ</w:t>
      </w:r>
      <w:r w:rsidRPr="000A6831">
        <w:rPr>
          <w:rFonts w:ascii="Arial" w:eastAsia="Times New Roman" w:hAnsi="Arial" w:cs="Arial"/>
          <w:b/>
          <w:bCs/>
          <w:noProof/>
          <w:sz w:val="20"/>
          <w:szCs w:val="20"/>
          <w:lang w:val="mn-MN" w:eastAsia="zh-CN"/>
        </w:rPr>
        <w:t>/</w:t>
      </w:r>
    </w:p>
    <w:p w:rsidR="00A7282B" w:rsidRDefault="00A7282B"/>
    <w:sectPr w:rsidR="00A7282B" w:rsidSect="00A7282B">
      <w:footerReference w:type="default" r:id="rId11"/>
      <w:pgSz w:w="15840" w:h="12240" w:orient="landscape"/>
      <w:pgMar w:top="245"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19" w:rsidRDefault="00FF3719">
      <w:pPr>
        <w:spacing w:after="0" w:line="240" w:lineRule="auto"/>
      </w:pPr>
      <w:r>
        <w:separator/>
      </w:r>
    </w:p>
  </w:endnote>
  <w:endnote w:type="continuationSeparator" w:id="0">
    <w:p w:rsidR="00FF3719" w:rsidRDefault="00F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Mon">
    <w:altName w:val="Vrinda"/>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461"/>
      <w:docPartObj>
        <w:docPartGallery w:val="Page Numbers (Bottom of Page)"/>
        <w:docPartUnique/>
      </w:docPartObj>
    </w:sdtPr>
    <w:sdtEndPr>
      <w:rPr>
        <w:noProof/>
      </w:rPr>
    </w:sdtEndPr>
    <w:sdtContent>
      <w:p w:rsidR="006E4E6E" w:rsidRDefault="006E4E6E">
        <w:pPr>
          <w:pStyle w:val="Footer"/>
          <w:jc w:val="center"/>
        </w:pPr>
        <w:r>
          <w:fldChar w:fldCharType="begin"/>
        </w:r>
        <w:r>
          <w:instrText xml:space="preserve"> PAGE   \* MERGEFORMAT </w:instrText>
        </w:r>
        <w:r>
          <w:fldChar w:fldCharType="separate"/>
        </w:r>
        <w:r w:rsidR="00931D46">
          <w:rPr>
            <w:noProof/>
          </w:rPr>
          <w:t>13</w:t>
        </w:r>
        <w:r>
          <w:rPr>
            <w:noProof/>
          </w:rPr>
          <w:fldChar w:fldCharType="end"/>
        </w:r>
      </w:p>
    </w:sdtContent>
  </w:sdt>
  <w:p w:rsidR="006E4E6E" w:rsidRDefault="006E4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19" w:rsidRDefault="00FF3719">
      <w:pPr>
        <w:spacing w:after="0" w:line="240" w:lineRule="auto"/>
      </w:pPr>
      <w:r>
        <w:separator/>
      </w:r>
    </w:p>
  </w:footnote>
  <w:footnote w:type="continuationSeparator" w:id="0">
    <w:p w:rsidR="00FF3719" w:rsidRDefault="00FF3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0FC"/>
    <w:multiLevelType w:val="hybridMultilevel"/>
    <w:tmpl w:val="84A06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75525"/>
    <w:multiLevelType w:val="hybridMultilevel"/>
    <w:tmpl w:val="4E4AF4CA"/>
    <w:lvl w:ilvl="0" w:tplc="631CBC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4AB515C"/>
    <w:multiLevelType w:val="hybridMultilevel"/>
    <w:tmpl w:val="D144977C"/>
    <w:lvl w:ilvl="0" w:tplc="5226F63A">
      <w:start w:val="2017"/>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755D0F"/>
    <w:multiLevelType w:val="hybridMultilevel"/>
    <w:tmpl w:val="E438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E3C81"/>
    <w:multiLevelType w:val="hybridMultilevel"/>
    <w:tmpl w:val="193ED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36181"/>
    <w:multiLevelType w:val="hybridMultilevel"/>
    <w:tmpl w:val="9118E37C"/>
    <w:lvl w:ilvl="0" w:tplc="4A54EB0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091C228C"/>
    <w:multiLevelType w:val="hybridMultilevel"/>
    <w:tmpl w:val="F610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47E68"/>
    <w:multiLevelType w:val="hybridMultilevel"/>
    <w:tmpl w:val="B80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C0B69"/>
    <w:multiLevelType w:val="hybridMultilevel"/>
    <w:tmpl w:val="57AA821A"/>
    <w:lvl w:ilvl="0" w:tplc="0374BD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9463E2E"/>
    <w:multiLevelType w:val="hybridMultilevel"/>
    <w:tmpl w:val="BFB86DC6"/>
    <w:lvl w:ilvl="0" w:tplc="46E4FF10">
      <w:start w:val="1"/>
      <w:numFmt w:val="decimal"/>
      <w:lvlText w:val="%1."/>
      <w:lvlJc w:val="left"/>
      <w:pPr>
        <w:ind w:left="720" w:hanging="360"/>
      </w:pPr>
      <w:rPr>
        <w:rFonts w:hint="default"/>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67B13"/>
    <w:multiLevelType w:val="hybridMultilevel"/>
    <w:tmpl w:val="6EA4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D722C"/>
    <w:multiLevelType w:val="hybridMultilevel"/>
    <w:tmpl w:val="E594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67D1D"/>
    <w:multiLevelType w:val="hybridMultilevel"/>
    <w:tmpl w:val="4E4AF4CA"/>
    <w:lvl w:ilvl="0" w:tplc="631CBC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3132EBC"/>
    <w:multiLevelType w:val="hybridMultilevel"/>
    <w:tmpl w:val="816A62A0"/>
    <w:lvl w:ilvl="0" w:tplc="5B60F1D8">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4">
    <w:nsid w:val="37CE2801"/>
    <w:multiLevelType w:val="hybridMultilevel"/>
    <w:tmpl w:val="7596854E"/>
    <w:lvl w:ilvl="0" w:tplc="E4588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86D63"/>
    <w:multiLevelType w:val="hybridMultilevel"/>
    <w:tmpl w:val="AB0694F2"/>
    <w:lvl w:ilvl="0" w:tplc="C678608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E23644"/>
    <w:multiLevelType w:val="hybridMultilevel"/>
    <w:tmpl w:val="F274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A2305"/>
    <w:multiLevelType w:val="hybridMultilevel"/>
    <w:tmpl w:val="5600B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50D2E"/>
    <w:multiLevelType w:val="hybridMultilevel"/>
    <w:tmpl w:val="3530E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71239"/>
    <w:multiLevelType w:val="hybridMultilevel"/>
    <w:tmpl w:val="A202C844"/>
    <w:lvl w:ilvl="0" w:tplc="9AF898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9ED13AB"/>
    <w:multiLevelType w:val="hybridMultilevel"/>
    <w:tmpl w:val="81F6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A377B6"/>
    <w:multiLevelType w:val="hybridMultilevel"/>
    <w:tmpl w:val="84EE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92F5A"/>
    <w:multiLevelType w:val="hybridMultilevel"/>
    <w:tmpl w:val="5954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290A34"/>
    <w:multiLevelType w:val="hybridMultilevel"/>
    <w:tmpl w:val="39747792"/>
    <w:lvl w:ilvl="0" w:tplc="8990C4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6E81248C"/>
    <w:multiLevelType w:val="hybridMultilevel"/>
    <w:tmpl w:val="23480D30"/>
    <w:lvl w:ilvl="0" w:tplc="631CBC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8452FD7"/>
    <w:multiLevelType w:val="hybridMultilevel"/>
    <w:tmpl w:val="342E1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BA59BA"/>
    <w:multiLevelType w:val="hybridMultilevel"/>
    <w:tmpl w:val="B12C8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25"/>
  </w:num>
  <w:num w:numId="5">
    <w:abstractNumId w:val="14"/>
  </w:num>
  <w:num w:numId="6">
    <w:abstractNumId w:val="7"/>
  </w:num>
  <w:num w:numId="7">
    <w:abstractNumId w:val="12"/>
  </w:num>
  <w:num w:numId="8">
    <w:abstractNumId w:val="23"/>
  </w:num>
  <w:num w:numId="9">
    <w:abstractNumId w:val="20"/>
  </w:num>
  <w:num w:numId="10">
    <w:abstractNumId w:val="19"/>
  </w:num>
  <w:num w:numId="11">
    <w:abstractNumId w:val="26"/>
  </w:num>
  <w:num w:numId="12">
    <w:abstractNumId w:val="5"/>
  </w:num>
  <w:num w:numId="13">
    <w:abstractNumId w:val="8"/>
  </w:num>
  <w:num w:numId="14">
    <w:abstractNumId w:val="1"/>
  </w:num>
  <w:num w:numId="15">
    <w:abstractNumId w:val="24"/>
  </w:num>
  <w:num w:numId="16">
    <w:abstractNumId w:val="18"/>
  </w:num>
  <w:num w:numId="17">
    <w:abstractNumId w:val="22"/>
  </w:num>
  <w:num w:numId="18">
    <w:abstractNumId w:val="6"/>
  </w:num>
  <w:num w:numId="19">
    <w:abstractNumId w:val="3"/>
  </w:num>
  <w:num w:numId="20">
    <w:abstractNumId w:val="0"/>
  </w:num>
  <w:num w:numId="21">
    <w:abstractNumId w:val="21"/>
  </w:num>
  <w:num w:numId="22">
    <w:abstractNumId w:val="16"/>
  </w:num>
  <w:num w:numId="23">
    <w:abstractNumId w:val="13"/>
  </w:num>
  <w:num w:numId="24">
    <w:abstractNumId w:val="9"/>
  </w:num>
  <w:num w:numId="25">
    <w:abstractNumId w:val="17"/>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4D"/>
    <w:rsid w:val="00030B19"/>
    <w:rsid w:val="00053C46"/>
    <w:rsid w:val="000D430F"/>
    <w:rsid w:val="000E6C4D"/>
    <w:rsid w:val="000F150B"/>
    <w:rsid w:val="000F2E66"/>
    <w:rsid w:val="00126122"/>
    <w:rsid w:val="001D09AA"/>
    <w:rsid w:val="001E3A33"/>
    <w:rsid w:val="00215326"/>
    <w:rsid w:val="002778DA"/>
    <w:rsid w:val="002B07CF"/>
    <w:rsid w:val="002B5516"/>
    <w:rsid w:val="002E588F"/>
    <w:rsid w:val="00304219"/>
    <w:rsid w:val="00314246"/>
    <w:rsid w:val="0032436D"/>
    <w:rsid w:val="00325396"/>
    <w:rsid w:val="003559F1"/>
    <w:rsid w:val="00390F0A"/>
    <w:rsid w:val="003B3B93"/>
    <w:rsid w:val="003D1F79"/>
    <w:rsid w:val="003D6685"/>
    <w:rsid w:val="003F3F11"/>
    <w:rsid w:val="00400E87"/>
    <w:rsid w:val="0040350E"/>
    <w:rsid w:val="00457D44"/>
    <w:rsid w:val="004807D3"/>
    <w:rsid w:val="00481B5D"/>
    <w:rsid w:val="004868F8"/>
    <w:rsid w:val="0049187C"/>
    <w:rsid w:val="004E1E45"/>
    <w:rsid w:val="00501EA3"/>
    <w:rsid w:val="00504E29"/>
    <w:rsid w:val="0051601F"/>
    <w:rsid w:val="00524D81"/>
    <w:rsid w:val="00551C04"/>
    <w:rsid w:val="0058399F"/>
    <w:rsid w:val="005C3BEE"/>
    <w:rsid w:val="005F23A1"/>
    <w:rsid w:val="006018BB"/>
    <w:rsid w:val="00604592"/>
    <w:rsid w:val="006248AD"/>
    <w:rsid w:val="00632EDC"/>
    <w:rsid w:val="00647F96"/>
    <w:rsid w:val="00670759"/>
    <w:rsid w:val="006E4E6E"/>
    <w:rsid w:val="007027ED"/>
    <w:rsid w:val="00707C1F"/>
    <w:rsid w:val="00711391"/>
    <w:rsid w:val="00747BAC"/>
    <w:rsid w:val="007C28EC"/>
    <w:rsid w:val="007C5CD9"/>
    <w:rsid w:val="007D623A"/>
    <w:rsid w:val="007F0718"/>
    <w:rsid w:val="00850D5C"/>
    <w:rsid w:val="00931D46"/>
    <w:rsid w:val="009539AD"/>
    <w:rsid w:val="009567B3"/>
    <w:rsid w:val="00976C49"/>
    <w:rsid w:val="00990118"/>
    <w:rsid w:val="00A7282B"/>
    <w:rsid w:val="00A92FC8"/>
    <w:rsid w:val="00A958AD"/>
    <w:rsid w:val="00AC476D"/>
    <w:rsid w:val="00AE313E"/>
    <w:rsid w:val="00AE3E46"/>
    <w:rsid w:val="00B002BD"/>
    <w:rsid w:val="00B520B0"/>
    <w:rsid w:val="00B526C4"/>
    <w:rsid w:val="00B904A9"/>
    <w:rsid w:val="00BB744D"/>
    <w:rsid w:val="00BF26BC"/>
    <w:rsid w:val="00C113CB"/>
    <w:rsid w:val="00C15FAD"/>
    <w:rsid w:val="00C20911"/>
    <w:rsid w:val="00C7455C"/>
    <w:rsid w:val="00C93B20"/>
    <w:rsid w:val="00CF72C5"/>
    <w:rsid w:val="00D215F0"/>
    <w:rsid w:val="00D3482E"/>
    <w:rsid w:val="00DA583D"/>
    <w:rsid w:val="00DE2A7F"/>
    <w:rsid w:val="00E14280"/>
    <w:rsid w:val="00E6322D"/>
    <w:rsid w:val="00E934FF"/>
    <w:rsid w:val="00EE69EA"/>
    <w:rsid w:val="00F1278D"/>
    <w:rsid w:val="00F15AD1"/>
    <w:rsid w:val="00F2589E"/>
    <w:rsid w:val="00F35FF9"/>
    <w:rsid w:val="00F42B4E"/>
    <w:rsid w:val="00F82277"/>
    <w:rsid w:val="00FC44CA"/>
    <w:rsid w:val="00FD674E"/>
    <w:rsid w:val="00FE6E0B"/>
    <w:rsid w:val="00FF2FA8"/>
    <w:rsid w:val="00FF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4D"/>
    <w:pPr>
      <w:spacing w:after="160" w:line="259" w:lineRule="auto"/>
    </w:pPr>
    <w:rPr>
      <w:rFonts w:eastAsia="SimSun"/>
    </w:rPr>
  </w:style>
  <w:style w:type="paragraph" w:styleId="Heading1">
    <w:name w:val="heading 1"/>
    <w:basedOn w:val="Normal"/>
    <w:next w:val="Normal"/>
    <w:link w:val="Heading1Char"/>
    <w:qFormat/>
    <w:rsid w:val="00BB744D"/>
    <w:pPr>
      <w:keepNext/>
      <w:spacing w:after="0" w:line="240" w:lineRule="auto"/>
      <w:jc w:val="center"/>
      <w:outlineLvl w:val="0"/>
    </w:pPr>
    <w:rPr>
      <w:rFonts w:ascii="Arial Mon" w:eastAsia="Times New Roman" w:hAnsi="Arial Mon" w:cs="Times New Roman"/>
      <w:b/>
      <w:bCs/>
      <w:sz w:val="24"/>
      <w:szCs w:val="24"/>
      <w:lang w:bidi="mn-Mon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44D"/>
    <w:rPr>
      <w:rFonts w:ascii="Arial Mon" w:eastAsia="Times New Roman" w:hAnsi="Arial Mon" w:cs="Times New Roman"/>
      <w:b/>
      <w:bCs/>
      <w:sz w:val="24"/>
      <w:szCs w:val="24"/>
      <w:lang w:bidi="mn-Mong-CN"/>
    </w:rPr>
  </w:style>
  <w:style w:type="table" w:styleId="TableGrid">
    <w:name w:val="Table Grid"/>
    <w:basedOn w:val="TableNormal"/>
    <w:uiPriority w:val="39"/>
    <w:rsid w:val="00BB744D"/>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B744D"/>
    <w:pPr>
      <w:ind w:left="720"/>
      <w:contextualSpacing/>
    </w:pPr>
  </w:style>
  <w:style w:type="character" w:customStyle="1" w:styleId="ListParagraphChar">
    <w:name w:val="List Paragraph Char"/>
    <w:link w:val="ListParagraph"/>
    <w:uiPriority w:val="34"/>
    <w:rsid w:val="00BB744D"/>
    <w:rPr>
      <w:rFonts w:eastAsia="SimSun"/>
    </w:rPr>
  </w:style>
  <w:style w:type="character" w:customStyle="1" w:styleId="BodytextSpacing0pt">
    <w:name w:val="Body text + Spacing 0 pt"/>
    <w:basedOn w:val="DefaultParagraphFont"/>
    <w:rsid w:val="00BB744D"/>
    <w:rPr>
      <w:rFonts w:ascii="Arial" w:eastAsia="Arial" w:hAnsi="Arial" w:cs="Arial"/>
      <w:b w:val="0"/>
      <w:bCs w:val="0"/>
      <w:i w:val="0"/>
      <w:iCs w:val="0"/>
      <w:smallCaps w:val="0"/>
      <w:strike w:val="0"/>
      <w:color w:val="000000"/>
      <w:spacing w:val="4"/>
      <w:w w:val="100"/>
      <w:position w:val="0"/>
      <w:sz w:val="20"/>
      <w:szCs w:val="20"/>
      <w:u w:val="none"/>
      <w:shd w:val="clear" w:color="auto" w:fill="FFFFFF"/>
      <w:lang w:val="mn-MN"/>
    </w:rPr>
  </w:style>
  <w:style w:type="paragraph" w:styleId="NoSpacing">
    <w:name w:val="No Spacing"/>
    <w:link w:val="NoSpacingChar"/>
    <w:uiPriority w:val="1"/>
    <w:qFormat/>
    <w:rsid w:val="00BB744D"/>
    <w:pPr>
      <w:spacing w:after="0" w:line="240" w:lineRule="auto"/>
    </w:pPr>
    <w:rPr>
      <w:rFonts w:ascii="Calibri" w:eastAsia="Calibri" w:hAnsi="Calibri" w:cs="Times New Roman"/>
    </w:rPr>
  </w:style>
  <w:style w:type="character" w:customStyle="1" w:styleId="NoSpacingChar">
    <w:name w:val="No Spacing Char"/>
    <w:link w:val="NoSpacing"/>
    <w:uiPriority w:val="1"/>
    <w:rsid w:val="00BB744D"/>
    <w:rPr>
      <w:rFonts w:ascii="Calibri" w:eastAsia="Calibri" w:hAnsi="Calibri" w:cs="Times New Roman"/>
    </w:rPr>
  </w:style>
  <w:style w:type="paragraph" w:styleId="NormalWeb">
    <w:name w:val="Normal (Web)"/>
    <w:basedOn w:val="Normal"/>
    <w:uiPriority w:val="99"/>
    <w:unhideWhenUsed/>
    <w:rsid w:val="00BB74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BB744D"/>
    <w:pPr>
      <w:spacing w:after="200" w:line="276" w:lineRule="auto"/>
      <w:ind w:left="720"/>
      <w:contextualSpacing/>
    </w:pPr>
    <w:rPr>
      <w:rFonts w:ascii="Calibri" w:eastAsia="Malgun Gothic" w:hAnsi="Calibri" w:cs="Times New Roman"/>
      <w:lang w:val="id-ID" w:eastAsia="id-ID"/>
    </w:rPr>
  </w:style>
  <w:style w:type="paragraph" w:styleId="CommentText">
    <w:name w:val="annotation text"/>
    <w:basedOn w:val="Normal"/>
    <w:link w:val="CommentTextChar"/>
    <w:uiPriority w:val="99"/>
    <w:unhideWhenUsed/>
    <w:rsid w:val="00BB744D"/>
    <w:pPr>
      <w:spacing w:line="240" w:lineRule="auto"/>
    </w:pPr>
    <w:rPr>
      <w:sz w:val="20"/>
      <w:szCs w:val="20"/>
    </w:rPr>
  </w:style>
  <w:style w:type="character" w:customStyle="1" w:styleId="CommentTextChar">
    <w:name w:val="Comment Text Char"/>
    <w:basedOn w:val="DefaultParagraphFont"/>
    <w:link w:val="CommentText"/>
    <w:uiPriority w:val="99"/>
    <w:rsid w:val="00BB744D"/>
    <w:rPr>
      <w:rFonts w:eastAsia="SimSun"/>
      <w:sz w:val="20"/>
      <w:szCs w:val="20"/>
    </w:rPr>
  </w:style>
  <w:style w:type="character" w:customStyle="1" w:styleId="CommentSubjectChar">
    <w:name w:val="Comment Subject Char"/>
    <w:basedOn w:val="CommentTextChar"/>
    <w:link w:val="CommentSubject"/>
    <w:uiPriority w:val="99"/>
    <w:semiHidden/>
    <w:rsid w:val="00BB744D"/>
    <w:rPr>
      <w:rFonts w:eastAsia="SimSun"/>
      <w:b/>
      <w:bCs/>
      <w:sz w:val="20"/>
      <w:szCs w:val="20"/>
    </w:rPr>
  </w:style>
  <w:style w:type="paragraph" w:styleId="CommentSubject">
    <w:name w:val="annotation subject"/>
    <w:basedOn w:val="CommentText"/>
    <w:next w:val="CommentText"/>
    <w:link w:val="CommentSubjectChar"/>
    <w:uiPriority w:val="99"/>
    <w:semiHidden/>
    <w:unhideWhenUsed/>
    <w:rsid w:val="00BB744D"/>
    <w:rPr>
      <w:b/>
      <w:bCs/>
    </w:rPr>
  </w:style>
  <w:style w:type="character" w:customStyle="1" w:styleId="BalloonTextChar">
    <w:name w:val="Balloon Text Char"/>
    <w:basedOn w:val="DefaultParagraphFont"/>
    <w:link w:val="BalloonText"/>
    <w:uiPriority w:val="99"/>
    <w:semiHidden/>
    <w:rsid w:val="00BB744D"/>
    <w:rPr>
      <w:rFonts w:ascii="Tahoma" w:eastAsia="SimSun" w:hAnsi="Tahoma" w:cs="Tahoma"/>
      <w:sz w:val="16"/>
      <w:szCs w:val="16"/>
    </w:rPr>
  </w:style>
  <w:style w:type="paragraph" w:styleId="BalloonText">
    <w:name w:val="Balloon Text"/>
    <w:basedOn w:val="Normal"/>
    <w:link w:val="BalloonTextChar"/>
    <w:uiPriority w:val="99"/>
    <w:semiHidden/>
    <w:unhideWhenUsed/>
    <w:rsid w:val="00BB744D"/>
    <w:pPr>
      <w:spacing w:after="0" w:line="240" w:lineRule="auto"/>
    </w:pPr>
    <w:rPr>
      <w:rFonts w:ascii="Tahoma" w:hAnsi="Tahoma" w:cs="Tahoma"/>
      <w:sz w:val="16"/>
      <w:szCs w:val="16"/>
    </w:rPr>
  </w:style>
  <w:style w:type="paragraph" w:styleId="Header">
    <w:name w:val="header"/>
    <w:basedOn w:val="Normal"/>
    <w:link w:val="HeaderChar"/>
    <w:uiPriority w:val="99"/>
    <w:unhideWhenUsed/>
    <w:rsid w:val="00BB7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4D"/>
    <w:rPr>
      <w:rFonts w:eastAsia="SimSun"/>
    </w:rPr>
  </w:style>
  <w:style w:type="paragraph" w:styleId="Footer">
    <w:name w:val="footer"/>
    <w:basedOn w:val="Normal"/>
    <w:link w:val="FooterChar"/>
    <w:uiPriority w:val="99"/>
    <w:unhideWhenUsed/>
    <w:rsid w:val="00BB7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44D"/>
    <w:rPr>
      <w:rFonts w:eastAsia="SimSun"/>
    </w:rPr>
  </w:style>
  <w:style w:type="character" w:styleId="CommentReference">
    <w:name w:val="annotation reference"/>
    <w:basedOn w:val="DefaultParagraphFont"/>
    <w:uiPriority w:val="99"/>
    <w:semiHidden/>
    <w:unhideWhenUsed/>
    <w:rsid w:val="00976C49"/>
    <w:rPr>
      <w:sz w:val="16"/>
      <w:szCs w:val="16"/>
    </w:rPr>
  </w:style>
  <w:style w:type="character" w:styleId="Hyperlink">
    <w:name w:val="Hyperlink"/>
    <w:basedOn w:val="DefaultParagraphFont"/>
    <w:uiPriority w:val="99"/>
    <w:unhideWhenUsed/>
    <w:rsid w:val="004807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4D"/>
    <w:pPr>
      <w:spacing w:after="160" w:line="259" w:lineRule="auto"/>
    </w:pPr>
    <w:rPr>
      <w:rFonts w:eastAsia="SimSun"/>
    </w:rPr>
  </w:style>
  <w:style w:type="paragraph" w:styleId="Heading1">
    <w:name w:val="heading 1"/>
    <w:basedOn w:val="Normal"/>
    <w:next w:val="Normal"/>
    <w:link w:val="Heading1Char"/>
    <w:qFormat/>
    <w:rsid w:val="00BB744D"/>
    <w:pPr>
      <w:keepNext/>
      <w:spacing w:after="0" w:line="240" w:lineRule="auto"/>
      <w:jc w:val="center"/>
      <w:outlineLvl w:val="0"/>
    </w:pPr>
    <w:rPr>
      <w:rFonts w:ascii="Arial Mon" w:eastAsia="Times New Roman" w:hAnsi="Arial Mon" w:cs="Times New Roman"/>
      <w:b/>
      <w:bCs/>
      <w:sz w:val="24"/>
      <w:szCs w:val="24"/>
      <w:lang w:bidi="mn-Mon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44D"/>
    <w:rPr>
      <w:rFonts w:ascii="Arial Mon" w:eastAsia="Times New Roman" w:hAnsi="Arial Mon" w:cs="Times New Roman"/>
      <w:b/>
      <w:bCs/>
      <w:sz w:val="24"/>
      <w:szCs w:val="24"/>
      <w:lang w:bidi="mn-Mong-CN"/>
    </w:rPr>
  </w:style>
  <w:style w:type="table" w:styleId="TableGrid">
    <w:name w:val="Table Grid"/>
    <w:basedOn w:val="TableNormal"/>
    <w:uiPriority w:val="39"/>
    <w:rsid w:val="00BB744D"/>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B744D"/>
    <w:pPr>
      <w:ind w:left="720"/>
      <w:contextualSpacing/>
    </w:pPr>
  </w:style>
  <w:style w:type="character" w:customStyle="1" w:styleId="ListParagraphChar">
    <w:name w:val="List Paragraph Char"/>
    <w:link w:val="ListParagraph"/>
    <w:uiPriority w:val="34"/>
    <w:rsid w:val="00BB744D"/>
    <w:rPr>
      <w:rFonts w:eastAsia="SimSun"/>
    </w:rPr>
  </w:style>
  <w:style w:type="character" w:customStyle="1" w:styleId="BodytextSpacing0pt">
    <w:name w:val="Body text + Spacing 0 pt"/>
    <w:basedOn w:val="DefaultParagraphFont"/>
    <w:rsid w:val="00BB744D"/>
    <w:rPr>
      <w:rFonts w:ascii="Arial" w:eastAsia="Arial" w:hAnsi="Arial" w:cs="Arial"/>
      <w:b w:val="0"/>
      <w:bCs w:val="0"/>
      <w:i w:val="0"/>
      <w:iCs w:val="0"/>
      <w:smallCaps w:val="0"/>
      <w:strike w:val="0"/>
      <w:color w:val="000000"/>
      <w:spacing w:val="4"/>
      <w:w w:val="100"/>
      <w:position w:val="0"/>
      <w:sz w:val="20"/>
      <w:szCs w:val="20"/>
      <w:u w:val="none"/>
      <w:shd w:val="clear" w:color="auto" w:fill="FFFFFF"/>
      <w:lang w:val="mn-MN"/>
    </w:rPr>
  </w:style>
  <w:style w:type="paragraph" w:styleId="NoSpacing">
    <w:name w:val="No Spacing"/>
    <w:link w:val="NoSpacingChar"/>
    <w:uiPriority w:val="1"/>
    <w:qFormat/>
    <w:rsid w:val="00BB744D"/>
    <w:pPr>
      <w:spacing w:after="0" w:line="240" w:lineRule="auto"/>
    </w:pPr>
    <w:rPr>
      <w:rFonts w:ascii="Calibri" w:eastAsia="Calibri" w:hAnsi="Calibri" w:cs="Times New Roman"/>
    </w:rPr>
  </w:style>
  <w:style w:type="character" w:customStyle="1" w:styleId="NoSpacingChar">
    <w:name w:val="No Spacing Char"/>
    <w:link w:val="NoSpacing"/>
    <w:uiPriority w:val="1"/>
    <w:rsid w:val="00BB744D"/>
    <w:rPr>
      <w:rFonts w:ascii="Calibri" w:eastAsia="Calibri" w:hAnsi="Calibri" w:cs="Times New Roman"/>
    </w:rPr>
  </w:style>
  <w:style w:type="paragraph" w:styleId="NormalWeb">
    <w:name w:val="Normal (Web)"/>
    <w:basedOn w:val="Normal"/>
    <w:uiPriority w:val="99"/>
    <w:unhideWhenUsed/>
    <w:rsid w:val="00BB74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BB744D"/>
    <w:pPr>
      <w:spacing w:after="200" w:line="276" w:lineRule="auto"/>
      <w:ind w:left="720"/>
      <w:contextualSpacing/>
    </w:pPr>
    <w:rPr>
      <w:rFonts w:ascii="Calibri" w:eastAsia="Malgun Gothic" w:hAnsi="Calibri" w:cs="Times New Roman"/>
      <w:lang w:val="id-ID" w:eastAsia="id-ID"/>
    </w:rPr>
  </w:style>
  <w:style w:type="paragraph" w:styleId="CommentText">
    <w:name w:val="annotation text"/>
    <w:basedOn w:val="Normal"/>
    <w:link w:val="CommentTextChar"/>
    <w:uiPriority w:val="99"/>
    <w:unhideWhenUsed/>
    <w:rsid w:val="00BB744D"/>
    <w:pPr>
      <w:spacing w:line="240" w:lineRule="auto"/>
    </w:pPr>
    <w:rPr>
      <w:sz w:val="20"/>
      <w:szCs w:val="20"/>
    </w:rPr>
  </w:style>
  <w:style w:type="character" w:customStyle="1" w:styleId="CommentTextChar">
    <w:name w:val="Comment Text Char"/>
    <w:basedOn w:val="DefaultParagraphFont"/>
    <w:link w:val="CommentText"/>
    <w:uiPriority w:val="99"/>
    <w:rsid w:val="00BB744D"/>
    <w:rPr>
      <w:rFonts w:eastAsia="SimSun"/>
      <w:sz w:val="20"/>
      <w:szCs w:val="20"/>
    </w:rPr>
  </w:style>
  <w:style w:type="character" w:customStyle="1" w:styleId="CommentSubjectChar">
    <w:name w:val="Comment Subject Char"/>
    <w:basedOn w:val="CommentTextChar"/>
    <w:link w:val="CommentSubject"/>
    <w:uiPriority w:val="99"/>
    <w:semiHidden/>
    <w:rsid w:val="00BB744D"/>
    <w:rPr>
      <w:rFonts w:eastAsia="SimSun"/>
      <w:b/>
      <w:bCs/>
      <w:sz w:val="20"/>
      <w:szCs w:val="20"/>
    </w:rPr>
  </w:style>
  <w:style w:type="paragraph" w:styleId="CommentSubject">
    <w:name w:val="annotation subject"/>
    <w:basedOn w:val="CommentText"/>
    <w:next w:val="CommentText"/>
    <w:link w:val="CommentSubjectChar"/>
    <w:uiPriority w:val="99"/>
    <w:semiHidden/>
    <w:unhideWhenUsed/>
    <w:rsid w:val="00BB744D"/>
    <w:rPr>
      <w:b/>
      <w:bCs/>
    </w:rPr>
  </w:style>
  <w:style w:type="character" w:customStyle="1" w:styleId="BalloonTextChar">
    <w:name w:val="Balloon Text Char"/>
    <w:basedOn w:val="DefaultParagraphFont"/>
    <w:link w:val="BalloonText"/>
    <w:uiPriority w:val="99"/>
    <w:semiHidden/>
    <w:rsid w:val="00BB744D"/>
    <w:rPr>
      <w:rFonts w:ascii="Tahoma" w:eastAsia="SimSun" w:hAnsi="Tahoma" w:cs="Tahoma"/>
      <w:sz w:val="16"/>
      <w:szCs w:val="16"/>
    </w:rPr>
  </w:style>
  <w:style w:type="paragraph" w:styleId="BalloonText">
    <w:name w:val="Balloon Text"/>
    <w:basedOn w:val="Normal"/>
    <w:link w:val="BalloonTextChar"/>
    <w:uiPriority w:val="99"/>
    <w:semiHidden/>
    <w:unhideWhenUsed/>
    <w:rsid w:val="00BB744D"/>
    <w:pPr>
      <w:spacing w:after="0" w:line="240" w:lineRule="auto"/>
    </w:pPr>
    <w:rPr>
      <w:rFonts w:ascii="Tahoma" w:hAnsi="Tahoma" w:cs="Tahoma"/>
      <w:sz w:val="16"/>
      <w:szCs w:val="16"/>
    </w:rPr>
  </w:style>
  <w:style w:type="paragraph" w:styleId="Header">
    <w:name w:val="header"/>
    <w:basedOn w:val="Normal"/>
    <w:link w:val="HeaderChar"/>
    <w:uiPriority w:val="99"/>
    <w:unhideWhenUsed/>
    <w:rsid w:val="00BB7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4D"/>
    <w:rPr>
      <w:rFonts w:eastAsia="SimSun"/>
    </w:rPr>
  </w:style>
  <w:style w:type="paragraph" w:styleId="Footer">
    <w:name w:val="footer"/>
    <w:basedOn w:val="Normal"/>
    <w:link w:val="FooterChar"/>
    <w:uiPriority w:val="99"/>
    <w:unhideWhenUsed/>
    <w:rsid w:val="00BB7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44D"/>
    <w:rPr>
      <w:rFonts w:eastAsia="SimSun"/>
    </w:rPr>
  </w:style>
  <w:style w:type="character" w:styleId="CommentReference">
    <w:name w:val="annotation reference"/>
    <w:basedOn w:val="DefaultParagraphFont"/>
    <w:uiPriority w:val="99"/>
    <w:semiHidden/>
    <w:unhideWhenUsed/>
    <w:rsid w:val="00976C49"/>
    <w:rPr>
      <w:sz w:val="16"/>
      <w:szCs w:val="16"/>
    </w:rPr>
  </w:style>
  <w:style w:type="character" w:styleId="Hyperlink">
    <w:name w:val="Hyperlink"/>
    <w:basedOn w:val="DefaultParagraphFont"/>
    <w:uiPriority w:val="99"/>
    <w:unhideWhenUsed/>
    <w:rsid w:val="00480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2969">
      <w:bodyDiv w:val="1"/>
      <w:marLeft w:val="0"/>
      <w:marRight w:val="0"/>
      <w:marTop w:val="0"/>
      <w:marBottom w:val="0"/>
      <w:divBdr>
        <w:top w:val="none" w:sz="0" w:space="0" w:color="auto"/>
        <w:left w:val="none" w:sz="0" w:space="0" w:color="auto"/>
        <w:bottom w:val="none" w:sz="0" w:space="0" w:color="auto"/>
        <w:right w:val="none" w:sz="0" w:space="0" w:color="auto"/>
      </w:divBdr>
    </w:div>
    <w:div w:id="1773041062">
      <w:bodyDiv w:val="1"/>
      <w:marLeft w:val="0"/>
      <w:marRight w:val="0"/>
      <w:marTop w:val="0"/>
      <w:marBottom w:val="0"/>
      <w:divBdr>
        <w:top w:val="none" w:sz="0" w:space="0" w:color="auto"/>
        <w:left w:val="none" w:sz="0" w:space="0" w:color="auto"/>
        <w:bottom w:val="none" w:sz="0" w:space="0" w:color="auto"/>
        <w:right w:val="none" w:sz="0" w:space="0" w:color="auto"/>
      </w:divBdr>
      <w:divsChild>
        <w:div w:id="191382856">
          <w:marLeft w:val="0"/>
          <w:marRight w:val="0"/>
          <w:marTop w:val="0"/>
          <w:marBottom w:val="0"/>
          <w:divBdr>
            <w:top w:val="none" w:sz="0" w:space="0" w:color="auto"/>
            <w:left w:val="none" w:sz="0" w:space="0" w:color="auto"/>
            <w:bottom w:val="none" w:sz="0" w:space="0" w:color="auto"/>
            <w:right w:val="none" w:sz="0" w:space="0" w:color="auto"/>
          </w:divBdr>
          <w:divsChild>
            <w:div w:id="1142691504">
              <w:marLeft w:val="0"/>
              <w:marRight w:val="165"/>
              <w:marTop w:val="0"/>
              <w:marBottom w:val="0"/>
              <w:divBdr>
                <w:top w:val="none" w:sz="0" w:space="0" w:color="auto"/>
                <w:left w:val="none" w:sz="0" w:space="0" w:color="auto"/>
                <w:bottom w:val="none" w:sz="0" w:space="0" w:color="auto"/>
                <w:right w:val="none" w:sz="0" w:space="0" w:color="auto"/>
              </w:divBdr>
            </w:div>
            <w:div w:id="178260173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undgovi.gov.mn" TargetMode="External"/><Relationship Id="rId4" Type="http://schemas.microsoft.com/office/2007/relationships/stylesWithEffects" Target="stylesWithEffects.xml"/><Relationship Id="rId9" Type="http://schemas.openxmlformats.org/officeDocument/2006/relationships/hyperlink" Target="http://www.mta.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5EB3-DA3B-42FE-9788-33E7F3D0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23</Pages>
  <Words>7658</Words>
  <Characters>43651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DNGB</dc:creator>
  <cp:lastModifiedBy>DNGB</cp:lastModifiedBy>
  <cp:revision>74</cp:revision>
  <cp:lastPrinted>2018-09-12T05:28:00Z</cp:lastPrinted>
  <dcterms:created xsi:type="dcterms:W3CDTF">2018-05-23T03:08:00Z</dcterms:created>
  <dcterms:modified xsi:type="dcterms:W3CDTF">2018-12-21T11:39:00Z</dcterms:modified>
</cp:coreProperties>
</file>