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89" w:rsidRPr="008B69DB" w:rsidRDefault="00B04D89" w:rsidP="008B69DB">
      <w:pPr>
        <w:spacing w:line="240" w:lineRule="auto"/>
        <w:jc w:val="center"/>
        <w:rPr>
          <w:rFonts w:ascii="Arial" w:hAnsi="Arial" w:cs="Arial"/>
          <w:b/>
        </w:rPr>
      </w:pPr>
      <w:proofErr w:type="gramStart"/>
      <w:r w:rsidRPr="008B69DB">
        <w:rPr>
          <w:rFonts w:ascii="Arial" w:hAnsi="Arial" w:cs="Arial"/>
          <w:b/>
        </w:rPr>
        <w:t>ЛУУС ЕБС – д НЯРАВ АЖИЛД АВНА.</w:t>
      </w:r>
      <w:proofErr w:type="gramEnd"/>
    </w:p>
    <w:p w:rsidR="00B04D89" w:rsidRPr="008B69DB" w:rsidRDefault="00B04D89" w:rsidP="008B69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Ажлаа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зохион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байгуулалттай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төлөвлөж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ажлын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цагийг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үр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бүтээлтэй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өнгөрүүлэх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чадвартай</w:t>
      </w:r>
      <w:proofErr w:type="spellEnd"/>
      <w:r w:rsidRPr="008B69DB">
        <w:rPr>
          <w:rFonts w:ascii="Arial" w:hAnsi="Arial" w:cs="Arial"/>
        </w:rPr>
        <w:t xml:space="preserve">.  </w:t>
      </w:r>
    </w:p>
    <w:p w:rsidR="00B04D89" w:rsidRPr="008B69DB" w:rsidRDefault="00B04D89" w:rsidP="008B69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Компьютерийн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хэрэглээний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программын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мэдлэгтэй</w:t>
      </w:r>
      <w:proofErr w:type="spellEnd"/>
    </w:p>
    <w:p w:rsidR="00B04D89" w:rsidRPr="008B69DB" w:rsidRDefault="00B04D89" w:rsidP="008B69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Ёс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зүйтэй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үнэнч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шударга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хичээнгүй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нягт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нямбай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багаар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ажиллах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чадвартай</w:t>
      </w:r>
      <w:proofErr w:type="spellEnd"/>
    </w:p>
    <w:p w:rsidR="004820F7" w:rsidRPr="008B69DB" w:rsidRDefault="00B04D89" w:rsidP="008B69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Өмнө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нь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санхүүгийн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үйл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ажиллагааны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чиглэлээр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ажиллаж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байсан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туршлагатай</w:t>
      </w:r>
      <w:proofErr w:type="spellEnd"/>
      <w:r w:rsidRPr="008B69DB">
        <w:rPr>
          <w:rFonts w:ascii="Arial" w:hAnsi="Arial" w:cs="Arial"/>
        </w:rPr>
        <w:t xml:space="preserve">. </w:t>
      </w:r>
    </w:p>
    <w:p w:rsidR="00B04D89" w:rsidRPr="008B69DB" w:rsidRDefault="00B04D89" w:rsidP="008B69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Байгууллагын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бэлэн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мөнгөтэй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холбоотой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бүртгэл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хөтлөх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тайлан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мэдээг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цаг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хугацаанд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нь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гаргах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чадвартай</w:t>
      </w:r>
      <w:proofErr w:type="spellEnd"/>
      <w:r w:rsidRPr="008B69DB">
        <w:rPr>
          <w:rFonts w:ascii="Arial" w:hAnsi="Arial" w:cs="Arial"/>
        </w:rPr>
        <w:t xml:space="preserve">  </w:t>
      </w:r>
    </w:p>
    <w:p w:rsidR="00B04D89" w:rsidRPr="008B69DB" w:rsidRDefault="00B04D89" w:rsidP="008B69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Дотуур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байрны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болон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үдийн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цай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хөтөлбөрийн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хүүхдийн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хоол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гаргаж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өгөх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тооцоо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хийх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чадвартай</w:t>
      </w:r>
      <w:proofErr w:type="spellEnd"/>
      <w:r w:rsidRPr="008B69DB">
        <w:rPr>
          <w:rFonts w:ascii="Arial" w:hAnsi="Arial" w:cs="Arial"/>
        </w:rPr>
        <w:t xml:space="preserve">  </w:t>
      </w:r>
    </w:p>
    <w:p w:rsidR="00B04D89" w:rsidRPr="008B69DB" w:rsidRDefault="00B04D89" w:rsidP="008B69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Бараа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материал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бүтээгдэхүүн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үйлчилгээний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талаар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судалгаа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шинжилгээ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хийж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байгууллагад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шаардлагатай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хангамжийг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нийлүүлэх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чадвартай</w:t>
      </w:r>
      <w:proofErr w:type="spellEnd"/>
      <w:r w:rsidRPr="008B69DB">
        <w:rPr>
          <w:rFonts w:ascii="Arial" w:hAnsi="Arial" w:cs="Arial"/>
        </w:rPr>
        <w:t xml:space="preserve">  </w:t>
      </w:r>
    </w:p>
    <w:p w:rsidR="004820F7" w:rsidRPr="008B69DB" w:rsidRDefault="00B04D89" w:rsidP="008B69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Байгууллагын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үндсэн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хөрөнгө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болон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бараа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материалыг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багш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ажилчдад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тавьж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олгох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бүртгэл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хөтлөх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хадгалалт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хамгаалалт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ашиглалтыг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хариуцаж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цаашид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боловсронгуй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болгох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арга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хэмжээг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дор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авч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ажиллах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чадвартай</w:t>
      </w:r>
      <w:proofErr w:type="spellEnd"/>
      <w:r w:rsidRPr="008B69DB">
        <w:rPr>
          <w:rFonts w:ascii="Arial" w:hAnsi="Arial" w:cs="Arial"/>
        </w:rPr>
        <w:t xml:space="preserve">  </w:t>
      </w:r>
    </w:p>
    <w:p w:rsidR="004820F7" w:rsidRPr="008B69DB" w:rsidRDefault="00B04D89" w:rsidP="008B69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Байгууллагын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ажилчдын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цагийг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бүртгэж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ажлыг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жигд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хуваарьлах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чадвартай</w:t>
      </w:r>
      <w:proofErr w:type="spellEnd"/>
    </w:p>
    <w:p w:rsidR="00B04D89" w:rsidRPr="008B69DB" w:rsidRDefault="00B04D89" w:rsidP="008B69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Байгууллагын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тогтмол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зардлын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бүртгэл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хөтөлж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судалгаа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хийж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хяналт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тавьж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ажиллах</w:t>
      </w:r>
      <w:proofErr w:type="spellEnd"/>
      <w:r w:rsidRPr="008B69DB">
        <w:rPr>
          <w:rFonts w:ascii="Arial" w:hAnsi="Arial" w:cs="Arial"/>
        </w:rPr>
        <w:t xml:space="preserve"> </w:t>
      </w:r>
    </w:p>
    <w:p w:rsidR="00B04D89" w:rsidRPr="008B69DB" w:rsidRDefault="00B04D89" w:rsidP="008B69DB">
      <w:pPr>
        <w:spacing w:line="240" w:lineRule="auto"/>
        <w:jc w:val="center"/>
        <w:rPr>
          <w:rFonts w:ascii="Arial" w:hAnsi="Arial" w:cs="Arial"/>
        </w:rPr>
      </w:pPr>
      <w:r w:rsidRPr="008B69DB">
        <w:rPr>
          <w:rFonts w:ascii="Arial" w:hAnsi="Arial" w:cs="Arial"/>
          <w:b/>
        </w:rPr>
        <w:t xml:space="preserve">НЭМЭЛТ </w:t>
      </w:r>
      <w:proofErr w:type="gramStart"/>
      <w:r w:rsidRPr="008B69DB">
        <w:rPr>
          <w:rFonts w:ascii="Arial" w:hAnsi="Arial" w:cs="Arial"/>
          <w:b/>
        </w:rPr>
        <w:t>ТАЙЛБАР1</w:t>
      </w:r>
      <w:r w:rsidRPr="008B69DB">
        <w:rPr>
          <w:rFonts w:ascii="Arial" w:hAnsi="Arial" w:cs="Arial"/>
        </w:rPr>
        <w:t xml:space="preserve"> :</w:t>
      </w:r>
      <w:proofErr w:type="gramEnd"/>
    </w:p>
    <w:p w:rsidR="004820F7" w:rsidRPr="008B69DB" w:rsidRDefault="00B04D89" w:rsidP="008B69DB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  <w:b/>
        </w:rPr>
        <w:t>Хийж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гүйцэтгэдэг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proofErr w:type="gramStart"/>
      <w:r w:rsidRPr="008B69DB">
        <w:rPr>
          <w:rFonts w:ascii="Arial" w:hAnsi="Arial" w:cs="Arial"/>
          <w:b/>
        </w:rPr>
        <w:t>ажил</w:t>
      </w:r>
      <w:proofErr w:type="spellEnd"/>
      <w:r w:rsidRPr="008B69DB">
        <w:rPr>
          <w:rFonts w:ascii="Arial" w:hAnsi="Arial" w:cs="Arial"/>
          <w:b/>
        </w:rPr>
        <w:t xml:space="preserve"> :</w:t>
      </w:r>
      <w:proofErr w:type="gram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Нягтлан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бодох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бүртгэлийн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туслах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мэргэжилтэн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нь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санхүүгийн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гүйлгээтэй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холбоотой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анхан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шатны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нягтлан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бодох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бүртгэлийн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бичилтийг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хийж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санхүүгийн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үйл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ажиллагаатай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холбогдох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бичиг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баримтыг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үнэн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зөв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нягт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нямбай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хөтөлнө</w:t>
      </w:r>
      <w:proofErr w:type="spellEnd"/>
      <w:r w:rsidRPr="008B69DB">
        <w:rPr>
          <w:rFonts w:ascii="Arial" w:hAnsi="Arial" w:cs="Arial"/>
        </w:rPr>
        <w:t xml:space="preserve">. </w:t>
      </w:r>
    </w:p>
    <w:p w:rsidR="00B04D89" w:rsidRPr="008B69DB" w:rsidRDefault="00B04D89" w:rsidP="008B69DB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  <w:b/>
        </w:rPr>
        <w:t>Ажлын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байранд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ашиглах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багаж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proofErr w:type="gramStart"/>
      <w:r w:rsidRPr="008B69DB">
        <w:rPr>
          <w:rFonts w:ascii="Arial" w:hAnsi="Arial" w:cs="Arial"/>
          <w:b/>
        </w:rPr>
        <w:t>хэрэгсэл</w:t>
      </w:r>
      <w:proofErr w:type="spellEnd"/>
      <w:r w:rsidRPr="008B69DB">
        <w:rPr>
          <w:rFonts w:ascii="Arial" w:hAnsi="Arial" w:cs="Arial"/>
          <w:b/>
        </w:rPr>
        <w:t xml:space="preserve"> :</w:t>
      </w:r>
      <w:proofErr w:type="gram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Компьютер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ширээ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сандал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бүртгэл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хөтлөх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журнал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үзэг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бал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тооны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машин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сейф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бичиг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хэргээ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эмхэлж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цэгцлэхэд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шаардлагатай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бичгийн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хэрэгсэл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санхүү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нягтлан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бодох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бүртгэлийн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анхан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шатны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баримт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болон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маягтууд</w:t>
      </w:r>
      <w:proofErr w:type="spellEnd"/>
      <w:r w:rsidRPr="008B69DB">
        <w:rPr>
          <w:rFonts w:ascii="Arial" w:hAnsi="Arial" w:cs="Arial"/>
        </w:rPr>
        <w:t xml:space="preserve">. </w:t>
      </w:r>
    </w:p>
    <w:p w:rsidR="00B04D89" w:rsidRPr="008B69DB" w:rsidRDefault="00B04D89" w:rsidP="008B69DB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  <w:b/>
        </w:rPr>
        <w:t>Ажил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мэргэжлийн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ерөнхий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ба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тусгай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бэлтгэл</w:t>
      </w:r>
      <w:proofErr w:type="spellEnd"/>
      <w:r w:rsidRPr="008B69DB">
        <w:rPr>
          <w:rFonts w:ascii="Arial" w:hAnsi="Arial" w:cs="Arial"/>
          <w:b/>
        </w:rPr>
        <w:t>:</w:t>
      </w:r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Мэргэжлийн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тусгай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болон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мэргэжил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дээшлүүлэх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сургалтад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хамрагдсан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компьютерийн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хэрэглээний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программыг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эзэмшсэн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байх</w:t>
      </w:r>
      <w:proofErr w:type="spellEnd"/>
      <w:r w:rsidRPr="008B69DB">
        <w:rPr>
          <w:rFonts w:ascii="Arial" w:hAnsi="Arial" w:cs="Arial"/>
        </w:rPr>
        <w:t xml:space="preserve">. </w:t>
      </w:r>
    </w:p>
    <w:p w:rsidR="00B04D89" w:rsidRPr="008B69DB" w:rsidRDefault="00B04D89" w:rsidP="008B69DB">
      <w:pPr>
        <w:spacing w:line="240" w:lineRule="auto"/>
        <w:jc w:val="center"/>
        <w:rPr>
          <w:rFonts w:ascii="Arial" w:hAnsi="Arial" w:cs="Arial"/>
          <w:b/>
        </w:rPr>
      </w:pPr>
      <w:proofErr w:type="spellStart"/>
      <w:r w:rsidRPr="008B69DB">
        <w:rPr>
          <w:rFonts w:ascii="Arial" w:hAnsi="Arial" w:cs="Arial"/>
          <w:b/>
        </w:rPr>
        <w:t>Тухайн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мэргэжлээр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гүйцэтгэх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үндсэн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үүрэг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чиглэл</w:t>
      </w:r>
      <w:proofErr w:type="spellEnd"/>
    </w:p>
    <w:p w:rsidR="00B04D89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Нягтлан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бодогчийн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заавар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данс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хөтлөлтийн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ерөнхий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зарчмыг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дагаж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санхүүгийн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гүйлгээний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анхан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шатны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баримт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материалыг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хөтлөх</w:t>
      </w:r>
      <w:proofErr w:type="spellEnd"/>
      <w:r w:rsidRPr="008B69DB">
        <w:rPr>
          <w:rFonts w:ascii="Arial" w:hAnsi="Arial" w:cs="Arial"/>
        </w:rPr>
        <w:t xml:space="preserve">  </w:t>
      </w:r>
    </w:p>
    <w:p w:rsidR="00B04D89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Төлбөр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тооцоо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санхүүгийн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бусад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гүйлгээтэй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холбоотой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анхан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шатны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баримтуудын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бүрдлийг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хангах</w:t>
      </w:r>
      <w:proofErr w:type="spellEnd"/>
      <w:r w:rsidRPr="008B69DB">
        <w:rPr>
          <w:rFonts w:ascii="Arial" w:hAnsi="Arial" w:cs="Arial"/>
        </w:rPr>
        <w:t xml:space="preserve">  </w:t>
      </w:r>
    </w:p>
    <w:p w:rsidR="00B04D89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Тэдний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ажлын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явцад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гарч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болзошгүй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бэрхшээлтэй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асуудлыг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тодорхойлох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шийдвэрлэхийн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тулд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данс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хөтлөлтийн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зарчим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хэрэглэх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арга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барилын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талаарх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мэдлэгийг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ашиглах</w:t>
      </w:r>
      <w:proofErr w:type="spellEnd"/>
      <w:r w:rsidRPr="008B69DB">
        <w:rPr>
          <w:rFonts w:ascii="Arial" w:hAnsi="Arial" w:cs="Arial"/>
        </w:rPr>
        <w:t xml:space="preserve">  </w:t>
      </w:r>
    </w:p>
    <w:p w:rsidR="00B04D89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Нягтлан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бодох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бүртгэл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хөтлөлттэй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холбоотой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тооцооллыг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хийхэд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зориулагдсан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компьютерийн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стандарт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программ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хангамжийг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ашиглах</w:t>
      </w:r>
      <w:proofErr w:type="spellEnd"/>
      <w:r w:rsidRPr="008B69DB">
        <w:rPr>
          <w:rFonts w:ascii="Arial" w:hAnsi="Arial" w:cs="Arial"/>
        </w:rPr>
        <w:t xml:space="preserve"> </w:t>
      </w:r>
    </w:p>
    <w:p w:rsidR="00B04D89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Үнэт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цаасны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ажилтан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болон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нягтлан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бодогчийн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туслах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зэрэг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багтана</w:t>
      </w:r>
      <w:proofErr w:type="spellEnd"/>
      <w:r w:rsidRPr="008B69DB">
        <w:rPr>
          <w:rFonts w:ascii="Arial" w:hAnsi="Arial" w:cs="Arial"/>
        </w:rPr>
        <w:t>.</w:t>
      </w:r>
    </w:p>
    <w:p w:rsidR="00B04D89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Бараа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хүлээн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авах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ачуулах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ажлыг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зохион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байгуулах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хянах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холбогдох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бүртгэлийг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хөтлөх</w:t>
      </w:r>
      <w:proofErr w:type="spellEnd"/>
      <w:r w:rsidRPr="008B69DB">
        <w:rPr>
          <w:rFonts w:ascii="Arial" w:hAnsi="Arial" w:cs="Arial"/>
        </w:rPr>
        <w:t xml:space="preserve">  </w:t>
      </w:r>
    </w:p>
    <w:p w:rsidR="00B04D89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Нөөцийн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бүртгэл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хөтлөх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бараа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бүтээгдэхүүний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олголтонд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хяналт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тавих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эрэлт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хэрэгцээг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тодорхойлж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захиалга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хийх</w:t>
      </w:r>
      <w:proofErr w:type="spellEnd"/>
      <w:r w:rsidRPr="008B69DB">
        <w:rPr>
          <w:rFonts w:ascii="Arial" w:hAnsi="Arial" w:cs="Arial"/>
        </w:rPr>
        <w:t xml:space="preserve">  </w:t>
      </w:r>
    </w:p>
    <w:p w:rsidR="00B04D89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Багаж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хэрэгсэл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сэлбэг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буюу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төрөл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төхөөрөмж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хүлээн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авах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хадгалах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олгох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бүртгэлийг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нь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хөтлөх</w:t>
      </w:r>
      <w:proofErr w:type="spellEnd"/>
      <w:r w:rsidRPr="008B69DB">
        <w:rPr>
          <w:rFonts w:ascii="Arial" w:hAnsi="Arial" w:cs="Arial"/>
        </w:rPr>
        <w:t xml:space="preserve">.  </w:t>
      </w:r>
    </w:p>
    <w:p w:rsidR="00B04D89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Хадгалахаар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хүлээн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авсан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тавилга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эд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хогшил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болон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бусад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зүйлийг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бүртгэн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данс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хөтлөх</w:t>
      </w:r>
      <w:proofErr w:type="spellEnd"/>
      <w:r w:rsidRPr="008B69DB">
        <w:rPr>
          <w:rFonts w:ascii="Arial" w:hAnsi="Arial" w:cs="Arial"/>
        </w:rPr>
        <w:t xml:space="preserve">.  </w:t>
      </w:r>
    </w:p>
    <w:p w:rsidR="00B04D89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Үйлдвэрлэл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үйлчилгээнд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шаардлагатай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материалын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тоо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хэмжээ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чанар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нэр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төрлийг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нь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тооцоолж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гаргах</w:t>
      </w:r>
      <w:proofErr w:type="spellEnd"/>
      <w:r w:rsidRPr="008B69DB">
        <w:rPr>
          <w:rFonts w:ascii="Arial" w:hAnsi="Arial" w:cs="Arial"/>
        </w:rPr>
        <w:t xml:space="preserve">. </w:t>
      </w:r>
    </w:p>
    <w:p w:rsidR="004820F7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Үйлдвэрлэлийн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материалын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хэрэгцээг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төлөвлөх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шаардлагатай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үед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нь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тэдгээрийг</w:t>
      </w:r>
      <w:proofErr w:type="spellEnd"/>
      <w:r w:rsidR="004820F7"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бэлэн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байлгах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зохих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бүртгэлийг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хөтлөх</w:t>
      </w:r>
      <w:proofErr w:type="spellEnd"/>
      <w:r w:rsidRPr="008B69DB">
        <w:rPr>
          <w:rFonts w:ascii="Arial" w:hAnsi="Arial" w:cs="Arial"/>
        </w:rPr>
        <w:t xml:space="preserve">.  </w:t>
      </w:r>
    </w:p>
    <w:p w:rsidR="008B69DB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lastRenderedPageBreak/>
        <w:t>Үйлчлүүлэгчдийн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захиалга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болон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үйлдвэрлэлийн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хүчин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чадлыг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үндэслэн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үйлдвэрлэлийн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ажлын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хуваарь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төлөвлөгөөг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бэлтгэх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бэлтгэхэд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туслах</w:t>
      </w:r>
      <w:proofErr w:type="spellEnd"/>
      <w:r w:rsidRPr="008B69DB">
        <w:rPr>
          <w:rFonts w:ascii="Arial" w:hAnsi="Arial" w:cs="Arial"/>
        </w:rPr>
        <w:t xml:space="preserve">.  </w:t>
      </w:r>
    </w:p>
    <w:p w:rsidR="008B69DB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Нөөцийг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шалгах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хангалтын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ажлыг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зохицуулах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саатлын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шалтгааныг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олох</w:t>
      </w:r>
      <w:proofErr w:type="spellEnd"/>
      <w:r w:rsidRPr="008B69DB">
        <w:rPr>
          <w:rFonts w:ascii="Arial" w:hAnsi="Arial" w:cs="Arial"/>
        </w:rPr>
        <w:t xml:space="preserve">.  </w:t>
      </w:r>
    </w:p>
    <w:p w:rsidR="004820F7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Агуулах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бараа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бүтээгдэхүүнийг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хадгалах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журам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зааврыг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баримтлах</w:t>
      </w:r>
      <w:proofErr w:type="spellEnd"/>
      <w:r w:rsidRPr="008B69DB">
        <w:rPr>
          <w:rFonts w:ascii="Arial" w:hAnsi="Arial" w:cs="Arial"/>
        </w:rPr>
        <w:t>.</w:t>
      </w:r>
    </w:p>
    <w:p w:rsidR="004820F7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Холбогдох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бусад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үүргийг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гүйцэтгэх</w:t>
      </w:r>
      <w:proofErr w:type="spellEnd"/>
      <w:r w:rsidRPr="008B69DB">
        <w:rPr>
          <w:rFonts w:ascii="Arial" w:hAnsi="Arial" w:cs="Arial"/>
        </w:rPr>
        <w:t>.</w:t>
      </w:r>
    </w:p>
    <w:p w:rsidR="004820F7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Бусад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ажилчдад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хяналт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тавих</w:t>
      </w:r>
      <w:proofErr w:type="spellEnd"/>
      <w:r w:rsidRPr="008B69DB">
        <w:rPr>
          <w:rFonts w:ascii="Arial" w:hAnsi="Arial" w:cs="Arial"/>
        </w:rPr>
        <w:t>.</w:t>
      </w:r>
    </w:p>
    <w:p w:rsidR="004820F7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Байгууллагын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үйл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ажиллагааны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нягтлан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бодох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бүртгэлийн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орлого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зарлагын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анхан</w:t>
      </w:r>
      <w:proofErr w:type="spellEnd"/>
      <w:r w:rsidR="004820F7"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шатны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бүрдүүлэлтийг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хийх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орлого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зарлагын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гүйлгээ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хийх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банкны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хуулгыг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авч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үлдэгдлийг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шалган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цэгцэлж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компьютерт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оруулах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санхүүгийн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тайлан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судалгаа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гаргах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баримт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үдэж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цэгцэлж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янзлах</w:t>
      </w:r>
      <w:proofErr w:type="spellEnd"/>
      <w:r w:rsidRPr="008B69DB">
        <w:rPr>
          <w:rFonts w:ascii="Arial" w:hAnsi="Arial" w:cs="Arial"/>
        </w:rPr>
        <w:t xml:space="preserve">.  </w:t>
      </w:r>
    </w:p>
    <w:p w:rsidR="004820F7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Байгууллагад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ашиглагдаж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байгаа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үндсэн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хөрөнгө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болон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машин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эд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хогшил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proofErr w:type="gramStart"/>
      <w:r w:rsidRPr="008B69DB">
        <w:rPr>
          <w:rFonts w:ascii="Arial" w:hAnsi="Arial" w:cs="Arial"/>
        </w:rPr>
        <w:t>бусад</w:t>
      </w:r>
      <w:proofErr w:type="spellEnd"/>
      <w:r w:rsidR="004820F7" w:rsidRPr="008B69DB">
        <w:rPr>
          <w:rFonts w:ascii="Arial" w:hAnsi="Arial" w:cs="Arial"/>
        </w:rPr>
        <w:t xml:space="preserve"> </w:t>
      </w:r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хөрөнгийн</w:t>
      </w:r>
      <w:proofErr w:type="spellEnd"/>
      <w:proofErr w:type="gram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хадгалалт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хамгаалалтад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хяналт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тавих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тооллого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хийж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үр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дүнг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тооцох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захиргааны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зардал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туслах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үйл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ажиллагааны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тооцоог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бодож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олгох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хянах</w:t>
      </w:r>
      <w:proofErr w:type="spellEnd"/>
      <w:r w:rsidRPr="008B69DB">
        <w:rPr>
          <w:rFonts w:ascii="Arial" w:hAnsi="Arial" w:cs="Arial"/>
        </w:rPr>
        <w:t xml:space="preserve">. </w:t>
      </w:r>
    </w:p>
    <w:p w:rsidR="004820F7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Байгууллагын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хөрөнгө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түүний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эх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үүсвэр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болон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ажиллагааны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үр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дүнг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тооцох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мөнгөн</w:t>
      </w:r>
      <w:proofErr w:type="spellEnd"/>
      <w:r w:rsidR="004820F7"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хөрөнгийн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хөдлөл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жижиг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мөнгөн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сангийн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бүртгэлийг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хөтлөх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мөнгөн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хөрөнгийн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тайлан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тэнцэл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мэдээ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судалгааг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гаргах</w:t>
      </w:r>
      <w:proofErr w:type="spellEnd"/>
      <w:r w:rsidRPr="008B69DB">
        <w:rPr>
          <w:rFonts w:ascii="Arial" w:hAnsi="Arial" w:cs="Arial"/>
        </w:rPr>
        <w:t xml:space="preserve">.  </w:t>
      </w:r>
    </w:p>
    <w:p w:rsidR="008B69DB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Нягтлан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бодох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бүртгэлийг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холбогдох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хууль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олон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улсын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стандартад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нийцүүлэн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бүртгэх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санхүүгийн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тайланг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гаргаж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байгууллагын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удирдлагад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тайлагнах</w:t>
      </w:r>
      <w:proofErr w:type="spellEnd"/>
      <w:r w:rsidRPr="008B69DB">
        <w:rPr>
          <w:rFonts w:ascii="Arial" w:hAnsi="Arial" w:cs="Arial"/>
        </w:rPr>
        <w:t xml:space="preserve">.  </w:t>
      </w:r>
    </w:p>
    <w:p w:rsidR="004820F7" w:rsidRPr="008B69DB" w:rsidRDefault="00B04D89" w:rsidP="008B69D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</w:rPr>
        <w:t>Татвар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нийгмийн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даатгал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болон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холбогдох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аудит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санхүүгийн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байгууллагад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мэдээ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тайлан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гаргаж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өгөх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хянуулах</w:t>
      </w:r>
      <w:proofErr w:type="spellEnd"/>
      <w:r w:rsidRPr="008B69DB">
        <w:rPr>
          <w:rFonts w:ascii="Arial" w:hAnsi="Arial" w:cs="Arial"/>
        </w:rPr>
        <w:t xml:space="preserve">. </w:t>
      </w:r>
    </w:p>
    <w:p w:rsidR="004820F7" w:rsidRPr="008B69DB" w:rsidRDefault="00B04D89" w:rsidP="008B69DB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8B69DB">
        <w:rPr>
          <w:rFonts w:ascii="Arial" w:hAnsi="Arial" w:cs="Arial"/>
          <w:b/>
        </w:rPr>
        <w:t>Мэргэжлийн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ур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чадвар</w:t>
      </w:r>
      <w:proofErr w:type="spellEnd"/>
      <w:r w:rsidRPr="008B69DB">
        <w:rPr>
          <w:rFonts w:ascii="Arial" w:hAnsi="Arial" w:cs="Arial"/>
          <w:b/>
        </w:rPr>
        <w:t xml:space="preserve"> :</w:t>
      </w:r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Үр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дүнд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хяналт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шинжилгээ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хийх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нууц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хадгалах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cs="Arial"/>
        </w:rPr>
        <w:t>ѐ</w:t>
      </w:r>
      <w:r w:rsidRPr="008B69DB">
        <w:rPr>
          <w:rFonts w:ascii="Arial" w:hAnsi="Arial" w:cs="Arial"/>
        </w:rPr>
        <w:t>с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зүйн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хэм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хэмжээг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сахих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бие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даан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ажиллах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ажлын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хариуцлага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хүлээх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төрийн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хууль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тогтоомж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дүрмийг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чанд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мөрдөх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хөдөлмөрийн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хууль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эрх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зүйн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мэдлэгтэй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нягт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нямбай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үнэнч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шудрага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хөдөлмөрийн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зах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зээлийн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байдалд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дүн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шинжилгээ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хийх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чадвартай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компьютер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дээр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ажиллах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гадаад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хэлний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зохих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мэдлэгтэй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найруулан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бичих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чадвар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эзэмшсэн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ур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чадвартай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байх</w:t>
      </w:r>
      <w:proofErr w:type="spellEnd"/>
      <w:r w:rsidRPr="008B69DB">
        <w:rPr>
          <w:rFonts w:ascii="Arial" w:hAnsi="Arial" w:cs="Arial"/>
        </w:rPr>
        <w:t>.</w:t>
      </w:r>
    </w:p>
    <w:p w:rsidR="004820F7" w:rsidRPr="008B69DB" w:rsidRDefault="00B04D89" w:rsidP="008B69DB">
      <w:pPr>
        <w:spacing w:line="240" w:lineRule="auto"/>
        <w:ind w:firstLine="720"/>
        <w:jc w:val="both"/>
        <w:rPr>
          <w:rFonts w:ascii="Arial" w:hAnsi="Arial" w:cs="Arial"/>
          <w:lang w:val="mn-MN"/>
        </w:rPr>
      </w:pPr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Бие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хүний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онцлог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шинж</w:t>
      </w:r>
      <w:proofErr w:type="spellEnd"/>
      <w:r w:rsidRPr="008B69DB">
        <w:rPr>
          <w:rFonts w:ascii="Arial" w:hAnsi="Arial" w:cs="Arial"/>
          <w:b/>
        </w:rPr>
        <w:t xml:space="preserve"> </w:t>
      </w:r>
      <w:proofErr w:type="spellStart"/>
      <w:r w:rsidRPr="008B69DB">
        <w:rPr>
          <w:rFonts w:ascii="Arial" w:hAnsi="Arial" w:cs="Arial"/>
          <w:b/>
        </w:rPr>
        <w:t>чанар</w:t>
      </w:r>
      <w:proofErr w:type="spellEnd"/>
      <w:r w:rsidRPr="008B69DB">
        <w:rPr>
          <w:rFonts w:ascii="Arial" w:hAnsi="Arial" w:cs="Arial"/>
          <w:b/>
        </w:rPr>
        <w:t xml:space="preserve">, </w:t>
      </w:r>
      <w:proofErr w:type="spellStart"/>
      <w:r w:rsidRPr="008B69DB">
        <w:rPr>
          <w:rFonts w:ascii="Arial" w:hAnsi="Arial" w:cs="Arial"/>
          <w:b/>
        </w:rPr>
        <w:t>чадварууд</w:t>
      </w:r>
      <w:proofErr w:type="spellEnd"/>
      <w:r w:rsidRPr="008B69DB">
        <w:rPr>
          <w:rFonts w:ascii="Arial" w:hAnsi="Arial" w:cs="Arial"/>
          <w:b/>
        </w:rPr>
        <w:t xml:space="preserve"> :</w:t>
      </w:r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Ажилсаг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хичээнгүй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шаргуу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нягт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нямбай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ачаалал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даах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чадвартай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сэтгэл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хөдлөлөө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хянах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өөрт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хэрэгтэй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шаардлагатай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мэдээллийн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хэрэгцээг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тодорхойлох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мэдээллийг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олж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цуглуулах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түүндээ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дүн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шинжилгээ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хийх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мэргэжлийн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дагуу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бүх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төрлийн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ажлыг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бие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даан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гүйцэтгэх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анхаарлын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төвлөрөлт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хуваарилалт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орон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зайн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ажигч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гярхай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байх</w:t>
      </w:r>
      <w:proofErr w:type="spellEnd"/>
      <w:r w:rsidRPr="008B69DB">
        <w:rPr>
          <w:rFonts w:ascii="Arial" w:hAnsi="Arial" w:cs="Arial"/>
        </w:rPr>
        <w:t xml:space="preserve">. </w:t>
      </w:r>
    </w:p>
    <w:p w:rsidR="008B69DB" w:rsidRDefault="008B69DB" w:rsidP="008B69DB">
      <w:pPr>
        <w:spacing w:line="240" w:lineRule="auto"/>
        <w:ind w:firstLine="720"/>
        <w:jc w:val="both"/>
        <w:rPr>
          <w:rFonts w:ascii="Arial" w:hAnsi="Arial" w:cs="Arial"/>
          <w:lang w:val="mn-MN"/>
        </w:rPr>
      </w:pPr>
    </w:p>
    <w:p w:rsidR="004820F7" w:rsidRPr="008B69DB" w:rsidRDefault="00B04D89" w:rsidP="008B69DB">
      <w:pPr>
        <w:spacing w:line="240" w:lineRule="auto"/>
        <w:ind w:firstLine="720"/>
        <w:jc w:val="both"/>
        <w:rPr>
          <w:rFonts w:ascii="Arial" w:hAnsi="Arial" w:cs="Arial"/>
          <w:lang w:val="mn-MN"/>
        </w:rPr>
      </w:pPr>
      <w:proofErr w:type="spellStart"/>
      <w:r w:rsidRPr="008B69DB">
        <w:rPr>
          <w:rFonts w:ascii="Arial" w:hAnsi="Arial" w:cs="Arial"/>
        </w:rPr>
        <w:t>Ажилд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оро</w:t>
      </w:r>
      <w:r w:rsidR="004820F7" w:rsidRPr="008B69DB">
        <w:rPr>
          <w:rFonts w:ascii="Arial" w:hAnsi="Arial" w:cs="Arial"/>
        </w:rPr>
        <w:t>хыг</w:t>
      </w:r>
      <w:proofErr w:type="spellEnd"/>
      <w:r w:rsidR="004820F7" w:rsidRPr="008B69DB">
        <w:rPr>
          <w:rFonts w:ascii="Arial" w:hAnsi="Arial" w:cs="Arial"/>
        </w:rPr>
        <w:t xml:space="preserve"> </w:t>
      </w:r>
      <w:proofErr w:type="spellStart"/>
      <w:r w:rsidR="004820F7" w:rsidRPr="008B69DB">
        <w:rPr>
          <w:rFonts w:ascii="Arial" w:hAnsi="Arial" w:cs="Arial"/>
        </w:rPr>
        <w:t>хүссэн</w:t>
      </w:r>
      <w:proofErr w:type="spellEnd"/>
      <w:r w:rsidR="004820F7" w:rsidRPr="008B69DB">
        <w:rPr>
          <w:rFonts w:ascii="Arial" w:hAnsi="Arial" w:cs="Arial"/>
        </w:rPr>
        <w:t xml:space="preserve"> </w:t>
      </w:r>
      <w:proofErr w:type="spellStart"/>
      <w:r w:rsidR="004820F7" w:rsidRPr="008B69DB">
        <w:rPr>
          <w:rFonts w:ascii="Arial" w:hAnsi="Arial" w:cs="Arial"/>
        </w:rPr>
        <w:t>өргөдлийг</w:t>
      </w:r>
      <w:proofErr w:type="spellEnd"/>
      <w:r w:rsidR="004820F7" w:rsidRPr="008B69DB">
        <w:rPr>
          <w:rFonts w:ascii="Arial" w:hAnsi="Arial" w:cs="Arial"/>
        </w:rPr>
        <w:t xml:space="preserve"> 2018 </w:t>
      </w:r>
      <w:proofErr w:type="spellStart"/>
      <w:r w:rsidR="004820F7" w:rsidRPr="008B69DB">
        <w:rPr>
          <w:rFonts w:ascii="Arial" w:hAnsi="Arial" w:cs="Arial"/>
        </w:rPr>
        <w:t>оны</w:t>
      </w:r>
      <w:proofErr w:type="spellEnd"/>
      <w:r w:rsidR="004820F7" w:rsidRPr="008B69DB">
        <w:rPr>
          <w:rFonts w:ascii="Arial" w:hAnsi="Arial" w:cs="Arial"/>
        </w:rPr>
        <w:t xml:space="preserve"> 0</w:t>
      </w:r>
      <w:r w:rsidR="004820F7" w:rsidRPr="008B69DB">
        <w:rPr>
          <w:rFonts w:ascii="Arial" w:hAnsi="Arial" w:cs="Arial"/>
          <w:lang w:val="mn-MN"/>
        </w:rPr>
        <w:t>7</w:t>
      </w:r>
      <w:r w:rsidR="004820F7" w:rsidRPr="008B69DB">
        <w:rPr>
          <w:rFonts w:ascii="Arial" w:hAnsi="Arial" w:cs="Arial"/>
        </w:rPr>
        <w:t xml:space="preserve"> </w:t>
      </w:r>
      <w:proofErr w:type="spellStart"/>
      <w:r w:rsidR="004820F7" w:rsidRPr="008B69DB">
        <w:rPr>
          <w:rFonts w:ascii="Arial" w:hAnsi="Arial" w:cs="Arial"/>
        </w:rPr>
        <w:t>дугаар</w:t>
      </w:r>
      <w:proofErr w:type="spellEnd"/>
      <w:r w:rsidR="004820F7" w:rsidRPr="008B69DB">
        <w:rPr>
          <w:rFonts w:ascii="Arial" w:hAnsi="Arial" w:cs="Arial"/>
        </w:rPr>
        <w:t xml:space="preserve"> </w:t>
      </w:r>
      <w:proofErr w:type="spellStart"/>
      <w:r w:rsidR="004820F7" w:rsidRPr="008B69DB">
        <w:rPr>
          <w:rFonts w:ascii="Arial" w:hAnsi="Arial" w:cs="Arial"/>
        </w:rPr>
        <w:t>сарын</w:t>
      </w:r>
      <w:proofErr w:type="spellEnd"/>
      <w:r w:rsidR="004820F7" w:rsidRPr="008B69DB">
        <w:rPr>
          <w:rFonts w:ascii="Arial" w:hAnsi="Arial" w:cs="Arial"/>
        </w:rPr>
        <w:t xml:space="preserve"> 2</w:t>
      </w:r>
      <w:r w:rsidR="004820F7" w:rsidRPr="008B69DB">
        <w:rPr>
          <w:rFonts w:ascii="Arial" w:hAnsi="Arial" w:cs="Arial"/>
          <w:lang w:val="mn-MN"/>
        </w:rPr>
        <w:t>7</w:t>
      </w:r>
      <w:r w:rsidR="00263F82" w:rsidRPr="008B69DB">
        <w:rPr>
          <w:rFonts w:ascii="Arial" w:hAnsi="Arial" w:cs="Arial"/>
        </w:rPr>
        <w:t xml:space="preserve"> – </w:t>
      </w:r>
      <w:r w:rsidR="00263F82" w:rsidRPr="008B69DB">
        <w:rPr>
          <w:rFonts w:ascii="Arial" w:hAnsi="Arial" w:cs="Arial"/>
          <w:lang w:val="mn-MN"/>
        </w:rPr>
        <w:t>07 дугаар сарын 30 өдрийг дуустал</w:t>
      </w:r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сургуулийн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архив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бичиг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хэргийн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ажилтан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хүлээн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авна</w:t>
      </w:r>
      <w:proofErr w:type="spellEnd"/>
      <w:r w:rsidRPr="008B69DB">
        <w:rPr>
          <w:rFonts w:ascii="Arial" w:hAnsi="Arial" w:cs="Arial"/>
        </w:rPr>
        <w:t xml:space="preserve">. </w:t>
      </w:r>
      <w:r w:rsidR="00263F82" w:rsidRPr="008B69DB">
        <w:rPr>
          <w:rFonts w:ascii="Arial" w:hAnsi="Arial" w:cs="Arial"/>
          <w:lang w:val="mn-MN"/>
        </w:rPr>
        <w:t>07 дугаар сарын 31-нд сургууль дээр хэлэлцэнэ.</w:t>
      </w:r>
    </w:p>
    <w:p w:rsidR="004820F7" w:rsidRPr="008B69DB" w:rsidRDefault="00B04D89" w:rsidP="008B69DB">
      <w:pPr>
        <w:spacing w:line="240" w:lineRule="auto"/>
        <w:ind w:firstLine="720"/>
        <w:jc w:val="both"/>
        <w:rPr>
          <w:rFonts w:ascii="Arial" w:hAnsi="Arial" w:cs="Arial"/>
          <w:lang w:val="mn-MN"/>
        </w:rPr>
      </w:pPr>
      <w:proofErr w:type="spellStart"/>
      <w:r w:rsidRPr="008B69DB">
        <w:rPr>
          <w:rFonts w:ascii="Arial" w:hAnsi="Arial" w:cs="Arial"/>
        </w:rPr>
        <w:t>Бүрдүүлэх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proofErr w:type="gramStart"/>
      <w:r w:rsidRPr="008B69DB">
        <w:rPr>
          <w:rFonts w:ascii="Arial" w:hAnsi="Arial" w:cs="Arial"/>
        </w:rPr>
        <w:t>материал</w:t>
      </w:r>
      <w:proofErr w:type="spellEnd"/>
      <w:r w:rsidRPr="008B69DB">
        <w:rPr>
          <w:rFonts w:ascii="Arial" w:hAnsi="Arial" w:cs="Arial"/>
        </w:rPr>
        <w:t xml:space="preserve"> :</w:t>
      </w:r>
      <w:proofErr w:type="gramEnd"/>
      <w:r w:rsidRPr="008B69DB">
        <w:rPr>
          <w:rFonts w:ascii="Arial" w:hAnsi="Arial" w:cs="Arial"/>
        </w:rPr>
        <w:t xml:space="preserve">  </w:t>
      </w:r>
    </w:p>
    <w:p w:rsidR="004820F7" w:rsidRPr="008B69DB" w:rsidRDefault="00B04D89" w:rsidP="008B69D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mn-MN"/>
        </w:rPr>
      </w:pPr>
      <w:proofErr w:type="spellStart"/>
      <w:r w:rsidRPr="008B69DB">
        <w:rPr>
          <w:rFonts w:ascii="Arial" w:hAnsi="Arial" w:cs="Arial"/>
        </w:rPr>
        <w:t>Ажилд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орохыг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хүссэн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өргөдөл</w:t>
      </w:r>
      <w:proofErr w:type="spellEnd"/>
    </w:p>
    <w:p w:rsidR="004820F7" w:rsidRPr="008B69DB" w:rsidRDefault="00B04D89" w:rsidP="008B69D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mn-MN"/>
        </w:rPr>
      </w:pPr>
      <w:proofErr w:type="spellStart"/>
      <w:r w:rsidRPr="008B69DB">
        <w:rPr>
          <w:rFonts w:ascii="Arial" w:hAnsi="Arial" w:cs="Arial"/>
        </w:rPr>
        <w:t>Иргэний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үнэмлэхийн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хуулбар</w:t>
      </w:r>
      <w:proofErr w:type="spellEnd"/>
    </w:p>
    <w:p w:rsidR="00845954" w:rsidRPr="008B69DB" w:rsidRDefault="00B04D89" w:rsidP="008B69D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mn-MN"/>
        </w:rPr>
      </w:pPr>
      <w:proofErr w:type="spellStart"/>
      <w:r w:rsidRPr="008B69DB">
        <w:rPr>
          <w:rFonts w:ascii="Arial" w:hAnsi="Arial" w:cs="Arial"/>
        </w:rPr>
        <w:t>Боловсролын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болон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мэргэжлийн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үнэмлэх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диплом</w:t>
      </w:r>
      <w:proofErr w:type="spellEnd"/>
      <w:r w:rsidRPr="008B69DB">
        <w:rPr>
          <w:rFonts w:ascii="Arial" w:hAnsi="Arial" w:cs="Arial"/>
        </w:rPr>
        <w:t xml:space="preserve">, </w:t>
      </w:r>
      <w:proofErr w:type="spellStart"/>
      <w:r w:rsidRPr="008B69DB">
        <w:rPr>
          <w:rFonts w:ascii="Arial" w:hAnsi="Arial" w:cs="Arial"/>
        </w:rPr>
        <w:t>гэрчилгээ</w:t>
      </w:r>
      <w:proofErr w:type="spellEnd"/>
      <w:r w:rsidRPr="008B69DB">
        <w:rPr>
          <w:rFonts w:ascii="Arial" w:hAnsi="Arial" w:cs="Arial"/>
        </w:rPr>
        <w:t xml:space="preserve"> </w:t>
      </w:r>
      <w:proofErr w:type="spellStart"/>
      <w:r w:rsidRPr="008B69DB">
        <w:rPr>
          <w:rFonts w:ascii="Arial" w:hAnsi="Arial" w:cs="Arial"/>
        </w:rPr>
        <w:t>тү</w:t>
      </w:r>
      <w:proofErr w:type="spellEnd"/>
      <w:r w:rsidR="004820F7" w:rsidRPr="008B69DB">
        <w:rPr>
          <w:rFonts w:ascii="Arial" w:hAnsi="Arial" w:cs="Arial"/>
          <w:lang w:val="mn-MN"/>
        </w:rPr>
        <w:t>үнтэй адилтгах бичиг баримтын хуулбар</w:t>
      </w:r>
    </w:p>
    <w:p w:rsidR="004820F7" w:rsidRPr="008B69DB" w:rsidRDefault="004820F7" w:rsidP="008B69DB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8B69DB">
        <w:rPr>
          <w:rFonts w:ascii="Arial" w:hAnsi="Arial" w:cs="Arial"/>
          <w:lang w:val="mn-MN"/>
        </w:rPr>
        <w:t>Холбоо барих утас:</w:t>
      </w:r>
      <w:r w:rsidR="00263F82" w:rsidRPr="008B69DB">
        <w:rPr>
          <w:rFonts w:ascii="Arial" w:hAnsi="Arial" w:cs="Arial"/>
          <w:lang w:val="mn-MN"/>
        </w:rPr>
        <w:t>99599270</w:t>
      </w:r>
    </w:p>
    <w:p w:rsidR="00263F82" w:rsidRPr="008B69DB" w:rsidRDefault="008B69DB" w:rsidP="008B69DB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</w:t>
      </w:r>
      <w:r w:rsidR="00263F82" w:rsidRPr="008B69DB">
        <w:rPr>
          <w:rFonts w:ascii="Arial" w:hAnsi="Arial" w:cs="Arial"/>
          <w:lang w:val="mn-MN"/>
        </w:rPr>
        <w:t xml:space="preserve">88209270 </w:t>
      </w:r>
    </w:p>
    <w:p w:rsidR="00263F82" w:rsidRPr="008B69DB" w:rsidRDefault="00263F82" w:rsidP="008B69DB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8B69DB">
        <w:rPr>
          <w:rFonts w:ascii="Arial" w:hAnsi="Arial" w:cs="Arial"/>
          <w:lang w:val="mn-MN"/>
        </w:rPr>
        <w:t xml:space="preserve">               </w:t>
      </w:r>
      <w:r w:rsidR="008B69DB">
        <w:rPr>
          <w:rFonts w:ascii="Arial" w:hAnsi="Arial" w:cs="Arial"/>
          <w:lang w:val="mn-MN"/>
        </w:rPr>
        <w:t xml:space="preserve">               </w:t>
      </w:r>
      <w:r w:rsidRPr="008B69DB">
        <w:rPr>
          <w:rFonts w:ascii="Arial" w:hAnsi="Arial" w:cs="Arial"/>
          <w:lang w:val="mn-MN"/>
        </w:rPr>
        <w:t>88120891</w:t>
      </w:r>
    </w:p>
    <w:p w:rsidR="004820F7" w:rsidRPr="008B69DB" w:rsidRDefault="004820F7" w:rsidP="008B69DB">
      <w:pPr>
        <w:spacing w:line="240" w:lineRule="auto"/>
        <w:ind w:firstLine="720"/>
        <w:jc w:val="both"/>
        <w:rPr>
          <w:rFonts w:ascii="Arial" w:hAnsi="Arial" w:cs="Arial"/>
          <w:lang w:val="mn-MN"/>
        </w:rPr>
      </w:pPr>
    </w:p>
    <w:p w:rsidR="004820F7" w:rsidRPr="008B69DB" w:rsidRDefault="004820F7" w:rsidP="008B69DB">
      <w:pPr>
        <w:spacing w:line="240" w:lineRule="auto"/>
        <w:ind w:firstLine="720"/>
        <w:jc w:val="center"/>
        <w:rPr>
          <w:rFonts w:ascii="Arial" w:hAnsi="Arial" w:cs="Arial"/>
          <w:lang w:val="mn-MN"/>
        </w:rPr>
      </w:pPr>
      <w:r w:rsidRPr="008B69DB">
        <w:rPr>
          <w:rFonts w:ascii="Arial" w:hAnsi="Arial" w:cs="Arial"/>
          <w:lang w:val="mn-MN"/>
        </w:rPr>
        <w:t xml:space="preserve">ЛУУС </w:t>
      </w:r>
      <w:r w:rsidR="00C96200">
        <w:rPr>
          <w:rFonts w:ascii="Arial" w:hAnsi="Arial" w:cs="Arial"/>
          <w:lang w:val="mn-MN"/>
        </w:rPr>
        <w:t xml:space="preserve">СУМЫН </w:t>
      </w:r>
      <w:r w:rsidRPr="008B69DB">
        <w:rPr>
          <w:rFonts w:ascii="Arial" w:hAnsi="Arial" w:cs="Arial"/>
          <w:lang w:val="mn-MN"/>
        </w:rPr>
        <w:t>ЕРӨНХИЙ БОЛОВСРОЛЫН СУРГУУЛЬ</w:t>
      </w:r>
    </w:p>
    <w:sectPr w:rsidR="004820F7" w:rsidRPr="008B69DB" w:rsidSect="00B04D89">
      <w:pgSz w:w="11907" w:h="16839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A72"/>
    <w:multiLevelType w:val="hybridMultilevel"/>
    <w:tmpl w:val="2F4C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F4F03"/>
    <w:multiLevelType w:val="hybridMultilevel"/>
    <w:tmpl w:val="F69A1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0233C"/>
    <w:multiLevelType w:val="hybridMultilevel"/>
    <w:tmpl w:val="001ED9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14E9E"/>
    <w:multiLevelType w:val="hybridMultilevel"/>
    <w:tmpl w:val="74E6046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4D89"/>
    <w:rsid w:val="00263F82"/>
    <w:rsid w:val="004820F7"/>
    <w:rsid w:val="00750E91"/>
    <w:rsid w:val="00845954"/>
    <w:rsid w:val="008B69DB"/>
    <w:rsid w:val="00B04D89"/>
    <w:rsid w:val="00C9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2018-07-28T06:33:00Z</dcterms:created>
  <dcterms:modified xsi:type="dcterms:W3CDTF">2018-07-28T07:11:00Z</dcterms:modified>
</cp:coreProperties>
</file>