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49" w:rsidRPr="00425412" w:rsidRDefault="007E6A49" w:rsidP="007E6A49">
      <w:pPr>
        <w:spacing w:after="0" w:line="360" w:lineRule="auto"/>
        <w:jc w:val="center"/>
        <w:rPr>
          <w:rFonts w:ascii="Arial" w:hAnsi="Arial" w:cs="Arial"/>
          <w:b/>
          <w:sz w:val="24"/>
          <w:szCs w:val="24"/>
          <w:lang w:val="mn-MN"/>
        </w:rPr>
      </w:pPr>
      <w:r>
        <w:rPr>
          <w:rFonts w:ascii="Arial" w:hAnsi="Arial" w:cs="Arial"/>
          <w:b/>
          <w:sz w:val="24"/>
          <w:szCs w:val="24"/>
        </w:rPr>
        <w:t xml:space="preserve"> “</w:t>
      </w:r>
      <w:r>
        <w:rPr>
          <w:rFonts w:ascii="Arial" w:hAnsi="Arial" w:cs="Arial"/>
          <w:b/>
          <w:sz w:val="24"/>
          <w:szCs w:val="24"/>
          <w:lang w:val="mn-MN"/>
        </w:rPr>
        <w:t>ОРОН НУТГИЙН ӨМЧИЙН</w:t>
      </w:r>
      <w:r w:rsidRPr="00425412">
        <w:rPr>
          <w:rFonts w:ascii="Arial" w:hAnsi="Arial" w:cs="Arial"/>
          <w:b/>
          <w:sz w:val="24"/>
          <w:szCs w:val="24"/>
          <w:lang w:val="mn-MN"/>
        </w:rPr>
        <w:t xml:space="preserve"> ЭД ХӨРӨНГӨ</w:t>
      </w:r>
    </w:p>
    <w:p w:rsidR="007E6A49" w:rsidRPr="005A0EFA" w:rsidRDefault="007E6A49" w:rsidP="007E6A49">
      <w:pPr>
        <w:spacing w:after="0" w:line="360" w:lineRule="auto"/>
        <w:jc w:val="center"/>
        <w:rPr>
          <w:rFonts w:ascii="Arial" w:hAnsi="Arial" w:cs="Arial"/>
          <w:b/>
          <w:sz w:val="24"/>
          <w:szCs w:val="24"/>
        </w:rPr>
      </w:pPr>
      <w:r w:rsidRPr="00425412">
        <w:rPr>
          <w:rFonts w:ascii="Arial" w:hAnsi="Arial" w:cs="Arial"/>
          <w:b/>
          <w:sz w:val="24"/>
          <w:szCs w:val="24"/>
          <w:lang w:val="mn-MN"/>
        </w:rPr>
        <w:t>ТҮРЭЭСЛҮҮЛЭХ ЖУРАМ</w:t>
      </w:r>
      <w:r>
        <w:rPr>
          <w:rFonts w:ascii="Arial" w:hAnsi="Arial" w:cs="Arial"/>
          <w:b/>
          <w:sz w:val="24"/>
          <w:szCs w:val="24"/>
        </w:rPr>
        <w:t>”</w:t>
      </w:r>
    </w:p>
    <w:p w:rsidR="007E6A49" w:rsidRDefault="007E6A49" w:rsidP="007E6A49">
      <w:pPr>
        <w:spacing w:after="0" w:line="360" w:lineRule="auto"/>
        <w:jc w:val="center"/>
        <w:rPr>
          <w:rFonts w:ascii="Arial" w:hAnsi="Arial" w:cs="Arial"/>
          <w:b/>
          <w:sz w:val="24"/>
          <w:szCs w:val="24"/>
          <w:lang w:val="mn-MN"/>
        </w:rPr>
      </w:pPr>
    </w:p>
    <w:p w:rsidR="007E6A49" w:rsidRPr="005A0EFA" w:rsidRDefault="007E6A49" w:rsidP="007E6A49">
      <w:pPr>
        <w:spacing w:after="0" w:line="360" w:lineRule="auto"/>
        <w:jc w:val="center"/>
        <w:rPr>
          <w:rFonts w:ascii="Arial" w:hAnsi="Arial" w:cs="Arial"/>
          <w:b/>
          <w:sz w:val="24"/>
          <w:szCs w:val="24"/>
          <w:lang w:val="mn-MN"/>
        </w:rPr>
      </w:pPr>
      <w:r w:rsidRPr="005A0EFA">
        <w:rPr>
          <w:rFonts w:ascii="Arial" w:hAnsi="Arial" w:cs="Arial"/>
          <w:b/>
          <w:sz w:val="24"/>
          <w:szCs w:val="24"/>
          <w:lang w:val="mn-MN"/>
        </w:rPr>
        <w:t>Нэг. НИЙТЛЭГ   ҮНДЭСЛЭЛ</w:t>
      </w:r>
    </w:p>
    <w:p w:rsidR="007E6A49" w:rsidRPr="005B1D0A" w:rsidRDefault="00CA20DA" w:rsidP="007E6A49">
      <w:pPr>
        <w:spacing w:after="0" w:line="360" w:lineRule="auto"/>
        <w:ind w:firstLine="720"/>
        <w:jc w:val="both"/>
        <w:rPr>
          <w:rFonts w:ascii="Arial" w:hAnsi="Arial" w:cs="Arial"/>
          <w:sz w:val="24"/>
          <w:szCs w:val="24"/>
          <w:shd w:val="clear" w:color="auto" w:fill="F8F7F6"/>
          <w:lang w:val="mn-MN"/>
        </w:rPr>
      </w:pPr>
      <w:r>
        <w:rPr>
          <w:rFonts w:ascii="Arial" w:hAnsi="Arial" w:cs="Arial"/>
          <w:sz w:val="24"/>
          <w:szCs w:val="24"/>
          <w:shd w:val="clear" w:color="auto" w:fill="F8F7F6"/>
          <w:lang w:val="mn-MN"/>
        </w:rPr>
        <w:t>1.</w:t>
      </w:r>
      <w:r w:rsidR="007E6A49" w:rsidRPr="005B1D0A">
        <w:rPr>
          <w:rFonts w:ascii="Arial" w:hAnsi="Arial" w:cs="Arial"/>
          <w:sz w:val="24"/>
          <w:szCs w:val="24"/>
          <w:shd w:val="clear" w:color="auto" w:fill="F8F7F6"/>
          <w:lang w:val="mn-MN"/>
        </w:rPr>
        <w:t xml:space="preserve">1. Орон нутгийн өмчийн </w:t>
      </w:r>
      <w:proofErr w:type="spellStart"/>
      <w:r w:rsidR="007E6A49" w:rsidRPr="005B1D0A">
        <w:rPr>
          <w:rFonts w:ascii="Arial" w:hAnsi="Arial" w:cs="Arial"/>
          <w:sz w:val="24"/>
          <w:szCs w:val="24"/>
          <w:shd w:val="clear" w:color="auto" w:fill="F8F7F6"/>
        </w:rPr>
        <w:t>эд</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хөрөнгийг</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иргэн</w:t>
      </w:r>
      <w:proofErr w:type="spellEnd"/>
      <w:r w:rsidR="007E6A49" w:rsidRPr="005B1D0A">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хуулийн</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этгээдэд</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холбогдох</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хууль</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тогтоомжийн</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дагуу</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түрээслүүлэхэд</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энэхүү</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журмыг</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дагаж</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мөрдөнө</w:t>
      </w:r>
      <w:proofErr w:type="spellEnd"/>
      <w:r w:rsidR="007E6A49" w:rsidRPr="005B1D0A">
        <w:rPr>
          <w:rFonts w:ascii="Arial" w:hAnsi="Arial" w:cs="Arial"/>
          <w:sz w:val="24"/>
          <w:szCs w:val="24"/>
          <w:shd w:val="clear" w:color="auto" w:fill="F8F7F6"/>
        </w:rPr>
        <w:t>.</w:t>
      </w:r>
    </w:p>
    <w:p w:rsidR="007E6A49" w:rsidRPr="0012467B" w:rsidRDefault="00CA20DA" w:rsidP="007E6A49">
      <w:pPr>
        <w:shd w:val="clear" w:color="auto" w:fill="FFFFFF" w:themeFill="background1"/>
        <w:spacing w:after="0" w:line="360" w:lineRule="auto"/>
        <w:ind w:firstLine="720"/>
        <w:jc w:val="both"/>
        <w:rPr>
          <w:rFonts w:ascii="Arial" w:hAnsi="Arial" w:cs="Arial"/>
          <w:sz w:val="24"/>
          <w:szCs w:val="24"/>
          <w:shd w:val="clear" w:color="auto" w:fill="F8F7F6"/>
          <w:lang w:val="mn-MN"/>
        </w:rPr>
      </w:pPr>
      <w:r>
        <w:rPr>
          <w:rFonts w:ascii="Arial" w:hAnsi="Arial" w:cs="Arial"/>
          <w:sz w:val="24"/>
          <w:szCs w:val="24"/>
          <w:shd w:val="clear" w:color="auto" w:fill="F8F7F6"/>
          <w:lang w:val="mn-MN"/>
        </w:rPr>
        <w:t>1.</w:t>
      </w:r>
      <w:r w:rsidR="007E6A49" w:rsidRPr="005B1D0A">
        <w:rPr>
          <w:rFonts w:ascii="Arial" w:hAnsi="Arial" w:cs="Arial"/>
          <w:sz w:val="24"/>
          <w:szCs w:val="24"/>
          <w:shd w:val="clear" w:color="auto" w:fill="F8F7F6"/>
        </w:rPr>
        <w:t xml:space="preserve">2. </w:t>
      </w:r>
      <w:proofErr w:type="spellStart"/>
      <w:r w:rsidR="007E6A49" w:rsidRPr="005B1D0A">
        <w:rPr>
          <w:rFonts w:ascii="Arial" w:hAnsi="Arial" w:cs="Arial"/>
          <w:sz w:val="24"/>
          <w:szCs w:val="24"/>
          <w:shd w:val="clear" w:color="auto" w:fill="F8F7F6"/>
        </w:rPr>
        <w:t>Төрийн</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болон</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орон</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нутгийн</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өмчийн</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тухай</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хуулийн</w:t>
      </w:r>
      <w:proofErr w:type="spellEnd"/>
      <w:r w:rsidR="007E6A49" w:rsidRPr="005B1D0A">
        <w:rPr>
          <w:rFonts w:ascii="Arial" w:hAnsi="Arial" w:cs="Arial"/>
          <w:sz w:val="24"/>
          <w:szCs w:val="24"/>
          <w:shd w:val="clear" w:color="auto" w:fill="F8F7F6"/>
        </w:rPr>
        <w:t xml:space="preserve"> 5 </w:t>
      </w:r>
      <w:proofErr w:type="spellStart"/>
      <w:r w:rsidR="007E6A49" w:rsidRPr="005B1D0A">
        <w:rPr>
          <w:rFonts w:ascii="Arial" w:hAnsi="Arial" w:cs="Arial"/>
          <w:sz w:val="24"/>
          <w:szCs w:val="24"/>
          <w:shd w:val="clear" w:color="auto" w:fill="F8F7F6"/>
        </w:rPr>
        <w:t>дугаар</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зүйлийн</w:t>
      </w:r>
      <w:proofErr w:type="spellEnd"/>
      <w:r w:rsidR="007E6A49" w:rsidRPr="005B1D0A">
        <w:rPr>
          <w:rFonts w:ascii="Arial" w:hAnsi="Arial" w:cs="Arial"/>
          <w:sz w:val="24"/>
          <w:szCs w:val="24"/>
          <w:shd w:val="clear" w:color="auto" w:fill="F8F7F6"/>
        </w:rPr>
        <w:t xml:space="preserve"> 1 </w:t>
      </w:r>
      <w:proofErr w:type="spellStart"/>
      <w:r w:rsidR="007E6A49" w:rsidRPr="005B1D0A">
        <w:rPr>
          <w:rFonts w:ascii="Arial" w:hAnsi="Arial" w:cs="Arial"/>
          <w:sz w:val="24"/>
          <w:szCs w:val="24"/>
          <w:shd w:val="clear" w:color="auto" w:fill="F8F7F6"/>
        </w:rPr>
        <w:t>дэх</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хэсгийн</w:t>
      </w:r>
      <w:proofErr w:type="spellEnd"/>
      <w:r w:rsidR="007E6A49" w:rsidRPr="005B1D0A">
        <w:rPr>
          <w:rFonts w:ascii="Arial" w:hAnsi="Arial" w:cs="Arial"/>
          <w:sz w:val="24"/>
          <w:szCs w:val="24"/>
          <w:shd w:val="clear" w:color="auto" w:fill="F8F7F6"/>
        </w:rPr>
        <w:t xml:space="preserve"> З, 4, 5-д </w:t>
      </w:r>
      <w:proofErr w:type="spellStart"/>
      <w:r w:rsidR="007E6A49" w:rsidRPr="005B1D0A">
        <w:rPr>
          <w:rFonts w:ascii="Arial" w:hAnsi="Arial" w:cs="Arial"/>
          <w:sz w:val="24"/>
          <w:szCs w:val="24"/>
          <w:shd w:val="clear" w:color="auto" w:fill="F8F7F6"/>
        </w:rPr>
        <w:t>зааснаас</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бусад</w:t>
      </w:r>
      <w:proofErr w:type="spellEnd"/>
      <w:r w:rsidR="007E6A49" w:rsidRPr="005B1D0A">
        <w:rPr>
          <w:rFonts w:ascii="Arial" w:hAnsi="Arial" w:cs="Arial"/>
          <w:sz w:val="24"/>
          <w:szCs w:val="24"/>
          <w:shd w:val="clear" w:color="auto" w:fill="F8F7F6"/>
          <w:lang w:val="mn-MN"/>
        </w:rPr>
        <w:t xml:space="preserve"> орон нутгийн </w:t>
      </w:r>
      <w:proofErr w:type="spellStart"/>
      <w:r w:rsidR="007E6A49" w:rsidRPr="005B1D0A">
        <w:rPr>
          <w:rFonts w:ascii="Arial" w:hAnsi="Arial" w:cs="Arial"/>
          <w:sz w:val="24"/>
          <w:szCs w:val="24"/>
          <w:shd w:val="clear" w:color="auto" w:fill="F8F7F6"/>
        </w:rPr>
        <w:t>өмчийн</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бүх</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төрлийн</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үл</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хөдлөх</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болон</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үндсэн</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хөрөнгөд</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хамаарах</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хөдлөх</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эд</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хөрөнгийг</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түрээслүүлж</w:t>
      </w:r>
      <w:proofErr w:type="spellEnd"/>
      <w:r w:rsidR="007E6A49">
        <w:rPr>
          <w:rFonts w:ascii="Arial" w:hAnsi="Arial" w:cs="Arial"/>
          <w:sz w:val="24"/>
          <w:szCs w:val="24"/>
          <w:shd w:val="clear" w:color="auto" w:fill="F8F7F6"/>
        </w:rPr>
        <w:t xml:space="preserve"> </w:t>
      </w:r>
      <w:proofErr w:type="spellStart"/>
      <w:r w:rsidR="007E6A49" w:rsidRPr="005B1D0A">
        <w:rPr>
          <w:rFonts w:ascii="Arial" w:hAnsi="Arial" w:cs="Arial"/>
          <w:sz w:val="24"/>
          <w:szCs w:val="24"/>
          <w:shd w:val="clear" w:color="auto" w:fill="F8F7F6"/>
        </w:rPr>
        <w:t>болно</w:t>
      </w:r>
      <w:proofErr w:type="spellEnd"/>
      <w:r w:rsidR="007E6A49" w:rsidRPr="005B1D0A">
        <w:rPr>
          <w:rFonts w:ascii="Arial" w:hAnsi="Arial" w:cs="Arial"/>
          <w:sz w:val="24"/>
          <w:szCs w:val="24"/>
          <w:shd w:val="clear" w:color="auto" w:fill="F8F7F6"/>
        </w:rPr>
        <w:t>.</w:t>
      </w:r>
    </w:p>
    <w:p w:rsidR="007E6A49" w:rsidRPr="0012467B" w:rsidRDefault="00CA20DA" w:rsidP="007E6A49">
      <w:pPr>
        <w:shd w:val="clear" w:color="auto" w:fill="FFFFFF" w:themeFill="background1"/>
        <w:spacing w:after="0" w:line="360" w:lineRule="auto"/>
        <w:ind w:firstLine="720"/>
        <w:jc w:val="both"/>
        <w:rPr>
          <w:rFonts w:ascii="Arial" w:hAnsi="Arial" w:cs="Arial"/>
          <w:sz w:val="24"/>
          <w:szCs w:val="24"/>
          <w:shd w:val="clear" w:color="auto" w:fill="F8F7F6"/>
          <w:lang w:val="mn-MN"/>
        </w:rPr>
      </w:pPr>
      <w:r>
        <w:rPr>
          <w:rFonts w:ascii="Arial" w:hAnsi="Arial" w:cs="Arial"/>
          <w:sz w:val="24"/>
          <w:szCs w:val="24"/>
          <w:shd w:val="clear" w:color="auto" w:fill="F8F7F6"/>
          <w:lang w:val="mn-MN"/>
        </w:rPr>
        <w:t>1.</w:t>
      </w:r>
      <w:r w:rsidR="007E6A49" w:rsidRPr="0012467B">
        <w:rPr>
          <w:rFonts w:ascii="Arial" w:hAnsi="Arial" w:cs="Arial"/>
          <w:sz w:val="24"/>
          <w:szCs w:val="24"/>
          <w:shd w:val="clear" w:color="auto" w:fill="F8F7F6"/>
        </w:rPr>
        <w:t xml:space="preserve">3. </w:t>
      </w:r>
      <w:r w:rsidR="007E6A49" w:rsidRPr="0012467B">
        <w:rPr>
          <w:rFonts w:ascii="Arial" w:hAnsi="Arial" w:cs="Arial"/>
          <w:sz w:val="24"/>
          <w:szCs w:val="24"/>
          <w:shd w:val="clear" w:color="auto" w:fill="F8F7F6"/>
          <w:lang w:val="mn-MN"/>
        </w:rPr>
        <w:t xml:space="preserve">Орон нутгийн </w:t>
      </w:r>
      <w:proofErr w:type="spellStart"/>
      <w:r w:rsidR="007E6A49" w:rsidRPr="0012467B">
        <w:rPr>
          <w:rFonts w:ascii="Arial" w:hAnsi="Arial" w:cs="Arial"/>
          <w:sz w:val="24"/>
          <w:szCs w:val="24"/>
          <w:shd w:val="clear" w:color="auto" w:fill="F8F7F6"/>
        </w:rPr>
        <w:t>өмчийн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эд</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хөрөнгийг</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иргэн</w:t>
      </w:r>
      <w:proofErr w:type="spellEnd"/>
      <w:r w:rsidR="007E6A49" w:rsidRPr="0012467B">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хуулийн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этгээдэд</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түрээсээр</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эзэмшүүлэх</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зорилго</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нь</w:t>
      </w:r>
      <w:proofErr w:type="spellEnd"/>
      <w:r w:rsidR="007E6A49" w:rsidRPr="0012467B">
        <w:rPr>
          <w:rFonts w:ascii="Arial" w:hAnsi="Arial" w:cs="Arial"/>
          <w:sz w:val="24"/>
          <w:szCs w:val="24"/>
          <w:shd w:val="clear" w:color="auto" w:fill="F8F7F6"/>
          <w:lang w:val="mn-MN"/>
        </w:rPr>
        <w:t xml:space="preserve"> орон нутгийн </w:t>
      </w:r>
      <w:proofErr w:type="spellStart"/>
      <w:r w:rsidR="007E6A49" w:rsidRPr="0012467B">
        <w:rPr>
          <w:rFonts w:ascii="Arial" w:hAnsi="Arial" w:cs="Arial"/>
          <w:sz w:val="24"/>
          <w:szCs w:val="24"/>
          <w:shd w:val="clear" w:color="auto" w:fill="F8F7F6"/>
        </w:rPr>
        <w:t>өмчийн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ашиглалтыг</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сайжруулж</w:t>
      </w:r>
      <w:proofErr w:type="spellEnd"/>
      <w:r w:rsidR="007E6A49" w:rsidRPr="0012467B">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үр</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ашгийг</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дээшлүүлэх</w:t>
      </w:r>
      <w:proofErr w:type="spellEnd"/>
      <w:r w:rsidR="007E6A49" w:rsidRPr="0012467B">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төсвийн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хөрөнгийг</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нэмэгдүүлэхэд</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чиглэгдэнэ</w:t>
      </w:r>
      <w:proofErr w:type="spellEnd"/>
      <w:r w:rsidR="007E6A49" w:rsidRPr="0012467B">
        <w:rPr>
          <w:rFonts w:ascii="Arial" w:hAnsi="Arial" w:cs="Arial"/>
          <w:sz w:val="24"/>
          <w:szCs w:val="24"/>
          <w:shd w:val="clear" w:color="auto" w:fill="F8F7F6"/>
        </w:rPr>
        <w:t>.</w:t>
      </w:r>
    </w:p>
    <w:p w:rsidR="007E6A49" w:rsidRPr="0012467B" w:rsidRDefault="00CA20DA" w:rsidP="007E6A49">
      <w:pPr>
        <w:shd w:val="clear" w:color="auto" w:fill="FFFFFF" w:themeFill="background1"/>
        <w:spacing w:after="0" w:line="360" w:lineRule="auto"/>
        <w:ind w:firstLine="720"/>
        <w:jc w:val="both"/>
        <w:rPr>
          <w:rFonts w:ascii="Arial" w:hAnsi="Arial" w:cs="Arial"/>
          <w:sz w:val="24"/>
          <w:szCs w:val="24"/>
          <w:shd w:val="clear" w:color="auto" w:fill="F8F7F6"/>
          <w:lang w:val="mn-MN"/>
        </w:rPr>
      </w:pPr>
      <w:r>
        <w:rPr>
          <w:rFonts w:ascii="Arial" w:hAnsi="Arial" w:cs="Arial"/>
          <w:sz w:val="24"/>
          <w:szCs w:val="24"/>
          <w:shd w:val="clear" w:color="auto" w:fill="F8F7F6"/>
          <w:lang w:val="mn-MN"/>
        </w:rPr>
        <w:t>1.</w:t>
      </w:r>
      <w:r w:rsidR="007E6A49" w:rsidRPr="0012467B">
        <w:rPr>
          <w:rFonts w:ascii="Arial" w:hAnsi="Arial" w:cs="Arial"/>
          <w:sz w:val="24"/>
          <w:szCs w:val="24"/>
          <w:shd w:val="clear" w:color="auto" w:fill="F8F7F6"/>
        </w:rPr>
        <w:t xml:space="preserve">4. </w:t>
      </w:r>
      <w:r w:rsidR="007E6A49" w:rsidRPr="0012467B">
        <w:rPr>
          <w:rFonts w:ascii="Arial" w:hAnsi="Arial" w:cs="Arial"/>
          <w:sz w:val="24"/>
          <w:szCs w:val="24"/>
          <w:shd w:val="clear" w:color="auto" w:fill="F8F7F6"/>
          <w:lang w:val="mn-MN"/>
        </w:rPr>
        <w:t xml:space="preserve">Орон нутгийн </w:t>
      </w:r>
      <w:proofErr w:type="spellStart"/>
      <w:r w:rsidR="007E6A49" w:rsidRPr="0012467B">
        <w:rPr>
          <w:rFonts w:ascii="Arial" w:hAnsi="Arial" w:cs="Arial"/>
          <w:sz w:val="24"/>
          <w:szCs w:val="24"/>
          <w:shd w:val="clear" w:color="auto" w:fill="F8F7F6"/>
        </w:rPr>
        <w:t>өмчийн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эд</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хөрөнгийг</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түрээсээр</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эзэмшигч</w:t>
      </w:r>
      <w:proofErr w:type="spellEnd"/>
      <w:r w:rsidR="007E6A49" w:rsidRPr="0012467B">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ашиглагч</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нь</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эд</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хөрөнгийн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баталгаа</w:t>
      </w:r>
      <w:proofErr w:type="spellEnd"/>
      <w:r w:rsidR="007E6A49" w:rsidRPr="0012467B">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төлбөрийн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чадвартай</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Монгол</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улсын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болон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гадаадын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иргэн</w:t>
      </w:r>
      <w:proofErr w:type="spellEnd"/>
      <w:r w:rsidR="007E6A49" w:rsidRPr="0012467B">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хуулийн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этгээд</w:t>
      </w:r>
      <w:proofErr w:type="spellEnd"/>
      <w:r w:rsidR="007E6A49" w:rsidRPr="0012467B">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цаашид</w:t>
      </w:r>
      <w:proofErr w:type="spellEnd"/>
      <w:r w:rsidR="007E6A49" w:rsidRPr="0012467B">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түрээслэгч</w:t>
      </w:r>
      <w:proofErr w:type="spellEnd"/>
      <w:r w:rsidR="007E6A49" w:rsidRPr="0012467B">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гэнэ</w:t>
      </w:r>
      <w:proofErr w:type="spellEnd"/>
      <w:r w:rsidR="007E6A49" w:rsidRPr="0012467B">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байна</w:t>
      </w:r>
      <w:proofErr w:type="spellEnd"/>
      <w:r w:rsidR="007E6A49" w:rsidRPr="0012467B">
        <w:rPr>
          <w:rFonts w:ascii="Arial" w:hAnsi="Arial" w:cs="Arial"/>
          <w:sz w:val="24"/>
          <w:szCs w:val="24"/>
          <w:shd w:val="clear" w:color="auto" w:fill="F8F7F6"/>
        </w:rPr>
        <w:t>.</w:t>
      </w:r>
    </w:p>
    <w:p w:rsidR="007E6A49" w:rsidRPr="0012467B" w:rsidRDefault="00CA20DA" w:rsidP="007E6A49">
      <w:pPr>
        <w:shd w:val="clear" w:color="auto" w:fill="FFFFFF" w:themeFill="background1"/>
        <w:spacing w:after="0" w:line="360" w:lineRule="auto"/>
        <w:ind w:firstLine="720"/>
        <w:jc w:val="both"/>
        <w:rPr>
          <w:rFonts w:ascii="Arial" w:hAnsi="Arial" w:cs="Arial"/>
          <w:sz w:val="24"/>
          <w:szCs w:val="24"/>
          <w:shd w:val="clear" w:color="auto" w:fill="F8F7F6"/>
          <w:lang w:val="mn-MN"/>
        </w:rPr>
      </w:pPr>
      <w:r>
        <w:rPr>
          <w:rFonts w:ascii="Arial" w:hAnsi="Arial" w:cs="Arial"/>
          <w:sz w:val="24"/>
          <w:szCs w:val="24"/>
          <w:shd w:val="clear" w:color="auto" w:fill="F8F7F6"/>
          <w:lang w:val="mn-MN"/>
        </w:rPr>
        <w:t>1.</w:t>
      </w:r>
      <w:r w:rsidR="007E6A49" w:rsidRPr="0012467B">
        <w:rPr>
          <w:rFonts w:ascii="Arial" w:hAnsi="Arial" w:cs="Arial"/>
          <w:sz w:val="24"/>
          <w:szCs w:val="24"/>
          <w:shd w:val="clear" w:color="auto" w:fill="F8F7F6"/>
        </w:rPr>
        <w:t>5.</w:t>
      </w:r>
      <w:r w:rsidR="007E6A49" w:rsidRPr="0012467B">
        <w:rPr>
          <w:rFonts w:ascii="Arial" w:hAnsi="Arial" w:cs="Arial"/>
          <w:sz w:val="24"/>
          <w:szCs w:val="24"/>
          <w:shd w:val="clear" w:color="auto" w:fill="F8F7F6"/>
          <w:lang w:val="mn-MN"/>
        </w:rPr>
        <w:t xml:space="preserve"> Орон нутгийн </w:t>
      </w:r>
      <w:proofErr w:type="spellStart"/>
      <w:r w:rsidR="007E6A49" w:rsidRPr="0012467B">
        <w:rPr>
          <w:rFonts w:ascii="Arial" w:hAnsi="Arial" w:cs="Arial"/>
          <w:sz w:val="24"/>
          <w:szCs w:val="24"/>
          <w:shd w:val="clear" w:color="auto" w:fill="F8F7F6"/>
        </w:rPr>
        <w:t>өмчийн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эд</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хөрөнгийг</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түрээсээр</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эзэмшүүлэгч</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нь</w:t>
      </w:r>
      <w:proofErr w:type="spellEnd"/>
      <w:r w:rsidR="007E6A49" w:rsidRPr="0012467B">
        <w:rPr>
          <w:rFonts w:ascii="Arial" w:hAnsi="Arial" w:cs="Arial"/>
          <w:sz w:val="24"/>
          <w:szCs w:val="24"/>
          <w:shd w:val="clear" w:color="auto" w:fill="F8F7F6"/>
          <w:lang w:val="mn-MN"/>
        </w:rPr>
        <w:t xml:space="preserve"> Орон нутгийн </w:t>
      </w:r>
      <w:proofErr w:type="spellStart"/>
      <w:proofErr w:type="gramStart"/>
      <w:r w:rsidR="007E6A49" w:rsidRPr="0012467B">
        <w:rPr>
          <w:rFonts w:ascii="Arial" w:hAnsi="Arial" w:cs="Arial"/>
          <w:sz w:val="24"/>
          <w:szCs w:val="24"/>
          <w:shd w:val="clear" w:color="auto" w:fill="F8F7F6"/>
        </w:rPr>
        <w:t>өмчит</w:t>
      </w:r>
      <w:proofErr w:type="spellEnd"/>
      <w:proofErr w:type="gram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хуулийн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этгээд</w:t>
      </w:r>
      <w:proofErr w:type="spellEnd"/>
      <w:r w:rsidR="007E6A49" w:rsidRPr="0012467B">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цаашид</w:t>
      </w:r>
      <w:proofErr w:type="spellEnd"/>
      <w:r w:rsidR="007E6A49" w:rsidRPr="0012467B">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түрээслүүлэгч</w:t>
      </w:r>
      <w:proofErr w:type="spellEnd"/>
      <w:r w:rsidR="007E6A49" w:rsidRPr="0012467B">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гэнэ</w:t>
      </w:r>
      <w:proofErr w:type="spellEnd"/>
      <w:r w:rsidR="007E6A49" w:rsidRPr="0012467B">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байна</w:t>
      </w:r>
      <w:proofErr w:type="spellEnd"/>
      <w:r w:rsidR="007E6A49" w:rsidRPr="0012467B">
        <w:rPr>
          <w:rFonts w:ascii="Arial" w:hAnsi="Arial" w:cs="Arial"/>
          <w:sz w:val="24"/>
          <w:szCs w:val="24"/>
          <w:shd w:val="clear" w:color="auto" w:fill="F8F7F6"/>
        </w:rPr>
        <w:t xml:space="preserve">. </w:t>
      </w:r>
      <w:r w:rsidR="007E6A49" w:rsidRPr="0012467B">
        <w:rPr>
          <w:rFonts w:ascii="Arial" w:hAnsi="Arial" w:cs="Arial"/>
          <w:sz w:val="24"/>
          <w:szCs w:val="24"/>
          <w:shd w:val="clear" w:color="auto" w:fill="F8F7F6"/>
          <w:lang w:val="mn-MN"/>
        </w:rPr>
        <w:t xml:space="preserve">Орон нутгийн </w:t>
      </w:r>
      <w:proofErr w:type="spellStart"/>
      <w:r w:rsidR="007E6A49" w:rsidRPr="0012467B">
        <w:rPr>
          <w:rFonts w:ascii="Arial" w:hAnsi="Arial" w:cs="Arial"/>
          <w:sz w:val="24"/>
          <w:szCs w:val="24"/>
          <w:shd w:val="clear" w:color="auto" w:fill="F8F7F6"/>
        </w:rPr>
        <w:t>өмчит</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хуулийн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этгээд</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нь</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өөрийн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эзэмшиж</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буй</w:t>
      </w:r>
      <w:proofErr w:type="spellEnd"/>
      <w:r w:rsidR="007E6A49" w:rsidRPr="0012467B">
        <w:rPr>
          <w:rFonts w:ascii="Arial" w:hAnsi="Arial" w:cs="Arial"/>
          <w:sz w:val="24"/>
          <w:szCs w:val="24"/>
          <w:shd w:val="clear" w:color="auto" w:fill="F8F7F6"/>
          <w:lang w:val="mn-MN"/>
        </w:rPr>
        <w:t xml:space="preserve"> орон нутгийн </w:t>
      </w:r>
      <w:proofErr w:type="spellStart"/>
      <w:r w:rsidR="007E6A49" w:rsidRPr="0012467B">
        <w:rPr>
          <w:rFonts w:ascii="Arial" w:hAnsi="Arial" w:cs="Arial"/>
          <w:sz w:val="24"/>
          <w:szCs w:val="24"/>
          <w:shd w:val="clear" w:color="auto" w:fill="F8F7F6"/>
        </w:rPr>
        <w:t>өмчийн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эд</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хөрөнгийг</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энэ</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журмын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дагуу</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түрээслүүлнэ</w:t>
      </w:r>
      <w:proofErr w:type="spellEnd"/>
      <w:r w:rsidR="007E6A49" w:rsidRPr="0012467B">
        <w:rPr>
          <w:rFonts w:ascii="Arial" w:hAnsi="Arial" w:cs="Arial"/>
          <w:sz w:val="24"/>
          <w:szCs w:val="24"/>
          <w:shd w:val="clear" w:color="auto" w:fill="F8F7F6"/>
        </w:rPr>
        <w:t>.</w:t>
      </w:r>
    </w:p>
    <w:p w:rsidR="007E6A49" w:rsidRPr="0012467B" w:rsidRDefault="00CA20DA" w:rsidP="007E6A49">
      <w:pPr>
        <w:shd w:val="clear" w:color="auto" w:fill="FFFFFF" w:themeFill="background1"/>
        <w:spacing w:after="0" w:line="360" w:lineRule="auto"/>
        <w:ind w:firstLine="720"/>
        <w:jc w:val="both"/>
        <w:rPr>
          <w:rFonts w:ascii="Arial" w:hAnsi="Arial" w:cs="Arial"/>
          <w:sz w:val="24"/>
          <w:szCs w:val="24"/>
          <w:shd w:val="clear" w:color="auto" w:fill="F8F7F6"/>
          <w:lang w:val="mn-MN"/>
        </w:rPr>
      </w:pPr>
      <w:r>
        <w:rPr>
          <w:rFonts w:ascii="Arial" w:hAnsi="Arial" w:cs="Arial"/>
          <w:sz w:val="24"/>
          <w:szCs w:val="24"/>
          <w:shd w:val="clear" w:color="auto" w:fill="F8F7F6"/>
          <w:lang w:val="mn-MN"/>
        </w:rPr>
        <w:t>1.</w:t>
      </w:r>
      <w:r w:rsidR="007E6A49" w:rsidRPr="0012467B">
        <w:rPr>
          <w:rFonts w:ascii="Arial" w:hAnsi="Arial" w:cs="Arial"/>
          <w:sz w:val="24"/>
          <w:szCs w:val="24"/>
          <w:shd w:val="clear" w:color="auto" w:fill="F8F7F6"/>
        </w:rPr>
        <w:t xml:space="preserve">6. </w:t>
      </w:r>
      <w:proofErr w:type="spellStart"/>
      <w:r w:rsidR="007E6A49" w:rsidRPr="0012467B">
        <w:rPr>
          <w:rFonts w:ascii="Arial" w:hAnsi="Arial" w:cs="Arial"/>
          <w:sz w:val="24"/>
          <w:szCs w:val="24"/>
          <w:shd w:val="clear" w:color="auto" w:fill="F8F7F6"/>
        </w:rPr>
        <w:t>Түрээслүүлэгч</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нь</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нэг</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зориулалттай</w:t>
      </w:r>
      <w:proofErr w:type="spellEnd"/>
      <w:r w:rsidR="007E6A49" w:rsidRPr="0012467B">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нэгдмэл</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байдалтай</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ашиглагдах</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цогцолбор</w:t>
      </w:r>
      <w:proofErr w:type="spellEnd"/>
      <w:r w:rsidR="007E6A49" w:rsidRPr="0012467B">
        <w:rPr>
          <w:rFonts w:ascii="Arial" w:hAnsi="Arial" w:cs="Arial"/>
          <w:sz w:val="24"/>
          <w:szCs w:val="24"/>
          <w:shd w:val="clear" w:color="auto" w:fill="F8F7F6"/>
          <w:lang w:val="mn-MN"/>
        </w:rPr>
        <w:t xml:space="preserve"> орон нутгийн </w:t>
      </w:r>
      <w:proofErr w:type="spellStart"/>
      <w:r w:rsidR="007E6A49" w:rsidRPr="0012467B">
        <w:rPr>
          <w:rFonts w:ascii="Arial" w:hAnsi="Arial" w:cs="Arial"/>
          <w:sz w:val="24"/>
          <w:szCs w:val="24"/>
          <w:shd w:val="clear" w:color="auto" w:fill="F8F7F6"/>
        </w:rPr>
        <w:t>өмчийн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үл</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хөдлөх</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болон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үндсэн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хөрөнгөд</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хамаарах</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хөдлөх</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эд</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хөрөнгийг</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түрээслүүлэхдээ</w:t>
      </w:r>
      <w:proofErr w:type="spellEnd"/>
      <w:r w:rsidR="007E6A49" w:rsidRPr="0012467B">
        <w:rPr>
          <w:rFonts w:ascii="Arial" w:hAnsi="Arial" w:cs="Arial"/>
          <w:sz w:val="24"/>
          <w:szCs w:val="24"/>
          <w:shd w:val="clear" w:color="auto" w:fill="F8F7F6"/>
          <w:lang w:val="mn-MN"/>
        </w:rPr>
        <w:t xml:space="preserve"> Орон нутгийн өмчийн </w:t>
      </w:r>
      <w:r w:rsidR="006039D6">
        <w:rPr>
          <w:rFonts w:ascii="Arial" w:hAnsi="Arial" w:cs="Arial"/>
          <w:sz w:val="24"/>
          <w:szCs w:val="24"/>
          <w:shd w:val="clear" w:color="auto" w:fill="F8F7F6"/>
          <w:lang w:val="mn-MN"/>
        </w:rPr>
        <w:t>газрын зөвшөөрлийг авч, түрээсийн гэрээг Орон нутгийн өмчийн газрын даргаар батлуулна.</w:t>
      </w:r>
    </w:p>
    <w:p w:rsidR="007E6A49" w:rsidRPr="0012467B" w:rsidRDefault="00CA20DA" w:rsidP="007E6A49">
      <w:pPr>
        <w:shd w:val="clear" w:color="auto" w:fill="FFFFFF" w:themeFill="background1"/>
        <w:spacing w:after="0" w:line="360" w:lineRule="auto"/>
        <w:ind w:firstLine="720"/>
        <w:jc w:val="both"/>
        <w:rPr>
          <w:rFonts w:ascii="Arial" w:hAnsi="Arial" w:cs="Arial"/>
          <w:sz w:val="24"/>
          <w:szCs w:val="24"/>
          <w:shd w:val="clear" w:color="auto" w:fill="F8F7F6"/>
          <w:lang w:val="mn-MN"/>
        </w:rPr>
      </w:pPr>
      <w:r>
        <w:rPr>
          <w:rFonts w:ascii="Arial" w:hAnsi="Arial" w:cs="Arial"/>
          <w:sz w:val="24"/>
          <w:szCs w:val="24"/>
          <w:shd w:val="clear" w:color="auto" w:fill="F8F7F6"/>
          <w:lang w:val="mn-MN"/>
        </w:rPr>
        <w:t>1.</w:t>
      </w:r>
      <w:r w:rsidR="007E6A49" w:rsidRPr="0012467B">
        <w:rPr>
          <w:rFonts w:ascii="Arial" w:hAnsi="Arial" w:cs="Arial"/>
          <w:sz w:val="24"/>
          <w:szCs w:val="24"/>
          <w:shd w:val="clear" w:color="auto" w:fill="F8F7F6"/>
        </w:rPr>
        <w:t xml:space="preserve">7. </w:t>
      </w:r>
      <w:proofErr w:type="spellStart"/>
      <w:r w:rsidR="007E6A49" w:rsidRPr="0012467B">
        <w:rPr>
          <w:rFonts w:ascii="Arial" w:hAnsi="Arial" w:cs="Arial"/>
          <w:sz w:val="24"/>
          <w:szCs w:val="24"/>
          <w:shd w:val="clear" w:color="auto" w:fill="F8F7F6"/>
        </w:rPr>
        <w:t>Түрээслүүлэгч</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болон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түрээслэгчийн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хоорондын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харилцааг</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хууль</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тогтоомж</w:t>
      </w:r>
      <w:proofErr w:type="spellEnd"/>
      <w:r w:rsidR="007E6A49" w:rsidRPr="0012467B">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энэ</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журамд</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заасны</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дагуу</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байгуулсан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түрээсийн</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гэрээгээр</w:t>
      </w:r>
      <w:proofErr w:type="spellEnd"/>
      <w:r w:rsidR="007E6A49">
        <w:rPr>
          <w:rFonts w:ascii="Arial" w:hAnsi="Arial" w:cs="Arial"/>
          <w:sz w:val="24"/>
          <w:szCs w:val="24"/>
          <w:shd w:val="clear" w:color="auto" w:fill="F8F7F6"/>
        </w:rPr>
        <w:t xml:space="preserve"> </w:t>
      </w:r>
      <w:proofErr w:type="spellStart"/>
      <w:r w:rsidR="007E6A49" w:rsidRPr="0012467B">
        <w:rPr>
          <w:rFonts w:ascii="Arial" w:hAnsi="Arial" w:cs="Arial"/>
          <w:sz w:val="24"/>
          <w:szCs w:val="24"/>
          <w:shd w:val="clear" w:color="auto" w:fill="F8F7F6"/>
        </w:rPr>
        <w:t>зохицуулна</w:t>
      </w:r>
      <w:proofErr w:type="spellEnd"/>
      <w:r w:rsidR="007E6A49" w:rsidRPr="0012467B">
        <w:rPr>
          <w:rFonts w:ascii="Arial" w:hAnsi="Arial" w:cs="Arial"/>
          <w:sz w:val="24"/>
          <w:szCs w:val="24"/>
          <w:shd w:val="clear" w:color="auto" w:fill="F8F7F6"/>
        </w:rPr>
        <w:t>.</w:t>
      </w:r>
    </w:p>
    <w:p w:rsidR="007E6A49" w:rsidRPr="00425412" w:rsidRDefault="00CA20DA" w:rsidP="007E6A49">
      <w:pPr>
        <w:spacing w:after="0" w:line="360" w:lineRule="auto"/>
        <w:ind w:firstLine="720"/>
        <w:jc w:val="both"/>
        <w:rPr>
          <w:rFonts w:ascii="Arial" w:hAnsi="Arial" w:cs="Arial"/>
          <w:sz w:val="24"/>
          <w:szCs w:val="24"/>
          <w:lang w:val="mn-MN"/>
        </w:rPr>
      </w:pPr>
      <w:r>
        <w:rPr>
          <w:rFonts w:ascii="Arial" w:hAnsi="Arial" w:cs="Arial"/>
          <w:sz w:val="24"/>
          <w:szCs w:val="24"/>
          <w:lang w:val="mn-MN"/>
        </w:rPr>
        <w:t>1.</w:t>
      </w:r>
      <w:r w:rsidR="006039D6">
        <w:rPr>
          <w:rFonts w:ascii="Arial" w:hAnsi="Arial" w:cs="Arial"/>
          <w:sz w:val="24"/>
          <w:szCs w:val="24"/>
          <w:lang w:val="mn-MN"/>
        </w:rPr>
        <w:t>8</w:t>
      </w:r>
      <w:r w:rsidR="007E6A49" w:rsidRPr="00425412">
        <w:rPr>
          <w:rFonts w:ascii="Arial" w:hAnsi="Arial" w:cs="Arial"/>
          <w:sz w:val="24"/>
          <w:szCs w:val="24"/>
          <w:lang w:val="mn-MN"/>
        </w:rPr>
        <w:t>. Орон нутгийн өмчит хуулийн этгээд нь өөрийн санхүүгийн тайлан балансад тусгагдсан орон нутгийн өөрийн өмчийн үл хөдлөх хөрөнгийг бусад өмчийн хуулийн этгээд, иргэдэд түрээслүүлэх төлбөрийн доод үнийг салбарын ангилал, үйл ажиллагааны чиглэлийг харгалзан доорхи байдлаар тогтооно.</w:t>
      </w:r>
    </w:p>
    <w:p w:rsidR="007E6A49" w:rsidRPr="00425412" w:rsidRDefault="007E6A49" w:rsidP="007E6A49">
      <w:pPr>
        <w:spacing w:after="0" w:line="360" w:lineRule="auto"/>
        <w:ind w:firstLine="720"/>
        <w:jc w:val="both"/>
        <w:rPr>
          <w:rFonts w:ascii="Arial" w:hAnsi="Arial" w:cs="Arial"/>
          <w:sz w:val="24"/>
          <w:szCs w:val="24"/>
          <w:lang w:val="mn-MN"/>
        </w:rPr>
      </w:pPr>
    </w:p>
    <w:p w:rsidR="007E6A49" w:rsidRPr="00425412" w:rsidRDefault="00CA20DA" w:rsidP="007E6A49">
      <w:pPr>
        <w:spacing w:after="0" w:line="240" w:lineRule="auto"/>
        <w:ind w:firstLine="720"/>
        <w:rPr>
          <w:rFonts w:ascii="Arial" w:hAnsi="Arial" w:cs="Arial"/>
          <w:b/>
          <w:sz w:val="24"/>
          <w:szCs w:val="24"/>
          <w:shd w:val="clear" w:color="auto" w:fill="F8F7F6"/>
          <w:lang w:val="mn-MN"/>
        </w:rPr>
      </w:pPr>
      <w:r>
        <w:rPr>
          <w:rFonts w:ascii="Arial" w:hAnsi="Arial" w:cs="Arial"/>
          <w:b/>
          <w:sz w:val="24"/>
          <w:szCs w:val="24"/>
          <w:lang w:val="mn-MN"/>
        </w:rPr>
        <w:t>1.</w:t>
      </w:r>
      <w:r w:rsidR="00BF01DF">
        <w:rPr>
          <w:rFonts w:ascii="Arial" w:hAnsi="Arial" w:cs="Arial"/>
          <w:b/>
          <w:sz w:val="24"/>
          <w:szCs w:val="24"/>
          <w:lang w:val="mn-MN"/>
        </w:rPr>
        <w:t>8</w:t>
      </w:r>
      <w:r w:rsidR="007E6A49" w:rsidRPr="00425412">
        <w:rPr>
          <w:rFonts w:ascii="Arial" w:hAnsi="Arial" w:cs="Arial"/>
          <w:b/>
          <w:sz w:val="24"/>
          <w:szCs w:val="24"/>
          <w:lang w:val="mn-MN"/>
        </w:rPr>
        <w:t>.1. Түрээсийн төлбөрийн 1м2 ашигтай талбайн доод үнэ /төгрөг/</w:t>
      </w:r>
    </w:p>
    <w:tbl>
      <w:tblPr>
        <w:tblpPr w:leftFromText="180" w:rightFromText="180" w:vertAnchor="text" w:horzAnchor="margin" w:tblpXSpec="center" w:tblpY="180"/>
        <w:tblW w:w="8319" w:type="dxa"/>
        <w:tblLayout w:type="fixed"/>
        <w:tblLook w:val="04A0" w:firstRow="1" w:lastRow="0" w:firstColumn="1" w:lastColumn="0" w:noHBand="0" w:noVBand="1"/>
      </w:tblPr>
      <w:tblGrid>
        <w:gridCol w:w="648"/>
        <w:gridCol w:w="1689"/>
        <w:gridCol w:w="3891"/>
        <w:gridCol w:w="2091"/>
      </w:tblGrid>
      <w:tr w:rsidR="007E6A49" w:rsidRPr="00425412" w:rsidTr="00FB3567">
        <w:trPr>
          <w:trHeight w:val="712"/>
        </w:trPr>
        <w:tc>
          <w:tcPr>
            <w:tcW w:w="648" w:type="dxa"/>
            <w:tcBorders>
              <w:top w:val="single" w:sz="4" w:space="0" w:color="auto"/>
              <w:left w:val="single" w:sz="4" w:space="0" w:color="auto"/>
              <w:bottom w:val="single" w:sz="4" w:space="0" w:color="auto"/>
              <w:right w:val="single" w:sz="4" w:space="0" w:color="auto"/>
            </w:tcBorders>
            <w:vAlign w:val="center"/>
            <w:hideMark/>
          </w:tcPr>
          <w:p w:rsidR="007E6A49" w:rsidRPr="00425412" w:rsidRDefault="007E6A49" w:rsidP="00FB3567">
            <w:pPr>
              <w:spacing w:after="0" w:line="240" w:lineRule="auto"/>
              <w:jc w:val="center"/>
              <w:rPr>
                <w:rFonts w:ascii="Arial" w:hAnsi="Arial" w:cs="Arial"/>
                <w:b/>
                <w:sz w:val="24"/>
                <w:szCs w:val="24"/>
                <w:lang w:val="mn-MN"/>
              </w:rPr>
            </w:pPr>
            <w:r w:rsidRPr="00425412">
              <w:rPr>
                <w:rFonts w:ascii="Arial" w:hAnsi="Arial" w:cs="Arial"/>
                <w:b/>
                <w:sz w:val="24"/>
                <w:szCs w:val="24"/>
                <w:lang w:val="mn-MN"/>
              </w:rPr>
              <w:lastRenderedPageBreak/>
              <w:t>д/д</w:t>
            </w:r>
          </w:p>
        </w:tc>
        <w:tc>
          <w:tcPr>
            <w:tcW w:w="5580" w:type="dxa"/>
            <w:gridSpan w:val="2"/>
            <w:tcBorders>
              <w:top w:val="single" w:sz="4" w:space="0" w:color="auto"/>
              <w:left w:val="single" w:sz="4" w:space="0" w:color="auto"/>
              <w:bottom w:val="single" w:sz="4" w:space="0" w:color="auto"/>
              <w:right w:val="single" w:sz="4" w:space="0" w:color="auto"/>
            </w:tcBorders>
            <w:vAlign w:val="center"/>
            <w:hideMark/>
          </w:tcPr>
          <w:p w:rsidR="007E6A49" w:rsidRPr="00425412" w:rsidRDefault="007E6A49" w:rsidP="00FB3567">
            <w:pPr>
              <w:spacing w:after="0" w:line="240" w:lineRule="auto"/>
              <w:jc w:val="center"/>
              <w:rPr>
                <w:rFonts w:ascii="Arial" w:hAnsi="Arial" w:cs="Arial"/>
                <w:b/>
                <w:sz w:val="24"/>
                <w:szCs w:val="24"/>
                <w:lang w:val="mn-MN"/>
              </w:rPr>
            </w:pPr>
            <w:r w:rsidRPr="00425412">
              <w:rPr>
                <w:rFonts w:ascii="Arial" w:hAnsi="Arial" w:cs="Arial"/>
                <w:b/>
                <w:sz w:val="24"/>
                <w:szCs w:val="24"/>
                <w:lang w:val="mn-MN"/>
              </w:rPr>
              <w:t>Салбарын чиглэл</w:t>
            </w:r>
          </w:p>
        </w:tc>
        <w:tc>
          <w:tcPr>
            <w:tcW w:w="2091" w:type="dxa"/>
            <w:tcBorders>
              <w:top w:val="single" w:sz="4" w:space="0" w:color="auto"/>
              <w:left w:val="nil"/>
              <w:bottom w:val="single" w:sz="4" w:space="0" w:color="auto"/>
              <w:right w:val="single" w:sz="4" w:space="0" w:color="auto"/>
            </w:tcBorders>
            <w:vAlign w:val="center"/>
            <w:hideMark/>
          </w:tcPr>
          <w:p w:rsidR="007E6A49" w:rsidRPr="00425412" w:rsidRDefault="007E6A49" w:rsidP="00FB3567">
            <w:pPr>
              <w:spacing w:after="0" w:line="240" w:lineRule="auto"/>
              <w:jc w:val="center"/>
              <w:rPr>
                <w:rFonts w:ascii="Arial" w:hAnsi="Arial" w:cs="Arial"/>
                <w:b/>
                <w:sz w:val="24"/>
                <w:szCs w:val="24"/>
                <w:lang w:val="mn-MN"/>
              </w:rPr>
            </w:pPr>
            <w:r w:rsidRPr="00425412">
              <w:rPr>
                <w:rFonts w:ascii="Arial" w:hAnsi="Arial" w:cs="Arial"/>
                <w:b/>
                <w:sz w:val="24"/>
                <w:szCs w:val="24"/>
                <w:lang w:val="mn-MN"/>
              </w:rPr>
              <w:t>Түрээсийн төлбөрийн доод үнэ /төг /</w:t>
            </w:r>
          </w:p>
        </w:tc>
      </w:tr>
      <w:tr w:rsidR="007E6A49" w:rsidRPr="00425412" w:rsidTr="00FB3567">
        <w:trPr>
          <w:trHeight w:val="286"/>
        </w:trPr>
        <w:tc>
          <w:tcPr>
            <w:tcW w:w="648" w:type="dxa"/>
            <w:tcBorders>
              <w:top w:val="nil"/>
              <w:left w:val="single" w:sz="4" w:space="0" w:color="auto"/>
              <w:bottom w:val="single" w:sz="4" w:space="0" w:color="auto"/>
              <w:right w:val="single" w:sz="4" w:space="0" w:color="auto"/>
            </w:tcBorders>
            <w:vAlign w:val="center"/>
            <w:hideMark/>
          </w:tcPr>
          <w:p w:rsidR="007E6A49" w:rsidRPr="00425412" w:rsidRDefault="007E6A49" w:rsidP="00FB3567">
            <w:pPr>
              <w:spacing w:after="0" w:line="240" w:lineRule="auto"/>
              <w:jc w:val="right"/>
              <w:rPr>
                <w:rFonts w:ascii="Arial" w:hAnsi="Arial" w:cs="Arial"/>
                <w:sz w:val="24"/>
                <w:szCs w:val="24"/>
                <w:lang w:val="mn-MN"/>
              </w:rPr>
            </w:pPr>
            <w:r w:rsidRPr="00425412">
              <w:rPr>
                <w:rFonts w:ascii="Arial" w:hAnsi="Arial" w:cs="Arial"/>
                <w:sz w:val="24"/>
                <w:szCs w:val="24"/>
                <w:lang w:val="mn-MN"/>
              </w:rPr>
              <w:t>1</w:t>
            </w:r>
          </w:p>
        </w:tc>
        <w:tc>
          <w:tcPr>
            <w:tcW w:w="5580" w:type="dxa"/>
            <w:gridSpan w:val="2"/>
            <w:tcBorders>
              <w:top w:val="nil"/>
              <w:left w:val="nil"/>
              <w:bottom w:val="single" w:sz="4" w:space="0" w:color="auto"/>
              <w:right w:val="single" w:sz="4" w:space="0" w:color="auto"/>
            </w:tcBorders>
            <w:vAlign w:val="center"/>
            <w:hideMark/>
          </w:tcPr>
          <w:p w:rsidR="007E6A49" w:rsidRPr="00425412" w:rsidRDefault="00BF01DF" w:rsidP="00FB3567">
            <w:pPr>
              <w:spacing w:after="0" w:line="240" w:lineRule="auto"/>
              <w:jc w:val="both"/>
              <w:rPr>
                <w:rFonts w:ascii="Arial" w:hAnsi="Arial" w:cs="Arial"/>
                <w:sz w:val="24"/>
                <w:szCs w:val="24"/>
                <w:lang w:val="mn-MN"/>
              </w:rPr>
            </w:pPr>
            <w:r>
              <w:rPr>
                <w:rFonts w:ascii="Arial" w:hAnsi="Arial" w:cs="Arial"/>
                <w:sz w:val="24"/>
                <w:szCs w:val="24"/>
                <w:lang w:val="mn-MN"/>
              </w:rPr>
              <w:t>Худалдаа, үйлчилгээ</w:t>
            </w:r>
          </w:p>
        </w:tc>
        <w:tc>
          <w:tcPr>
            <w:tcW w:w="2091" w:type="dxa"/>
            <w:tcBorders>
              <w:top w:val="nil"/>
              <w:left w:val="nil"/>
              <w:bottom w:val="single" w:sz="4" w:space="0" w:color="auto"/>
              <w:right w:val="single" w:sz="4" w:space="0" w:color="auto"/>
            </w:tcBorders>
            <w:vAlign w:val="bottom"/>
            <w:hideMark/>
          </w:tcPr>
          <w:p w:rsidR="007E6A49" w:rsidRPr="00425412" w:rsidRDefault="00BF01DF" w:rsidP="00FB3567">
            <w:pPr>
              <w:spacing w:after="0" w:line="240" w:lineRule="auto"/>
              <w:jc w:val="right"/>
              <w:rPr>
                <w:rFonts w:ascii="Arial" w:hAnsi="Arial" w:cs="Arial"/>
                <w:sz w:val="24"/>
                <w:szCs w:val="24"/>
                <w:lang w:val="mn-MN"/>
              </w:rPr>
            </w:pPr>
            <w:r>
              <w:rPr>
                <w:rFonts w:ascii="Arial" w:hAnsi="Arial" w:cs="Arial"/>
                <w:sz w:val="24"/>
                <w:szCs w:val="24"/>
                <w:lang w:val="mn-MN"/>
              </w:rPr>
              <w:t>7000</w:t>
            </w:r>
          </w:p>
        </w:tc>
      </w:tr>
      <w:tr w:rsidR="007E6A49" w:rsidRPr="00425412" w:rsidTr="00FB3567">
        <w:trPr>
          <w:trHeight w:val="286"/>
        </w:trPr>
        <w:tc>
          <w:tcPr>
            <w:tcW w:w="648" w:type="dxa"/>
            <w:tcBorders>
              <w:top w:val="nil"/>
              <w:left w:val="single" w:sz="4" w:space="0" w:color="auto"/>
              <w:bottom w:val="single" w:sz="4" w:space="0" w:color="auto"/>
              <w:right w:val="single" w:sz="4" w:space="0" w:color="auto"/>
            </w:tcBorders>
            <w:vAlign w:val="center"/>
            <w:hideMark/>
          </w:tcPr>
          <w:p w:rsidR="007E6A49" w:rsidRPr="00425412" w:rsidRDefault="007E6A49" w:rsidP="00FB3567">
            <w:pPr>
              <w:spacing w:after="0" w:line="240" w:lineRule="auto"/>
              <w:jc w:val="right"/>
              <w:rPr>
                <w:rFonts w:ascii="Arial" w:hAnsi="Arial" w:cs="Arial"/>
                <w:sz w:val="24"/>
                <w:szCs w:val="24"/>
                <w:lang w:val="mn-MN"/>
              </w:rPr>
            </w:pPr>
            <w:r w:rsidRPr="00425412">
              <w:rPr>
                <w:rFonts w:ascii="Arial" w:hAnsi="Arial" w:cs="Arial"/>
                <w:sz w:val="24"/>
                <w:szCs w:val="24"/>
                <w:lang w:val="mn-MN"/>
              </w:rPr>
              <w:t>2</w:t>
            </w:r>
          </w:p>
        </w:tc>
        <w:tc>
          <w:tcPr>
            <w:tcW w:w="5580" w:type="dxa"/>
            <w:gridSpan w:val="2"/>
            <w:tcBorders>
              <w:top w:val="nil"/>
              <w:left w:val="nil"/>
              <w:bottom w:val="single" w:sz="4" w:space="0" w:color="auto"/>
              <w:right w:val="single" w:sz="4" w:space="0" w:color="auto"/>
            </w:tcBorders>
            <w:vAlign w:val="center"/>
            <w:hideMark/>
          </w:tcPr>
          <w:p w:rsidR="007E6A49" w:rsidRPr="00425412" w:rsidRDefault="00BF01DF" w:rsidP="00FB3567">
            <w:pPr>
              <w:spacing w:after="0" w:line="240" w:lineRule="auto"/>
              <w:jc w:val="both"/>
              <w:rPr>
                <w:rFonts w:ascii="Arial" w:hAnsi="Arial" w:cs="Arial"/>
                <w:sz w:val="24"/>
                <w:szCs w:val="24"/>
                <w:lang w:val="mn-MN"/>
              </w:rPr>
            </w:pPr>
            <w:r>
              <w:rPr>
                <w:rFonts w:ascii="Arial" w:hAnsi="Arial" w:cs="Arial"/>
                <w:sz w:val="24"/>
                <w:szCs w:val="24"/>
                <w:lang w:val="mn-MN"/>
              </w:rPr>
              <w:t>Албан тасалгааны зориулалтаар</w:t>
            </w:r>
          </w:p>
        </w:tc>
        <w:tc>
          <w:tcPr>
            <w:tcW w:w="2091" w:type="dxa"/>
            <w:tcBorders>
              <w:top w:val="nil"/>
              <w:left w:val="nil"/>
              <w:bottom w:val="single" w:sz="4" w:space="0" w:color="auto"/>
              <w:right w:val="single" w:sz="4" w:space="0" w:color="auto"/>
            </w:tcBorders>
            <w:vAlign w:val="bottom"/>
            <w:hideMark/>
          </w:tcPr>
          <w:p w:rsidR="007E6A49" w:rsidRPr="00425412" w:rsidRDefault="00BF01DF" w:rsidP="00FB3567">
            <w:pPr>
              <w:spacing w:after="0" w:line="240" w:lineRule="auto"/>
              <w:jc w:val="right"/>
              <w:rPr>
                <w:rFonts w:ascii="Arial" w:hAnsi="Arial" w:cs="Arial"/>
                <w:sz w:val="24"/>
                <w:szCs w:val="24"/>
                <w:lang w:val="mn-MN"/>
              </w:rPr>
            </w:pPr>
            <w:r>
              <w:rPr>
                <w:rFonts w:ascii="Arial" w:hAnsi="Arial" w:cs="Arial"/>
                <w:sz w:val="24"/>
                <w:szCs w:val="24"/>
                <w:lang w:val="mn-MN"/>
              </w:rPr>
              <w:t>5500</w:t>
            </w:r>
          </w:p>
        </w:tc>
      </w:tr>
      <w:tr w:rsidR="007E6A49" w:rsidRPr="00425412" w:rsidTr="00FB3567">
        <w:trPr>
          <w:trHeight w:val="286"/>
        </w:trPr>
        <w:tc>
          <w:tcPr>
            <w:tcW w:w="648" w:type="dxa"/>
            <w:tcBorders>
              <w:top w:val="nil"/>
              <w:left w:val="single" w:sz="4" w:space="0" w:color="auto"/>
              <w:bottom w:val="single" w:sz="4" w:space="0" w:color="auto"/>
              <w:right w:val="single" w:sz="4" w:space="0" w:color="auto"/>
            </w:tcBorders>
            <w:vAlign w:val="center"/>
            <w:hideMark/>
          </w:tcPr>
          <w:p w:rsidR="007E6A49" w:rsidRPr="00425412" w:rsidRDefault="007E6A49" w:rsidP="00FB3567">
            <w:pPr>
              <w:spacing w:after="0" w:line="240" w:lineRule="auto"/>
              <w:jc w:val="right"/>
              <w:rPr>
                <w:rFonts w:ascii="Arial" w:hAnsi="Arial" w:cs="Arial"/>
                <w:sz w:val="24"/>
                <w:szCs w:val="24"/>
                <w:lang w:val="mn-MN"/>
              </w:rPr>
            </w:pPr>
            <w:r w:rsidRPr="00425412">
              <w:rPr>
                <w:rFonts w:ascii="Arial" w:hAnsi="Arial" w:cs="Arial"/>
                <w:sz w:val="24"/>
                <w:szCs w:val="24"/>
                <w:lang w:val="mn-MN"/>
              </w:rPr>
              <w:t>3</w:t>
            </w:r>
          </w:p>
        </w:tc>
        <w:tc>
          <w:tcPr>
            <w:tcW w:w="5580" w:type="dxa"/>
            <w:gridSpan w:val="2"/>
            <w:tcBorders>
              <w:top w:val="nil"/>
              <w:left w:val="nil"/>
              <w:bottom w:val="single" w:sz="4" w:space="0" w:color="auto"/>
              <w:right w:val="single" w:sz="4" w:space="0" w:color="auto"/>
            </w:tcBorders>
            <w:vAlign w:val="center"/>
            <w:hideMark/>
          </w:tcPr>
          <w:p w:rsidR="007E6A49" w:rsidRPr="00425412" w:rsidRDefault="00BF01DF" w:rsidP="00FB3567">
            <w:pPr>
              <w:spacing w:after="0" w:line="240" w:lineRule="auto"/>
              <w:jc w:val="both"/>
              <w:rPr>
                <w:rFonts w:ascii="Arial" w:hAnsi="Arial" w:cs="Arial"/>
                <w:sz w:val="24"/>
                <w:szCs w:val="24"/>
                <w:lang w:val="mn-MN"/>
              </w:rPr>
            </w:pPr>
            <w:r>
              <w:rPr>
                <w:rFonts w:ascii="Arial" w:hAnsi="Arial" w:cs="Arial"/>
                <w:sz w:val="24"/>
                <w:szCs w:val="24"/>
                <w:lang w:val="mn-MN"/>
              </w:rPr>
              <w:t>Банк санхүүгийн үйл ажиллагаа</w:t>
            </w:r>
            <w:r w:rsidR="007E6A49" w:rsidRPr="00425412">
              <w:rPr>
                <w:rFonts w:ascii="Arial" w:hAnsi="Arial" w:cs="Arial"/>
                <w:sz w:val="24"/>
                <w:szCs w:val="24"/>
                <w:lang w:val="mn-MN"/>
              </w:rPr>
              <w:t xml:space="preserve"> </w:t>
            </w:r>
          </w:p>
        </w:tc>
        <w:tc>
          <w:tcPr>
            <w:tcW w:w="2091" w:type="dxa"/>
            <w:tcBorders>
              <w:top w:val="nil"/>
              <w:left w:val="nil"/>
              <w:bottom w:val="single" w:sz="4" w:space="0" w:color="auto"/>
              <w:right w:val="single" w:sz="4" w:space="0" w:color="auto"/>
            </w:tcBorders>
            <w:vAlign w:val="bottom"/>
            <w:hideMark/>
          </w:tcPr>
          <w:p w:rsidR="007E6A49" w:rsidRPr="00425412" w:rsidRDefault="00BF01DF" w:rsidP="00FB3567">
            <w:pPr>
              <w:spacing w:after="0" w:line="240" w:lineRule="auto"/>
              <w:jc w:val="right"/>
              <w:rPr>
                <w:rFonts w:ascii="Arial" w:hAnsi="Arial" w:cs="Arial"/>
                <w:sz w:val="24"/>
                <w:szCs w:val="24"/>
                <w:lang w:val="mn-MN"/>
              </w:rPr>
            </w:pPr>
            <w:r>
              <w:rPr>
                <w:rFonts w:ascii="Arial" w:hAnsi="Arial" w:cs="Arial"/>
                <w:sz w:val="24"/>
                <w:szCs w:val="24"/>
                <w:lang w:val="mn-MN"/>
              </w:rPr>
              <w:t>8500</w:t>
            </w:r>
          </w:p>
        </w:tc>
      </w:tr>
      <w:tr w:rsidR="007E6A49" w:rsidRPr="00425412" w:rsidTr="00FB3567">
        <w:trPr>
          <w:trHeight w:val="286"/>
        </w:trPr>
        <w:tc>
          <w:tcPr>
            <w:tcW w:w="648" w:type="dxa"/>
            <w:tcBorders>
              <w:top w:val="nil"/>
              <w:left w:val="single" w:sz="4" w:space="0" w:color="auto"/>
              <w:bottom w:val="single" w:sz="4" w:space="0" w:color="auto"/>
              <w:right w:val="single" w:sz="4" w:space="0" w:color="auto"/>
            </w:tcBorders>
            <w:vAlign w:val="center"/>
            <w:hideMark/>
          </w:tcPr>
          <w:p w:rsidR="007E6A49" w:rsidRPr="00425412" w:rsidRDefault="007E6A49" w:rsidP="00FB3567">
            <w:pPr>
              <w:spacing w:after="0" w:line="240" w:lineRule="auto"/>
              <w:jc w:val="right"/>
              <w:rPr>
                <w:rFonts w:ascii="Arial" w:hAnsi="Arial" w:cs="Arial"/>
                <w:sz w:val="24"/>
                <w:szCs w:val="24"/>
                <w:lang w:val="mn-MN"/>
              </w:rPr>
            </w:pPr>
            <w:r w:rsidRPr="00425412">
              <w:rPr>
                <w:rFonts w:ascii="Arial" w:hAnsi="Arial" w:cs="Arial"/>
                <w:sz w:val="24"/>
                <w:szCs w:val="24"/>
                <w:lang w:val="mn-MN"/>
              </w:rPr>
              <w:t>4</w:t>
            </w:r>
          </w:p>
        </w:tc>
        <w:tc>
          <w:tcPr>
            <w:tcW w:w="5580" w:type="dxa"/>
            <w:gridSpan w:val="2"/>
            <w:tcBorders>
              <w:top w:val="nil"/>
              <w:left w:val="nil"/>
              <w:bottom w:val="single" w:sz="4" w:space="0" w:color="auto"/>
              <w:right w:val="single" w:sz="4" w:space="0" w:color="auto"/>
            </w:tcBorders>
            <w:vAlign w:val="center"/>
            <w:hideMark/>
          </w:tcPr>
          <w:p w:rsidR="007E6A49" w:rsidRPr="00425412" w:rsidRDefault="00BF01DF" w:rsidP="00FB3567">
            <w:pPr>
              <w:spacing w:after="0" w:line="240" w:lineRule="auto"/>
              <w:jc w:val="both"/>
              <w:rPr>
                <w:rFonts w:ascii="Arial" w:hAnsi="Arial" w:cs="Arial"/>
                <w:sz w:val="24"/>
                <w:szCs w:val="24"/>
                <w:lang w:val="mn-MN"/>
              </w:rPr>
            </w:pPr>
            <w:r>
              <w:rPr>
                <w:rFonts w:ascii="Arial" w:hAnsi="Arial" w:cs="Arial"/>
                <w:sz w:val="24"/>
                <w:szCs w:val="24"/>
                <w:lang w:val="mn-MN"/>
              </w:rPr>
              <w:t>Эрүүл мэндийн үйлчилгээ</w:t>
            </w:r>
            <w:r w:rsidR="007E6A49" w:rsidRPr="00425412">
              <w:rPr>
                <w:rFonts w:ascii="Arial" w:hAnsi="Arial" w:cs="Arial"/>
                <w:sz w:val="24"/>
                <w:szCs w:val="24"/>
                <w:lang w:val="mn-MN"/>
              </w:rPr>
              <w:t xml:space="preserve"> </w:t>
            </w:r>
          </w:p>
        </w:tc>
        <w:tc>
          <w:tcPr>
            <w:tcW w:w="2091" w:type="dxa"/>
            <w:tcBorders>
              <w:top w:val="nil"/>
              <w:left w:val="nil"/>
              <w:bottom w:val="single" w:sz="4" w:space="0" w:color="auto"/>
              <w:right w:val="single" w:sz="4" w:space="0" w:color="auto"/>
            </w:tcBorders>
            <w:vAlign w:val="bottom"/>
            <w:hideMark/>
          </w:tcPr>
          <w:p w:rsidR="007E6A49" w:rsidRPr="00425412" w:rsidRDefault="00BF01DF" w:rsidP="00FB3567">
            <w:pPr>
              <w:spacing w:after="0" w:line="240" w:lineRule="auto"/>
              <w:jc w:val="right"/>
              <w:rPr>
                <w:rFonts w:ascii="Arial" w:hAnsi="Arial" w:cs="Arial"/>
                <w:sz w:val="24"/>
                <w:szCs w:val="24"/>
                <w:lang w:val="mn-MN"/>
              </w:rPr>
            </w:pPr>
            <w:r>
              <w:rPr>
                <w:rFonts w:ascii="Arial" w:hAnsi="Arial" w:cs="Arial"/>
                <w:sz w:val="24"/>
                <w:szCs w:val="24"/>
                <w:lang w:val="mn-MN"/>
              </w:rPr>
              <w:t>5500</w:t>
            </w:r>
          </w:p>
        </w:tc>
      </w:tr>
      <w:tr w:rsidR="006A2181" w:rsidRPr="00425412" w:rsidTr="00FB3567">
        <w:trPr>
          <w:trHeight w:val="286"/>
        </w:trPr>
        <w:tc>
          <w:tcPr>
            <w:tcW w:w="648" w:type="dxa"/>
            <w:tcBorders>
              <w:top w:val="nil"/>
              <w:left w:val="single" w:sz="4" w:space="0" w:color="auto"/>
              <w:bottom w:val="single" w:sz="4" w:space="0" w:color="auto"/>
              <w:right w:val="single" w:sz="4" w:space="0" w:color="auto"/>
            </w:tcBorders>
            <w:vAlign w:val="center"/>
          </w:tcPr>
          <w:p w:rsidR="006A2181" w:rsidRPr="00425412" w:rsidRDefault="006A2181" w:rsidP="006A2181">
            <w:pPr>
              <w:spacing w:after="0" w:line="240" w:lineRule="auto"/>
              <w:jc w:val="right"/>
              <w:rPr>
                <w:rFonts w:ascii="Arial" w:hAnsi="Arial" w:cs="Arial"/>
                <w:sz w:val="24"/>
                <w:szCs w:val="24"/>
                <w:lang w:val="mn-MN"/>
              </w:rPr>
            </w:pPr>
            <w:r>
              <w:rPr>
                <w:rFonts w:ascii="Arial" w:hAnsi="Arial" w:cs="Arial"/>
                <w:sz w:val="24"/>
                <w:szCs w:val="24"/>
                <w:lang w:val="mn-MN"/>
              </w:rPr>
              <w:t>5</w:t>
            </w:r>
          </w:p>
        </w:tc>
        <w:tc>
          <w:tcPr>
            <w:tcW w:w="5580" w:type="dxa"/>
            <w:gridSpan w:val="2"/>
            <w:tcBorders>
              <w:top w:val="nil"/>
              <w:left w:val="nil"/>
              <w:bottom w:val="single" w:sz="4" w:space="0" w:color="auto"/>
              <w:right w:val="single" w:sz="4" w:space="0" w:color="auto"/>
            </w:tcBorders>
            <w:vAlign w:val="center"/>
          </w:tcPr>
          <w:p w:rsidR="006A2181" w:rsidRDefault="006A2181" w:rsidP="006A2181">
            <w:pPr>
              <w:spacing w:after="0" w:line="240" w:lineRule="auto"/>
              <w:jc w:val="both"/>
              <w:rPr>
                <w:rFonts w:ascii="Arial" w:hAnsi="Arial" w:cs="Arial"/>
                <w:sz w:val="24"/>
                <w:szCs w:val="24"/>
                <w:lang w:val="mn-MN"/>
              </w:rPr>
            </w:pPr>
            <w:r>
              <w:rPr>
                <w:rFonts w:ascii="Arial" w:hAnsi="Arial" w:cs="Arial"/>
                <w:sz w:val="24"/>
                <w:szCs w:val="24"/>
                <w:lang w:val="mn-MN"/>
              </w:rPr>
              <w:t>Боловсрол, соёл, шинжлэх ухааны салбар</w:t>
            </w:r>
          </w:p>
        </w:tc>
        <w:tc>
          <w:tcPr>
            <w:tcW w:w="2091" w:type="dxa"/>
            <w:tcBorders>
              <w:top w:val="nil"/>
              <w:left w:val="nil"/>
              <w:bottom w:val="single" w:sz="4" w:space="0" w:color="auto"/>
              <w:right w:val="single" w:sz="4" w:space="0" w:color="auto"/>
            </w:tcBorders>
            <w:vAlign w:val="bottom"/>
          </w:tcPr>
          <w:p w:rsidR="006A2181" w:rsidRDefault="006A2181" w:rsidP="006A2181">
            <w:pPr>
              <w:spacing w:after="0" w:line="240" w:lineRule="auto"/>
              <w:jc w:val="right"/>
              <w:rPr>
                <w:rFonts w:ascii="Arial" w:hAnsi="Arial" w:cs="Arial"/>
                <w:sz w:val="24"/>
                <w:szCs w:val="24"/>
                <w:lang w:val="mn-MN"/>
              </w:rPr>
            </w:pPr>
            <w:r>
              <w:rPr>
                <w:rFonts w:ascii="Arial" w:hAnsi="Arial" w:cs="Arial"/>
                <w:sz w:val="24"/>
                <w:szCs w:val="24"/>
                <w:lang w:val="mn-MN"/>
              </w:rPr>
              <w:t>5500</w:t>
            </w:r>
          </w:p>
        </w:tc>
      </w:tr>
      <w:tr w:rsidR="006A2181" w:rsidRPr="00425412" w:rsidTr="00FB3567">
        <w:trPr>
          <w:trHeight w:val="286"/>
        </w:trPr>
        <w:tc>
          <w:tcPr>
            <w:tcW w:w="648" w:type="dxa"/>
            <w:tcBorders>
              <w:top w:val="nil"/>
              <w:left w:val="single" w:sz="4" w:space="0" w:color="auto"/>
              <w:bottom w:val="single" w:sz="4" w:space="0" w:color="auto"/>
              <w:right w:val="single" w:sz="4" w:space="0" w:color="auto"/>
            </w:tcBorders>
            <w:vAlign w:val="center"/>
          </w:tcPr>
          <w:p w:rsidR="006A2181" w:rsidRPr="00425412" w:rsidRDefault="006A2181" w:rsidP="006A2181">
            <w:pPr>
              <w:spacing w:after="0" w:line="240" w:lineRule="auto"/>
              <w:rPr>
                <w:rFonts w:ascii="Arial" w:hAnsi="Arial" w:cs="Arial"/>
                <w:sz w:val="24"/>
                <w:szCs w:val="24"/>
                <w:lang w:val="mn-MN"/>
              </w:rPr>
            </w:pPr>
          </w:p>
          <w:p w:rsidR="006A2181" w:rsidRPr="00425412" w:rsidRDefault="006A2181" w:rsidP="006A2181">
            <w:pPr>
              <w:spacing w:after="0" w:line="240" w:lineRule="auto"/>
              <w:jc w:val="right"/>
              <w:rPr>
                <w:rFonts w:ascii="Arial" w:hAnsi="Arial" w:cs="Arial"/>
                <w:sz w:val="24"/>
                <w:szCs w:val="24"/>
                <w:lang w:val="mn-MN"/>
              </w:rPr>
            </w:pPr>
            <w:r>
              <w:rPr>
                <w:rFonts w:ascii="Arial" w:hAnsi="Arial" w:cs="Arial"/>
                <w:sz w:val="24"/>
                <w:szCs w:val="24"/>
                <w:lang w:val="mn-MN"/>
              </w:rPr>
              <w:t>6</w:t>
            </w:r>
          </w:p>
        </w:tc>
        <w:tc>
          <w:tcPr>
            <w:tcW w:w="5580" w:type="dxa"/>
            <w:gridSpan w:val="2"/>
            <w:tcBorders>
              <w:top w:val="nil"/>
              <w:left w:val="nil"/>
              <w:bottom w:val="single" w:sz="4" w:space="0" w:color="auto"/>
              <w:right w:val="single" w:sz="4" w:space="0" w:color="auto"/>
            </w:tcBorders>
            <w:vAlign w:val="center"/>
          </w:tcPr>
          <w:p w:rsidR="006A2181" w:rsidRDefault="006A2181" w:rsidP="006A2181">
            <w:pPr>
              <w:spacing w:after="0" w:line="240" w:lineRule="auto"/>
              <w:jc w:val="both"/>
              <w:rPr>
                <w:rFonts w:ascii="Arial" w:hAnsi="Arial" w:cs="Arial"/>
                <w:sz w:val="24"/>
                <w:szCs w:val="24"/>
                <w:lang w:val="mn-MN"/>
              </w:rPr>
            </w:pPr>
            <w:r>
              <w:rPr>
                <w:rFonts w:ascii="Arial" w:hAnsi="Arial" w:cs="Arial"/>
                <w:sz w:val="24"/>
                <w:szCs w:val="24"/>
                <w:lang w:val="mn-MN"/>
              </w:rPr>
              <w:t>Тариалангийн талбай, хүлэмж</w:t>
            </w:r>
          </w:p>
        </w:tc>
        <w:tc>
          <w:tcPr>
            <w:tcW w:w="2091" w:type="dxa"/>
            <w:tcBorders>
              <w:top w:val="nil"/>
              <w:left w:val="nil"/>
              <w:bottom w:val="single" w:sz="4" w:space="0" w:color="auto"/>
              <w:right w:val="single" w:sz="4" w:space="0" w:color="auto"/>
            </w:tcBorders>
            <w:vAlign w:val="bottom"/>
          </w:tcPr>
          <w:p w:rsidR="006A2181" w:rsidRDefault="006A2181" w:rsidP="006A2181">
            <w:pPr>
              <w:spacing w:after="0" w:line="240" w:lineRule="auto"/>
              <w:jc w:val="right"/>
              <w:rPr>
                <w:rFonts w:ascii="Arial" w:hAnsi="Arial" w:cs="Arial"/>
                <w:sz w:val="24"/>
                <w:szCs w:val="24"/>
                <w:lang w:val="mn-MN"/>
              </w:rPr>
            </w:pPr>
          </w:p>
        </w:tc>
      </w:tr>
      <w:tr w:rsidR="006A2181" w:rsidRPr="00425412" w:rsidTr="00C5248A">
        <w:trPr>
          <w:trHeight w:val="369"/>
        </w:trPr>
        <w:tc>
          <w:tcPr>
            <w:tcW w:w="648" w:type="dxa"/>
            <w:vMerge w:val="restart"/>
            <w:tcBorders>
              <w:top w:val="nil"/>
              <w:left w:val="single" w:sz="4" w:space="0" w:color="auto"/>
              <w:bottom w:val="single" w:sz="4" w:space="0" w:color="auto"/>
              <w:right w:val="single" w:sz="4" w:space="0" w:color="auto"/>
            </w:tcBorders>
            <w:vAlign w:val="center"/>
          </w:tcPr>
          <w:p w:rsidR="006A2181" w:rsidRPr="00425412" w:rsidRDefault="006A2181" w:rsidP="006A2181">
            <w:pPr>
              <w:spacing w:after="0" w:line="240" w:lineRule="auto"/>
              <w:rPr>
                <w:rFonts w:ascii="Arial" w:hAnsi="Arial" w:cs="Arial"/>
                <w:sz w:val="24"/>
                <w:szCs w:val="24"/>
                <w:lang w:val="mn-MN"/>
              </w:rPr>
            </w:pPr>
          </w:p>
          <w:p w:rsidR="006A2181" w:rsidRPr="00425412" w:rsidRDefault="006A2181" w:rsidP="006A2181">
            <w:pPr>
              <w:spacing w:after="0" w:line="240" w:lineRule="auto"/>
              <w:rPr>
                <w:rFonts w:ascii="Arial" w:hAnsi="Arial" w:cs="Arial"/>
                <w:sz w:val="24"/>
                <w:szCs w:val="24"/>
                <w:lang w:val="mn-MN"/>
              </w:rPr>
            </w:pPr>
            <w:r>
              <w:rPr>
                <w:rFonts w:ascii="Arial" w:hAnsi="Arial" w:cs="Arial"/>
                <w:sz w:val="24"/>
                <w:szCs w:val="24"/>
                <w:lang w:val="mn-MN"/>
              </w:rPr>
              <w:t>7</w:t>
            </w:r>
          </w:p>
        </w:tc>
        <w:tc>
          <w:tcPr>
            <w:tcW w:w="1689" w:type="dxa"/>
            <w:vMerge w:val="restart"/>
            <w:tcBorders>
              <w:top w:val="nil"/>
              <w:left w:val="nil"/>
              <w:bottom w:val="single" w:sz="4" w:space="0" w:color="auto"/>
              <w:right w:val="single" w:sz="4" w:space="0" w:color="auto"/>
            </w:tcBorders>
            <w:vAlign w:val="center"/>
            <w:hideMark/>
          </w:tcPr>
          <w:p w:rsidR="006A2181" w:rsidRPr="00425412" w:rsidRDefault="006A2181" w:rsidP="006A2181">
            <w:pPr>
              <w:spacing w:after="0" w:line="240" w:lineRule="auto"/>
              <w:jc w:val="both"/>
              <w:rPr>
                <w:rFonts w:ascii="Arial" w:hAnsi="Arial" w:cs="Arial"/>
                <w:sz w:val="24"/>
                <w:szCs w:val="24"/>
                <w:lang w:val="mn-MN"/>
              </w:rPr>
            </w:pPr>
            <w:r w:rsidRPr="00425412">
              <w:rPr>
                <w:rFonts w:ascii="Arial" w:hAnsi="Arial" w:cs="Arial"/>
                <w:sz w:val="24"/>
                <w:szCs w:val="24"/>
                <w:lang w:val="mn-MN"/>
              </w:rPr>
              <w:t>Орон сууц</w:t>
            </w:r>
          </w:p>
        </w:tc>
        <w:tc>
          <w:tcPr>
            <w:tcW w:w="3891" w:type="dxa"/>
            <w:tcBorders>
              <w:top w:val="nil"/>
              <w:left w:val="nil"/>
              <w:bottom w:val="single" w:sz="4" w:space="0" w:color="auto"/>
              <w:right w:val="single" w:sz="4" w:space="0" w:color="auto"/>
            </w:tcBorders>
            <w:vAlign w:val="center"/>
            <w:hideMark/>
          </w:tcPr>
          <w:p w:rsidR="006A2181" w:rsidRPr="00425412" w:rsidRDefault="006A2181" w:rsidP="006A2181">
            <w:pPr>
              <w:spacing w:after="0" w:line="240" w:lineRule="auto"/>
              <w:jc w:val="both"/>
              <w:rPr>
                <w:rFonts w:ascii="Arial" w:hAnsi="Arial" w:cs="Arial"/>
                <w:sz w:val="24"/>
                <w:szCs w:val="24"/>
                <w:lang w:val="mn-MN"/>
              </w:rPr>
            </w:pPr>
            <w:r w:rsidRPr="00425412">
              <w:rPr>
                <w:rFonts w:ascii="Arial" w:hAnsi="Arial" w:cs="Arial"/>
                <w:sz w:val="24"/>
                <w:szCs w:val="24"/>
                <w:lang w:val="mn-MN"/>
              </w:rPr>
              <w:t xml:space="preserve">Тухайн байгууллагын ажилтан </w:t>
            </w:r>
          </w:p>
        </w:tc>
        <w:tc>
          <w:tcPr>
            <w:tcW w:w="2091" w:type="dxa"/>
            <w:tcBorders>
              <w:top w:val="nil"/>
              <w:left w:val="nil"/>
              <w:bottom w:val="single" w:sz="4" w:space="0" w:color="auto"/>
              <w:right w:val="single" w:sz="4" w:space="0" w:color="auto"/>
            </w:tcBorders>
            <w:vAlign w:val="bottom"/>
            <w:hideMark/>
          </w:tcPr>
          <w:p w:rsidR="006A2181" w:rsidRPr="00425412" w:rsidRDefault="006A2181" w:rsidP="006A2181">
            <w:pPr>
              <w:spacing w:after="0" w:line="240" w:lineRule="auto"/>
              <w:jc w:val="right"/>
              <w:rPr>
                <w:rFonts w:ascii="Arial" w:hAnsi="Arial" w:cs="Arial"/>
                <w:sz w:val="24"/>
                <w:szCs w:val="24"/>
                <w:lang w:val="mn-MN"/>
              </w:rPr>
            </w:pPr>
            <w:r w:rsidRPr="00425412">
              <w:rPr>
                <w:rFonts w:ascii="Arial" w:hAnsi="Arial" w:cs="Arial"/>
                <w:sz w:val="24"/>
                <w:szCs w:val="24"/>
                <w:lang w:val="mn-MN"/>
              </w:rPr>
              <w:t>1000</w:t>
            </w:r>
          </w:p>
        </w:tc>
      </w:tr>
      <w:tr w:rsidR="006A2181" w:rsidRPr="00425412" w:rsidTr="00C5248A">
        <w:trPr>
          <w:trHeight w:val="288"/>
        </w:trPr>
        <w:tc>
          <w:tcPr>
            <w:tcW w:w="648" w:type="dxa"/>
            <w:vMerge/>
            <w:tcBorders>
              <w:top w:val="nil"/>
              <w:left w:val="single" w:sz="4" w:space="0" w:color="auto"/>
              <w:bottom w:val="single" w:sz="4" w:space="0" w:color="auto"/>
              <w:right w:val="single" w:sz="4" w:space="0" w:color="auto"/>
            </w:tcBorders>
            <w:vAlign w:val="center"/>
          </w:tcPr>
          <w:p w:rsidR="006A2181" w:rsidRPr="00425412" w:rsidRDefault="006A2181" w:rsidP="006A2181">
            <w:pPr>
              <w:spacing w:after="0" w:line="240" w:lineRule="auto"/>
              <w:rPr>
                <w:rFonts w:ascii="Arial" w:hAnsi="Arial" w:cs="Arial"/>
                <w:sz w:val="24"/>
                <w:szCs w:val="24"/>
                <w:lang w:val="mn-MN"/>
              </w:rPr>
            </w:pPr>
          </w:p>
        </w:tc>
        <w:tc>
          <w:tcPr>
            <w:tcW w:w="1689" w:type="dxa"/>
            <w:vMerge/>
            <w:tcBorders>
              <w:top w:val="nil"/>
              <w:left w:val="nil"/>
              <w:bottom w:val="single" w:sz="4" w:space="0" w:color="auto"/>
              <w:right w:val="single" w:sz="4" w:space="0" w:color="auto"/>
            </w:tcBorders>
            <w:vAlign w:val="center"/>
            <w:hideMark/>
          </w:tcPr>
          <w:p w:rsidR="006A2181" w:rsidRPr="00425412" w:rsidRDefault="006A2181" w:rsidP="006A2181">
            <w:pPr>
              <w:spacing w:after="0" w:line="240" w:lineRule="auto"/>
              <w:rPr>
                <w:rFonts w:ascii="Arial" w:hAnsi="Arial" w:cs="Arial"/>
                <w:sz w:val="24"/>
                <w:szCs w:val="24"/>
                <w:lang w:val="mn-MN"/>
              </w:rPr>
            </w:pPr>
          </w:p>
        </w:tc>
        <w:tc>
          <w:tcPr>
            <w:tcW w:w="3891" w:type="dxa"/>
            <w:tcBorders>
              <w:top w:val="nil"/>
              <w:left w:val="nil"/>
              <w:bottom w:val="single" w:sz="4" w:space="0" w:color="auto"/>
              <w:right w:val="single" w:sz="4" w:space="0" w:color="auto"/>
            </w:tcBorders>
            <w:vAlign w:val="center"/>
            <w:hideMark/>
          </w:tcPr>
          <w:p w:rsidR="006A2181" w:rsidRPr="00425412" w:rsidRDefault="006A2181" w:rsidP="006A2181">
            <w:pPr>
              <w:spacing w:after="0" w:line="240" w:lineRule="auto"/>
              <w:jc w:val="both"/>
              <w:rPr>
                <w:rFonts w:ascii="Arial" w:hAnsi="Arial" w:cs="Arial"/>
                <w:sz w:val="24"/>
                <w:szCs w:val="24"/>
                <w:vertAlign w:val="subscript"/>
                <w:lang w:val="mn-MN"/>
              </w:rPr>
            </w:pPr>
            <w:r w:rsidRPr="00425412">
              <w:rPr>
                <w:rFonts w:ascii="Arial" w:hAnsi="Arial" w:cs="Arial"/>
                <w:sz w:val="24"/>
                <w:szCs w:val="24"/>
                <w:lang w:val="mn-MN"/>
              </w:rPr>
              <w:t>Бусад</w:t>
            </w:r>
            <w:r w:rsidRPr="00425412">
              <w:rPr>
                <w:rFonts w:ascii="Arial" w:hAnsi="Arial" w:cs="Arial"/>
                <w:sz w:val="24"/>
                <w:szCs w:val="24"/>
                <w:vertAlign w:val="subscript"/>
                <w:lang w:val="mn-MN"/>
              </w:rPr>
              <w:t>1</w:t>
            </w:r>
          </w:p>
        </w:tc>
        <w:tc>
          <w:tcPr>
            <w:tcW w:w="2091" w:type="dxa"/>
            <w:tcBorders>
              <w:top w:val="nil"/>
              <w:left w:val="nil"/>
              <w:bottom w:val="single" w:sz="4" w:space="0" w:color="auto"/>
              <w:right w:val="single" w:sz="4" w:space="0" w:color="auto"/>
            </w:tcBorders>
            <w:vAlign w:val="bottom"/>
            <w:hideMark/>
          </w:tcPr>
          <w:p w:rsidR="006A2181" w:rsidRPr="00425412" w:rsidRDefault="006A2181" w:rsidP="006A2181">
            <w:pPr>
              <w:spacing w:after="0" w:line="240" w:lineRule="auto"/>
              <w:jc w:val="right"/>
              <w:rPr>
                <w:rFonts w:ascii="Arial" w:hAnsi="Arial" w:cs="Arial"/>
                <w:sz w:val="24"/>
                <w:szCs w:val="24"/>
                <w:lang w:val="mn-MN"/>
              </w:rPr>
            </w:pPr>
            <w:r w:rsidRPr="00425412">
              <w:rPr>
                <w:rFonts w:ascii="Arial" w:hAnsi="Arial" w:cs="Arial"/>
                <w:sz w:val="24"/>
                <w:szCs w:val="24"/>
                <w:lang w:val="mn-MN"/>
              </w:rPr>
              <w:t>5000</w:t>
            </w:r>
          </w:p>
        </w:tc>
      </w:tr>
      <w:tr w:rsidR="006A2181" w:rsidRPr="00425412" w:rsidTr="00C5248A">
        <w:trPr>
          <w:trHeight w:val="288"/>
        </w:trPr>
        <w:tc>
          <w:tcPr>
            <w:tcW w:w="648" w:type="dxa"/>
            <w:tcBorders>
              <w:top w:val="single" w:sz="4" w:space="0" w:color="auto"/>
              <w:left w:val="single" w:sz="4" w:space="0" w:color="auto"/>
              <w:bottom w:val="single" w:sz="4" w:space="0" w:color="auto"/>
              <w:right w:val="single" w:sz="4" w:space="0" w:color="auto"/>
            </w:tcBorders>
            <w:vAlign w:val="center"/>
          </w:tcPr>
          <w:p w:rsidR="006A2181" w:rsidRPr="00425412" w:rsidRDefault="006A2181" w:rsidP="006A2181">
            <w:pPr>
              <w:spacing w:after="0" w:line="240" w:lineRule="auto"/>
              <w:jc w:val="right"/>
              <w:rPr>
                <w:rFonts w:ascii="Arial" w:hAnsi="Arial" w:cs="Arial"/>
                <w:sz w:val="24"/>
                <w:szCs w:val="24"/>
                <w:lang w:val="mn-MN"/>
              </w:rPr>
            </w:pPr>
            <w:r>
              <w:rPr>
                <w:rFonts w:ascii="Arial" w:hAnsi="Arial" w:cs="Arial"/>
                <w:sz w:val="24"/>
                <w:szCs w:val="24"/>
                <w:lang w:val="mn-MN"/>
              </w:rPr>
              <w:t>8</w:t>
            </w:r>
          </w:p>
        </w:tc>
        <w:tc>
          <w:tcPr>
            <w:tcW w:w="5580" w:type="dxa"/>
            <w:gridSpan w:val="2"/>
            <w:tcBorders>
              <w:top w:val="single" w:sz="4" w:space="0" w:color="auto"/>
              <w:left w:val="single" w:sz="4" w:space="0" w:color="auto"/>
              <w:bottom w:val="single" w:sz="4" w:space="0" w:color="auto"/>
              <w:right w:val="single" w:sz="4" w:space="0" w:color="auto"/>
            </w:tcBorders>
            <w:vAlign w:val="center"/>
            <w:hideMark/>
          </w:tcPr>
          <w:p w:rsidR="006A2181" w:rsidRPr="00425412" w:rsidRDefault="006A2181" w:rsidP="006A2181">
            <w:pPr>
              <w:spacing w:after="0" w:line="240" w:lineRule="auto"/>
              <w:jc w:val="both"/>
              <w:rPr>
                <w:rFonts w:ascii="Arial" w:hAnsi="Arial" w:cs="Arial"/>
                <w:sz w:val="24"/>
                <w:szCs w:val="24"/>
                <w:lang w:val="mn-MN"/>
              </w:rPr>
            </w:pPr>
            <w:r w:rsidRPr="00425412">
              <w:rPr>
                <w:rFonts w:ascii="Arial" w:hAnsi="Arial" w:cs="Arial"/>
                <w:sz w:val="24"/>
                <w:szCs w:val="24"/>
                <w:lang w:val="mn-MN"/>
              </w:rPr>
              <w:t xml:space="preserve">Бусад </w:t>
            </w:r>
          </w:p>
        </w:tc>
        <w:tc>
          <w:tcPr>
            <w:tcW w:w="2091" w:type="dxa"/>
            <w:tcBorders>
              <w:top w:val="single" w:sz="4" w:space="0" w:color="auto"/>
              <w:left w:val="single" w:sz="4" w:space="0" w:color="auto"/>
              <w:bottom w:val="single" w:sz="4" w:space="0" w:color="auto"/>
              <w:right w:val="single" w:sz="4" w:space="0" w:color="auto"/>
            </w:tcBorders>
            <w:vAlign w:val="bottom"/>
            <w:hideMark/>
          </w:tcPr>
          <w:p w:rsidR="006A2181" w:rsidRPr="00425412" w:rsidRDefault="006A2181" w:rsidP="006A2181">
            <w:pPr>
              <w:spacing w:after="0" w:line="240" w:lineRule="auto"/>
              <w:jc w:val="right"/>
              <w:rPr>
                <w:rFonts w:ascii="Arial" w:hAnsi="Arial" w:cs="Arial"/>
                <w:sz w:val="24"/>
                <w:szCs w:val="24"/>
                <w:lang w:val="mn-MN"/>
              </w:rPr>
            </w:pPr>
            <w:r w:rsidRPr="00425412">
              <w:rPr>
                <w:rFonts w:ascii="Arial" w:hAnsi="Arial" w:cs="Arial"/>
                <w:sz w:val="24"/>
                <w:szCs w:val="24"/>
                <w:lang w:val="mn-MN"/>
              </w:rPr>
              <w:t>5500</w:t>
            </w:r>
          </w:p>
        </w:tc>
      </w:tr>
    </w:tbl>
    <w:p w:rsidR="007E6A49" w:rsidRDefault="007E6A49" w:rsidP="007E6A49">
      <w:pPr>
        <w:spacing w:after="0" w:line="240" w:lineRule="auto"/>
        <w:jc w:val="both"/>
        <w:rPr>
          <w:rFonts w:ascii="Arial" w:hAnsi="Arial" w:cs="Arial"/>
          <w:sz w:val="24"/>
          <w:szCs w:val="24"/>
          <w:lang w:val="mn-MN"/>
        </w:rPr>
      </w:pPr>
    </w:p>
    <w:p w:rsidR="007E6A49" w:rsidRDefault="007E6A49" w:rsidP="007E6A49">
      <w:pPr>
        <w:spacing w:after="0" w:line="240" w:lineRule="auto"/>
        <w:jc w:val="both"/>
        <w:rPr>
          <w:rFonts w:ascii="Arial" w:hAnsi="Arial" w:cs="Arial"/>
          <w:sz w:val="20"/>
          <w:szCs w:val="24"/>
          <w:lang w:val="mn-MN"/>
        </w:rPr>
      </w:pPr>
      <w:r w:rsidRPr="00425412">
        <w:rPr>
          <w:rFonts w:ascii="Arial" w:hAnsi="Arial" w:cs="Arial"/>
          <w:sz w:val="20"/>
          <w:szCs w:val="24"/>
          <w:lang w:val="mn-MN"/>
        </w:rPr>
        <w:t>/ 1.Орон нутгийн өмчит хуулийн этгээдийн өмчлөлийн орон сууцыг эзэмшиж буй этгээд, түүний ажилладаг албан газартай гэрээ байгуулж төлбөр тооцоог хийлгэнэ./</w:t>
      </w:r>
    </w:p>
    <w:p w:rsidR="006A2181" w:rsidRPr="00425412" w:rsidRDefault="006A2181" w:rsidP="007E6A49">
      <w:pPr>
        <w:spacing w:after="0" w:line="240" w:lineRule="auto"/>
        <w:jc w:val="both"/>
        <w:rPr>
          <w:rFonts w:ascii="Arial" w:hAnsi="Arial" w:cs="Arial"/>
          <w:sz w:val="20"/>
          <w:szCs w:val="24"/>
          <w:lang w:val="mn-MN"/>
        </w:rPr>
      </w:pPr>
    </w:p>
    <w:p w:rsidR="007E6A49" w:rsidRDefault="00C5248A" w:rsidP="007E6A49">
      <w:pPr>
        <w:spacing w:after="0" w:line="360" w:lineRule="auto"/>
        <w:jc w:val="both"/>
        <w:rPr>
          <w:rFonts w:ascii="Arial" w:hAnsi="Arial" w:cs="Arial"/>
          <w:sz w:val="24"/>
          <w:szCs w:val="24"/>
          <w:lang w:val="mn-MN"/>
        </w:rPr>
      </w:pPr>
      <w:r>
        <w:rPr>
          <w:rFonts w:ascii="Arial" w:hAnsi="Arial" w:cs="Arial"/>
          <w:sz w:val="20"/>
          <w:szCs w:val="24"/>
          <w:lang w:val="mn-MN"/>
        </w:rPr>
        <w:tab/>
      </w:r>
      <w:r w:rsidR="00CA20DA" w:rsidRPr="00CA20DA">
        <w:rPr>
          <w:rFonts w:ascii="Arial" w:hAnsi="Arial" w:cs="Arial"/>
          <w:sz w:val="24"/>
          <w:szCs w:val="24"/>
          <w:lang w:val="mn-MN"/>
        </w:rPr>
        <w:t>1.</w:t>
      </w:r>
      <w:r w:rsidRPr="00C5248A">
        <w:rPr>
          <w:rFonts w:ascii="Arial" w:hAnsi="Arial" w:cs="Arial"/>
          <w:sz w:val="24"/>
          <w:szCs w:val="24"/>
          <w:lang w:val="mn-MN"/>
        </w:rPr>
        <w:t xml:space="preserve">9. </w:t>
      </w:r>
      <w:r>
        <w:rPr>
          <w:rFonts w:ascii="Arial" w:hAnsi="Arial" w:cs="Arial"/>
          <w:sz w:val="24"/>
          <w:szCs w:val="24"/>
          <w:lang w:val="mn-MN"/>
        </w:rPr>
        <w:t>түрээсийн төлбөрийн жишиг үнийг дор дурдсан нөхцөлд дараах хувь хэмжээгээр бууруулан тогтоож болно:</w:t>
      </w:r>
    </w:p>
    <w:p w:rsidR="00C5248A" w:rsidRDefault="00C5248A" w:rsidP="007E6A49">
      <w:pPr>
        <w:spacing w:after="0" w:line="360" w:lineRule="auto"/>
        <w:jc w:val="both"/>
        <w:rPr>
          <w:rFonts w:ascii="Arial" w:hAnsi="Arial" w:cs="Arial"/>
          <w:sz w:val="24"/>
          <w:szCs w:val="24"/>
          <w:lang w:val="mn-MN"/>
        </w:rPr>
      </w:pPr>
      <w:r>
        <w:rPr>
          <w:rFonts w:ascii="Arial" w:hAnsi="Arial" w:cs="Arial"/>
          <w:sz w:val="24"/>
          <w:szCs w:val="24"/>
          <w:lang w:val="mn-MN"/>
        </w:rPr>
        <w:tab/>
      </w:r>
      <w:r w:rsidR="00CA20DA">
        <w:rPr>
          <w:rFonts w:ascii="Arial" w:hAnsi="Arial" w:cs="Arial"/>
          <w:sz w:val="24"/>
          <w:szCs w:val="24"/>
          <w:lang w:val="mn-MN"/>
        </w:rPr>
        <w:t>1.</w:t>
      </w:r>
      <w:r>
        <w:rPr>
          <w:rFonts w:ascii="Arial" w:hAnsi="Arial" w:cs="Arial"/>
          <w:sz w:val="24"/>
          <w:szCs w:val="24"/>
          <w:lang w:val="mn-MN"/>
        </w:rPr>
        <w:t xml:space="preserve">9.1. </w:t>
      </w:r>
      <w:r w:rsidR="00BB7BC4">
        <w:rPr>
          <w:rFonts w:ascii="Arial" w:hAnsi="Arial" w:cs="Arial"/>
          <w:sz w:val="24"/>
          <w:szCs w:val="24"/>
          <w:lang w:val="mn-MN"/>
        </w:rPr>
        <w:t xml:space="preserve">Сумын төвд үйл ажиллагаа явуулж буй орон нутгийн өмчит хуулийн этгээдийн түрээслүүлж буй байрны түрээсийн төлбөрийн жишиг үнийг </w:t>
      </w:r>
      <w:r w:rsidR="00BB7BC4" w:rsidRPr="00165BB4">
        <w:rPr>
          <w:rFonts w:ascii="Arial" w:hAnsi="Arial" w:cs="Arial"/>
          <w:sz w:val="24"/>
          <w:szCs w:val="24"/>
          <w:highlight w:val="yellow"/>
          <w:lang w:val="mn-MN"/>
        </w:rPr>
        <w:t>30 хувиар</w:t>
      </w:r>
      <w:r w:rsidR="00BB7BC4">
        <w:rPr>
          <w:rFonts w:ascii="Arial" w:hAnsi="Arial" w:cs="Arial"/>
          <w:sz w:val="24"/>
          <w:szCs w:val="24"/>
          <w:lang w:val="mn-MN"/>
        </w:rPr>
        <w:t>,</w:t>
      </w:r>
    </w:p>
    <w:p w:rsidR="00BB7BC4" w:rsidRDefault="00BB7BC4" w:rsidP="007E6A49">
      <w:pPr>
        <w:spacing w:after="0" w:line="360" w:lineRule="auto"/>
        <w:jc w:val="both"/>
        <w:rPr>
          <w:rFonts w:ascii="Arial" w:hAnsi="Arial" w:cs="Arial"/>
          <w:sz w:val="24"/>
          <w:szCs w:val="24"/>
          <w:lang w:val="mn-MN"/>
        </w:rPr>
      </w:pPr>
      <w:r>
        <w:rPr>
          <w:rFonts w:ascii="Arial" w:hAnsi="Arial" w:cs="Arial"/>
          <w:sz w:val="24"/>
          <w:szCs w:val="24"/>
          <w:lang w:val="mn-MN"/>
        </w:rPr>
        <w:tab/>
      </w:r>
      <w:r w:rsidR="00607B56">
        <w:rPr>
          <w:rFonts w:ascii="Arial" w:hAnsi="Arial" w:cs="Arial"/>
          <w:sz w:val="24"/>
          <w:szCs w:val="24"/>
          <w:lang w:val="mn-MN"/>
        </w:rPr>
        <w:t>1.</w:t>
      </w:r>
      <w:r>
        <w:rPr>
          <w:rFonts w:ascii="Arial" w:hAnsi="Arial" w:cs="Arial"/>
          <w:sz w:val="24"/>
          <w:szCs w:val="24"/>
          <w:lang w:val="mn-MN"/>
        </w:rPr>
        <w:t>9.2</w:t>
      </w:r>
      <w:r w:rsidR="001D41B8">
        <w:rPr>
          <w:rFonts w:ascii="Arial" w:hAnsi="Arial" w:cs="Arial"/>
          <w:sz w:val="24"/>
          <w:szCs w:val="24"/>
          <w:lang w:val="mn-MN"/>
        </w:rPr>
        <w:t xml:space="preserve">. </w:t>
      </w:r>
      <w:r w:rsidR="00165BB4">
        <w:rPr>
          <w:rFonts w:ascii="Arial" w:hAnsi="Arial" w:cs="Arial"/>
          <w:sz w:val="24"/>
          <w:szCs w:val="24"/>
          <w:lang w:val="mn-MN"/>
        </w:rPr>
        <w:t>Орон нутгийн өмчийн бүртгэлд байгаа аш</w:t>
      </w:r>
      <w:r w:rsidR="00CC08A5">
        <w:rPr>
          <w:rFonts w:ascii="Arial" w:hAnsi="Arial" w:cs="Arial"/>
          <w:sz w:val="24"/>
          <w:szCs w:val="24"/>
          <w:lang w:val="mn-MN"/>
        </w:rPr>
        <w:t xml:space="preserve">иглалтгүй барилга байгууламжийг түрээслэгчийн зардлаар засаж сэлбэн түрээслүүлэхэд түрээсийн төлбөрийн жишиг үнийг </w:t>
      </w:r>
      <w:r w:rsidR="00CC08A5" w:rsidRPr="00CC08A5">
        <w:rPr>
          <w:rFonts w:ascii="Arial" w:hAnsi="Arial" w:cs="Arial"/>
          <w:sz w:val="24"/>
          <w:szCs w:val="24"/>
          <w:highlight w:val="yellow"/>
          <w:lang w:val="mn-MN"/>
        </w:rPr>
        <w:t>10 хүртэл хувиар,</w:t>
      </w:r>
    </w:p>
    <w:p w:rsidR="006A2181" w:rsidRPr="006A2181" w:rsidRDefault="00CC08A5" w:rsidP="007E6A49">
      <w:pPr>
        <w:spacing w:after="0" w:line="360" w:lineRule="auto"/>
        <w:jc w:val="both"/>
        <w:rPr>
          <w:rFonts w:ascii="Arial" w:hAnsi="Arial" w:cs="Arial"/>
          <w:sz w:val="24"/>
          <w:szCs w:val="24"/>
          <w:lang w:val="mn-MN"/>
        </w:rPr>
      </w:pPr>
      <w:r>
        <w:rPr>
          <w:rFonts w:ascii="Arial" w:hAnsi="Arial" w:cs="Arial"/>
          <w:sz w:val="24"/>
          <w:szCs w:val="24"/>
          <w:lang w:val="mn-MN"/>
        </w:rPr>
        <w:tab/>
      </w:r>
      <w:r w:rsidR="00607B56">
        <w:rPr>
          <w:rFonts w:ascii="Arial" w:hAnsi="Arial" w:cs="Arial"/>
          <w:sz w:val="24"/>
          <w:szCs w:val="24"/>
          <w:lang w:val="mn-MN"/>
        </w:rPr>
        <w:t>1.</w:t>
      </w:r>
      <w:r>
        <w:rPr>
          <w:rFonts w:ascii="Arial" w:hAnsi="Arial" w:cs="Arial"/>
          <w:sz w:val="24"/>
          <w:szCs w:val="24"/>
          <w:lang w:val="mn-MN"/>
        </w:rPr>
        <w:t>9.3. Барилгын туслах талбай /подвал, вестибюль</w:t>
      </w:r>
      <w:r w:rsidR="006A2181">
        <w:rPr>
          <w:rFonts w:ascii="Arial" w:hAnsi="Arial" w:cs="Arial"/>
          <w:sz w:val="24"/>
          <w:szCs w:val="24"/>
        </w:rPr>
        <w:t xml:space="preserve"> </w:t>
      </w:r>
      <w:r w:rsidR="006A2181">
        <w:rPr>
          <w:rFonts w:ascii="Arial" w:hAnsi="Arial" w:cs="Arial"/>
          <w:sz w:val="24"/>
          <w:szCs w:val="24"/>
          <w:lang w:val="mn-MN"/>
        </w:rPr>
        <w:t>гэх мэт</w:t>
      </w:r>
      <w:r>
        <w:rPr>
          <w:rFonts w:ascii="Arial" w:hAnsi="Arial" w:cs="Arial"/>
          <w:sz w:val="24"/>
          <w:szCs w:val="24"/>
          <w:lang w:val="mn-MN"/>
        </w:rPr>
        <w:t>/</w:t>
      </w:r>
      <w:r w:rsidR="006A2181">
        <w:rPr>
          <w:rFonts w:ascii="Arial" w:hAnsi="Arial" w:cs="Arial"/>
          <w:sz w:val="24"/>
          <w:szCs w:val="24"/>
          <w:lang w:val="mn-MN"/>
        </w:rPr>
        <w:t>-г түрээслүүлэхэд төлбөрийн жишиг үнийг 20 хүртэл хувиар,</w:t>
      </w:r>
    </w:p>
    <w:p w:rsidR="006A2181" w:rsidRDefault="00607B56" w:rsidP="007E6A49">
      <w:pPr>
        <w:spacing w:after="0" w:line="360" w:lineRule="auto"/>
        <w:ind w:firstLine="720"/>
        <w:jc w:val="both"/>
        <w:rPr>
          <w:rFonts w:ascii="Arial" w:hAnsi="Arial" w:cs="Arial"/>
          <w:sz w:val="24"/>
          <w:szCs w:val="24"/>
          <w:lang w:val="mn-MN"/>
        </w:rPr>
      </w:pPr>
      <w:r>
        <w:rPr>
          <w:rFonts w:ascii="Arial" w:hAnsi="Arial" w:cs="Arial"/>
          <w:sz w:val="24"/>
          <w:szCs w:val="24"/>
          <w:lang w:val="mn-MN"/>
        </w:rPr>
        <w:t>1.</w:t>
      </w:r>
      <w:r w:rsidR="006A2181">
        <w:rPr>
          <w:rFonts w:ascii="Arial" w:hAnsi="Arial" w:cs="Arial"/>
          <w:sz w:val="24"/>
          <w:szCs w:val="24"/>
          <w:lang w:val="mn-MN"/>
        </w:rPr>
        <w:t>10. Орон нутгийн өмчийн байранд байрлаж буй төсөвт байгууллага, албан газрын ашиглаж байгаа өрөө тасалгааны 1 м.кв ашигтай талбайн түрээсийн төлбөрийг төсөвт тусгасан зардлыг харгалзан тогтоож болно.</w:t>
      </w:r>
    </w:p>
    <w:p w:rsidR="006A2181" w:rsidRDefault="00607B56" w:rsidP="007E6A49">
      <w:pPr>
        <w:spacing w:after="0" w:line="360" w:lineRule="auto"/>
        <w:ind w:firstLine="720"/>
        <w:jc w:val="both"/>
        <w:rPr>
          <w:rFonts w:ascii="Arial" w:hAnsi="Arial" w:cs="Arial"/>
          <w:sz w:val="24"/>
          <w:szCs w:val="24"/>
          <w:lang w:val="mn-MN"/>
        </w:rPr>
      </w:pPr>
      <w:r>
        <w:rPr>
          <w:rFonts w:ascii="Arial" w:hAnsi="Arial" w:cs="Arial"/>
          <w:sz w:val="24"/>
          <w:szCs w:val="24"/>
          <w:lang w:val="mn-MN"/>
        </w:rPr>
        <w:t>1.</w:t>
      </w:r>
      <w:r w:rsidR="006A2181">
        <w:rPr>
          <w:rFonts w:ascii="Arial" w:hAnsi="Arial" w:cs="Arial"/>
          <w:sz w:val="24"/>
          <w:szCs w:val="24"/>
          <w:lang w:val="mn-MN"/>
        </w:rPr>
        <w:t>11. Орон нутгийн өмчийн байранд байрлаж буй төсөвт байгууллага албан газрын байрны түрээсийн төлбөрийг төсөвт тусгаагүй бол ашиглалтын зардлаар тооцон гэрээ байгуулна.</w:t>
      </w:r>
    </w:p>
    <w:p w:rsidR="007C6DDC" w:rsidRDefault="00607B56" w:rsidP="007E6A49">
      <w:pPr>
        <w:spacing w:after="0" w:line="360" w:lineRule="auto"/>
        <w:ind w:firstLine="720"/>
        <w:jc w:val="both"/>
        <w:rPr>
          <w:rFonts w:ascii="Arial" w:hAnsi="Arial" w:cs="Arial"/>
          <w:sz w:val="24"/>
          <w:szCs w:val="24"/>
          <w:lang w:val="mn-MN"/>
        </w:rPr>
      </w:pPr>
      <w:r>
        <w:rPr>
          <w:rFonts w:ascii="Arial" w:hAnsi="Arial" w:cs="Arial"/>
          <w:sz w:val="24"/>
          <w:szCs w:val="24"/>
          <w:lang w:val="mn-MN"/>
        </w:rPr>
        <w:t>1.</w:t>
      </w:r>
      <w:r w:rsidR="007C6DDC">
        <w:rPr>
          <w:rFonts w:ascii="Arial" w:hAnsi="Arial" w:cs="Arial"/>
          <w:sz w:val="24"/>
          <w:szCs w:val="24"/>
          <w:lang w:val="mn-MN"/>
        </w:rPr>
        <w:t xml:space="preserve">12. Орон нутгийн өмчийн хөдлөх эд хөрөнгийн түрээсийн төлбөрийн хэмжээг ашиглалт үйлчилгээнд зарцуулах зардал болон хөдлөх хөрөнгийн эдэлгээний норм, тухайн эд хөрөнгийн ашиглалтын хугацаа, элэгдэл хорогдлын </w:t>
      </w:r>
      <w:r w:rsidR="007C6DDC">
        <w:rPr>
          <w:rFonts w:ascii="Arial" w:hAnsi="Arial" w:cs="Arial"/>
          <w:sz w:val="24"/>
          <w:szCs w:val="24"/>
          <w:lang w:val="mn-MN"/>
        </w:rPr>
        <w:lastRenderedPageBreak/>
        <w:t>шимтгэл, ашиглалтын нөхцөл, зах зээлийн дундаж үнэ зэргийг харгалзан түрээслүүлэгч өөрөө тогтоож, Орон нутгийн өмчийн газраар баталгаажуулна.</w:t>
      </w:r>
    </w:p>
    <w:p w:rsidR="007E6A49" w:rsidRPr="00425412" w:rsidRDefault="00607B56" w:rsidP="007E6A49">
      <w:pPr>
        <w:spacing w:after="0" w:line="360" w:lineRule="auto"/>
        <w:ind w:firstLine="720"/>
        <w:jc w:val="both"/>
        <w:rPr>
          <w:rFonts w:ascii="Arial" w:hAnsi="Arial" w:cs="Arial"/>
          <w:sz w:val="24"/>
          <w:szCs w:val="24"/>
          <w:lang w:val="mn-MN"/>
        </w:rPr>
      </w:pPr>
      <w:r>
        <w:rPr>
          <w:rFonts w:ascii="Arial" w:hAnsi="Arial" w:cs="Arial"/>
          <w:sz w:val="24"/>
          <w:szCs w:val="24"/>
          <w:lang w:val="mn-MN"/>
        </w:rPr>
        <w:t>1.</w:t>
      </w:r>
      <w:r w:rsidR="007C6DDC">
        <w:rPr>
          <w:rFonts w:ascii="Arial" w:hAnsi="Arial" w:cs="Arial"/>
          <w:sz w:val="24"/>
          <w:szCs w:val="24"/>
          <w:lang w:val="mn-MN"/>
        </w:rPr>
        <w:t>13</w:t>
      </w:r>
      <w:r w:rsidR="007E6A49" w:rsidRPr="00425412">
        <w:rPr>
          <w:rFonts w:ascii="Arial" w:hAnsi="Arial" w:cs="Arial"/>
          <w:sz w:val="24"/>
          <w:szCs w:val="24"/>
          <w:lang w:val="mn-MN"/>
        </w:rPr>
        <w:t xml:space="preserve">. Орон нутгийн өөрийн өмчийн эд хөрөнгийн түрээсийн төлбөрийн жишиг үнийг тухайн салбарын онцлогоос шалтгаалан өөрчлөх шаардлага гарвал орон нутгийн өмчит хуулийн этгээдүүд </w:t>
      </w:r>
      <w:r w:rsidR="007C6DDC">
        <w:rPr>
          <w:rFonts w:ascii="Arial" w:hAnsi="Arial" w:cs="Arial"/>
          <w:sz w:val="24"/>
          <w:szCs w:val="24"/>
          <w:lang w:val="mn-MN"/>
        </w:rPr>
        <w:t>Орон нутгийн өмчийн газарт</w:t>
      </w:r>
      <w:r w:rsidR="007E6A49" w:rsidRPr="00425412">
        <w:rPr>
          <w:rFonts w:ascii="Arial" w:hAnsi="Arial" w:cs="Arial"/>
          <w:sz w:val="24"/>
          <w:szCs w:val="24"/>
          <w:lang w:val="mn-MN"/>
        </w:rPr>
        <w:t xml:space="preserve"> уламжлан ИТХ-ын Тэргүүлэгчдийн хурлаар батлуулж мөрдөж болно.  </w:t>
      </w:r>
    </w:p>
    <w:p w:rsidR="007E6A49" w:rsidRPr="00425412" w:rsidRDefault="007E6A49" w:rsidP="007E6A49">
      <w:pPr>
        <w:spacing w:after="0" w:line="360" w:lineRule="auto"/>
        <w:jc w:val="both"/>
        <w:rPr>
          <w:rFonts w:ascii="Arial" w:hAnsi="Arial" w:cs="Arial"/>
          <w:sz w:val="24"/>
          <w:szCs w:val="24"/>
          <w:lang w:val="mn-MN"/>
        </w:rPr>
      </w:pPr>
      <w:r w:rsidRPr="00425412">
        <w:rPr>
          <w:rFonts w:ascii="Arial" w:hAnsi="Arial" w:cs="Arial"/>
          <w:sz w:val="24"/>
          <w:szCs w:val="24"/>
          <w:lang w:val="mn-MN"/>
        </w:rPr>
        <w:tab/>
      </w:r>
      <w:r w:rsidR="00607B56">
        <w:rPr>
          <w:rFonts w:ascii="Arial" w:hAnsi="Arial" w:cs="Arial"/>
          <w:sz w:val="24"/>
          <w:szCs w:val="24"/>
          <w:lang w:val="mn-MN"/>
        </w:rPr>
        <w:t>1.</w:t>
      </w:r>
      <w:r w:rsidR="007C6DDC">
        <w:rPr>
          <w:rFonts w:ascii="Arial" w:hAnsi="Arial" w:cs="Arial"/>
          <w:sz w:val="24"/>
          <w:szCs w:val="24"/>
          <w:lang w:val="mn-MN"/>
        </w:rPr>
        <w:t>14</w:t>
      </w:r>
      <w:r w:rsidRPr="00425412">
        <w:rPr>
          <w:rFonts w:ascii="Arial" w:hAnsi="Arial" w:cs="Arial"/>
          <w:sz w:val="24"/>
          <w:szCs w:val="24"/>
          <w:lang w:val="mn-MN"/>
        </w:rPr>
        <w:t xml:space="preserve">. Байгууллагын өмч хамгаалах байнгын зөвлөл нь илүүдэл ба зүй зохистой ашиглагдахгүй байгаа өмчийг түрээслүүлэх саналыг боловсруулж шийдвэрлүүлнэ. </w:t>
      </w:r>
    </w:p>
    <w:p w:rsidR="007E6A49" w:rsidRPr="00425412" w:rsidRDefault="007E6A49" w:rsidP="007E6A49">
      <w:pPr>
        <w:spacing w:after="0" w:line="360" w:lineRule="auto"/>
        <w:jc w:val="both"/>
        <w:rPr>
          <w:rFonts w:ascii="Arial" w:hAnsi="Arial" w:cs="Arial"/>
          <w:sz w:val="24"/>
          <w:szCs w:val="24"/>
          <w:lang w:val="mn-MN"/>
        </w:rPr>
      </w:pPr>
    </w:p>
    <w:p w:rsidR="007E6A49" w:rsidRPr="005A0EFA" w:rsidRDefault="007E6A49" w:rsidP="007E6A49">
      <w:pPr>
        <w:spacing w:after="0" w:line="360" w:lineRule="auto"/>
        <w:jc w:val="center"/>
        <w:rPr>
          <w:rFonts w:ascii="Arial" w:eastAsia="Times New Roman" w:hAnsi="Arial" w:cs="Arial"/>
          <w:b/>
          <w:sz w:val="24"/>
          <w:szCs w:val="24"/>
          <w:shd w:val="clear" w:color="auto" w:fill="F8F7F6"/>
        </w:rPr>
      </w:pPr>
      <w:proofErr w:type="spellStart"/>
      <w:r w:rsidRPr="005A0EFA">
        <w:rPr>
          <w:rFonts w:ascii="Arial" w:eastAsia="Times New Roman" w:hAnsi="Arial" w:cs="Arial"/>
          <w:b/>
          <w:sz w:val="24"/>
          <w:szCs w:val="24"/>
          <w:shd w:val="clear" w:color="auto" w:fill="F8F7F6"/>
        </w:rPr>
        <w:t>Хоёр</w:t>
      </w:r>
      <w:proofErr w:type="spellEnd"/>
      <w:r w:rsidRPr="005A0EFA">
        <w:rPr>
          <w:rFonts w:ascii="Arial" w:eastAsia="Times New Roman" w:hAnsi="Arial" w:cs="Arial"/>
          <w:b/>
          <w:sz w:val="24"/>
          <w:szCs w:val="24"/>
          <w:shd w:val="clear" w:color="auto" w:fill="F8F7F6"/>
        </w:rPr>
        <w:t xml:space="preserve">. </w:t>
      </w:r>
      <w:r w:rsidRPr="005A0EFA">
        <w:rPr>
          <w:rFonts w:ascii="Arial" w:eastAsia="Times New Roman" w:hAnsi="Arial" w:cs="Arial"/>
          <w:b/>
          <w:sz w:val="24"/>
          <w:szCs w:val="24"/>
          <w:shd w:val="clear" w:color="auto" w:fill="F8F7F6"/>
          <w:lang w:val="mn-MN"/>
        </w:rPr>
        <w:t xml:space="preserve">ОРОН НУТГИЙН </w:t>
      </w:r>
      <w:r w:rsidRPr="005A0EFA">
        <w:rPr>
          <w:rFonts w:ascii="Arial" w:eastAsia="Times New Roman" w:hAnsi="Arial" w:cs="Arial"/>
          <w:b/>
          <w:sz w:val="24"/>
          <w:szCs w:val="24"/>
          <w:shd w:val="clear" w:color="auto" w:fill="F8F7F6"/>
        </w:rPr>
        <w:t>ӨМЧИЙН</w:t>
      </w:r>
      <w:r>
        <w:rPr>
          <w:rFonts w:ascii="Arial" w:eastAsia="Times New Roman" w:hAnsi="Arial" w:cs="Arial"/>
          <w:b/>
          <w:sz w:val="24"/>
          <w:szCs w:val="24"/>
          <w:shd w:val="clear" w:color="auto" w:fill="F8F7F6"/>
        </w:rPr>
        <w:t xml:space="preserve"> </w:t>
      </w:r>
      <w:r w:rsidRPr="005A0EFA">
        <w:rPr>
          <w:rFonts w:ascii="Arial" w:eastAsia="Times New Roman" w:hAnsi="Arial" w:cs="Arial"/>
          <w:b/>
          <w:sz w:val="24"/>
          <w:szCs w:val="24"/>
          <w:shd w:val="clear" w:color="auto" w:fill="F8F7F6"/>
        </w:rPr>
        <w:t>ЭД</w:t>
      </w:r>
      <w:r>
        <w:rPr>
          <w:rFonts w:ascii="Arial" w:eastAsia="Times New Roman" w:hAnsi="Arial" w:cs="Arial"/>
          <w:b/>
          <w:sz w:val="24"/>
          <w:szCs w:val="24"/>
          <w:shd w:val="clear" w:color="auto" w:fill="F8F7F6"/>
        </w:rPr>
        <w:t xml:space="preserve"> </w:t>
      </w:r>
      <w:r w:rsidRPr="005A0EFA">
        <w:rPr>
          <w:rFonts w:ascii="Arial" w:eastAsia="Times New Roman" w:hAnsi="Arial" w:cs="Arial"/>
          <w:b/>
          <w:sz w:val="24"/>
          <w:szCs w:val="24"/>
          <w:shd w:val="clear" w:color="auto" w:fill="F8F7F6"/>
        </w:rPr>
        <w:t>ХӨРӨНГИЙН ТҮРЭЭСИЙН</w:t>
      </w:r>
      <w:r>
        <w:rPr>
          <w:rFonts w:ascii="Arial" w:eastAsia="Times New Roman" w:hAnsi="Arial" w:cs="Arial"/>
          <w:b/>
          <w:sz w:val="24"/>
          <w:szCs w:val="24"/>
          <w:shd w:val="clear" w:color="auto" w:fill="F8F7F6"/>
        </w:rPr>
        <w:t xml:space="preserve"> </w:t>
      </w:r>
      <w:r w:rsidRPr="005A0EFA">
        <w:rPr>
          <w:rFonts w:ascii="Arial" w:eastAsia="Times New Roman" w:hAnsi="Arial" w:cs="Arial"/>
          <w:b/>
          <w:sz w:val="24"/>
          <w:szCs w:val="24"/>
          <w:shd w:val="clear" w:color="auto" w:fill="F8F7F6"/>
        </w:rPr>
        <w:t>ГЭРЭЭ БАЙГУУЛАХ</w:t>
      </w:r>
    </w:p>
    <w:p w:rsidR="007E6A49" w:rsidRPr="00425412" w:rsidRDefault="007E6A49" w:rsidP="007E6A49">
      <w:pPr>
        <w:spacing w:after="0" w:line="360" w:lineRule="auto"/>
        <w:jc w:val="both"/>
        <w:rPr>
          <w:rFonts w:ascii="Arial" w:eastAsia="Times New Roman" w:hAnsi="Arial" w:cs="Arial"/>
          <w:sz w:val="24"/>
          <w:szCs w:val="24"/>
          <w:shd w:val="clear" w:color="auto" w:fill="F8F7F6"/>
          <w:lang w:val="mn-MN"/>
        </w:rPr>
      </w:pPr>
    </w:p>
    <w:p w:rsidR="007E6A49" w:rsidRPr="00425412" w:rsidRDefault="00607B56" w:rsidP="007E6A49">
      <w:pPr>
        <w:spacing w:after="0" w:line="360" w:lineRule="auto"/>
        <w:ind w:firstLine="720"/>
        <w:jc w:val="both"/>
        <w:rPr>
          <w:rFonts w:ascii="Arial" w:eastAsia="Times New Roman" w:hAnsi="Arial" w:cs="Arial"/>
          <w:sz w:val="24"/>
          <w:szCs w:val="24"/>
          <w:shd w:val="clear" w:color="auto" w:fill="F8F7F6"/>
          <w:lang w:val="mn-MN"/>
        </w:rPr>
      </w:pPr>
      <w:r>
        <w:rPr>
          <w:rFonts w:ascii="Arial" w:eastAsia="Times New Roman" w:hAnsi="Arial" w:cs="Arial"/>
          <w:sz w:val="24"/>
          <w:szCs w:val="24"/>
          <w:shd w:val="clear" w:color="auto" w:fill="F8F7F6"/>
          <w:lang w:val="mn-MN"/>
        </w:rPr>
        <w:t>2.</w:t>
      </w:r>
      <w:r w:rsidR="007E6A49">
        <w:rPr>
          <w:rFonts w:ascii="Arial" w:eastAsia="Times New Roman" w:hAnsi="Arial" w:cs="Arial"/>
          <w:sz w:val="24"/>
          <w:szCs w:val="24"/>
          <w:shd w:val="clear" w:color="auto" w:fill="F8F7F6"/>
        </w:rPr>
        <w:t>1</w:t>
      </w:r>
      <w:r w:rsidR="007E6A49" w:rsidRPr="00425412">
        <w:rPr>
          <w:rFonts w:ascii="Arial" w:eastAsia="Times New Roman" w:hAnsi="Arial" w:cs="Arial"/>
          <w:sz w:val="24"/>
          <w:szCs w:val="24"/>
          <w:shd w:val="clear" w:color="auto" w:fill="F8F7F6"/>
        </w:rPr>
        <w:t xml:space="preserve">. </w:t>
      </w:r>
      <w:r w:rsidR="007E6A49" w:rsidRPr="00425412">
        <w:rPr>
          <w:rFonts w:ascii="Arial" w:eastAsia="Times New Roman" w:hAnsi="Arial" w:cs="Arial"/>
          <w:sz w:val="24"/>
          <w:szCs w:val="24"/>
          <w:shd w:val="clear" w:color="auto" w:fill="F8F7F6"/>
          <w:lang w:val="mn-MN"/>
        </w:rPr>
        <w:t xml:space="preserve">Орон нутгийн </w:t>
      </w:r>
      <w:proofErr w:type="spellStart"/>
      <w:r w:rsidR="007E6A49" w:rsidRPr="00425412">
        <w:rPr>
          <w:rFonts w:ascii="Arial" w:eastAsia="Times New Roman" w:hAnsi="Arial" w:cs="Arial"/>
          <w:sz w:val="24"/>
          <w:szCs w:val="24"/>
          <w:shd w:val="clear" w:color="auto" w:fill="F8F7F6"/>
        </w:rPr>
        <w:t>өмчийн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эд</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хөрөнгийн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түрээсийн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гэрээг</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Иргэний</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хууль</w:t>
      </w:r>
      <w:proofErr w:type="gramStart"/>
      <w:r w:rsidR="007E6A49" w:rsidRPr="00425412">
        <w:rPr>
          <w:rFonts w:ascii="Arial" w:eastAsia="Times New Roman" w:hAnsi="Arial" w:cs="Arial"/>
          <w:sz w:val="24"/>
          <w:szCs w:val="24"/>
          <w:shd w:val="clear" w:color="auto" w:fill="F8F7F6"/>
        </w:rPr>
        <w:t>,Төрийн</w:t>
      </w:r>
      <w:proofErr w:type="spellEnd"/>
      <w:proofErr w:type="gram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болон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орон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нутгийн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өмчийн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тухай</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хууль</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болон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холбогдох</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бусад</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хууль</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тогтоомж</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энэхүү</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журамд</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нийцүүлэн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бичгээр</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байгуулна</w:t>
      </w:r>
      <w:proofErr w:type="spellEnd"/>
      <w:r w:rsidR="007E6A49" w:rsidRPr="00425412">
        <w:rPr>
          <w:rFonts w:ascii="Arial" w:eastAsia="Times New Roman" w:hAnsi="Arial" w:cs="Arial"/>
          <w:sz w:val="24"/>
          <w:szCs w:val="24"/>
          <w:shd w:val="clear" w:color="auto" w:fill="F8F7F6"/>
        </w:rPr>
        <w:t>.</w:t>
      </w:r>
    </w:p>
    <w:p w:rsidR="007E6A49" w:rsidRPr="00425412" w:rsidRDefault="00607B56" w:rsidP="007E6A49">
      <w:pPr>
        <w:spacing w:after="0" w:line="360" w:lineRule="auto"/>
        <w:ind w:firstLine="720"/>
        <w:jc w:val="both"/>
        <w:rPr>
          <w:rFonts w:ascii="Arial" w:eastAsia="Times New Roman" w:hAnsi="Arial" w:cs="Arial"/>
          <w:sz w:val="24"/>
          <w:szCs w:val="24"/>
          <w:shd w:val="clear" w:color="auto" w:fill="F8F7F6"/>
          <w:lang w:val="mn-MN"/>
        </w:rPr>
      </w:pPr>
      <w:r>
        <w:rPr>
          <w:rFonts w:ascii="Arial" w:eastAsia="Times New Roman" w:hAnsi="Arial" w:cs="Arial"/>
          <w:sz w:val="24"/>
          <w:szCs w:val="24"/>
          <w:shd w:val="clear" w:color="auto" w:fill="F8F7F6"/>
          <w:lang w:val="mn-MN"/>
        </w:rPr>
        <w:t>2.</w:t>
      </w:r>
      <w:r w:rsidR="007E6A49">
        <w:rPr>
          <w:rFonts w:ascii="Arial" w:eastAsia="Times New Roman" w:hAnsi="Arial" w:cs="Arial"/>
          <w:sz w:val="24"/>
          <w:szCs w:val="24"/>
          <w:shd w:val="clear" w:color="auto" w:fill="F8F7F6"/>
        </w:rPr>
        <w:t>2</w:t>
      </w:r>
      <w:r w:rsidR="007E6A49" w:rsidRPr="00425412">
        <w:rPr>
          <w:rFonts w:ascii="Arial" w:eastAsia="Times New Roman" w:hAnsi="Arial" w:cs="Arial"/>
          <w:sz w:val="24"/>
          <w:szCs w:val="24"/>
          <w:shd w:val="clear" w:color="auto" w:fill="F8F7F6"/>
        </w:rPr>
        <w:t xml:space="preserve">. </w:t>
      </w:r>
      <w:r w:rsidR="007E6A49" w:rsidRPr="00425412">
        <w:rPr>
          <w:rFonts w:ascii="Arial" w:eastAsia="Times New Roman" w:hAnsi="Arial" w:cs="Arial"/>
          <w:sz w:val="24"/>
          <w:szCs w:val="24"/>
          <w:shd w:val="clear" w:color="auto" w:fill="F8F7F6"/>
          <w:lang w:val="mn-MN"/>
        </w:rPr>
        <w:t xml:space="preserve">Орон нутгийн </w:t>
      </w:r>
      <w:proofErr w:type="spellStart"/>
      <w:r w:rsidR="007E6A49" w:rsidRPr="00425412">
        <w:rPr>
          <w:rFonts w:ascii="Arial" w:eastAsia="Times New Roman" w:hAnsi="Arial" w:cs="Arial"/>
          <w:sz w:val="24"/>
          <w:szCs w:val="24"/>
          <w:shd w:val="clear" w:color="auto" w:fill="F8F7F6"/>
        </w:rPr>
        <w:t>өмчийн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эд</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хөрөнгийн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түрээсийн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гэрээг</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байгуулахдаа</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Төрийн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өмчийн</w:t>
      </w:r>
      <w:proofErr w:type="spellEnd"/>
      <w:r w:rsidR="007E6A49">
        <w:rPr>
          <w:rFonts w:ascii="Arial" w:eastAsia="Times New Roman" w:hAnsi="Arial" w:cs="Arial"/>
          <w:sz w:val="24"/>
          <w:szCs w:val="24"/>
          <w:shd w:val="clear" w:color="auto" w:fill="F8F7F6"/>
        </w:rPr>
        <w:t xml:space="preserve"> </w:t>
      </w:r>
      <w:r w:rsidR="007C6DDC">
        <w:rPr>
          <w:rFonts w:ascii="Arial" w:eastAsia="Times New Roman" w:hAnsi="Arial" w:cs="Arial"/>
          <w:sz w:val="24"/>
          <w:szCs w:val="24"/>
          <w:shd w:val="clear" w:color="auto" w:fill="F8F7F6"/>
          <w:lang w:val="mn-MN"/>
        </w:rPr>
        <w:t>бодлого зохицуулалтын газраас</w:t>
      </w:r>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баталсан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түрээсийн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гэрээний</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үлгэрчилсэн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загварыг</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үндэс</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болгоно</w:t>
      </w:r>
      <w:proofErr w:type="spellEnd"/>
      <w:r w:rsidR="007E6A49" w:rsidRPr="00425412">
        <w:rPr>
          <w:rFonts w:ascii="Arial" w:eastAsia="Times New Roman" w:hAnsi="Arial" w:cs="Arial"/>
          <w:sz w:val="24"/>
          <w:szCs w:val="24"/>
          <w:shd w:val="clear" w:color="auto" w:fill="F8F7F6"/>
        </w:rPr>
        <w:t>.</w:t>
      </w:r>
    </w:p>
    <w:p w:rsidR="007E6A49" w:rsidRPr="00425412" w:rsidRDefault="00607B56" w:rsidP="007E6A49">
      <w:pPr>
        <w:spacing w:after="0" w:line="360" w:lineRule="auto"/>
        <w:ind w:firstLine="720"/>
        <w:jc w:val="both"/>
        <w:rPr>
          <w:rFonts w:ascii="Arial" w:eastAsia="Times New Roman" w:hAnsi="Arial" w:cs="Arial"/>
          <w:sz w:val="24"/>
          <w:szCs w:val="24"/>
          <w:shd w:val="clear" w:color="auto" w:fill="F8F7F6"/>
          <w:lang w:val="mn-MN"/>
        </w:rPr>
      </w:pPr>
      <w:r>
        <w:rPr>
          <w:rFonts w:ascii="Arial" w:eastAsia="Times New Roman" w:hAnsi="Arial" w:cs="Arial"/>
          <w:sz w:val="24"/>
          <w:szCs w:val="24"/>
          <w:shd w:val="clear" w:color="auto" w:fill="F8F7F6"/>
          <w:lang w:val="mn-MN"/>
        </w:rPr>
        <w:t>2.</w:t>
      </w:r>
      <w:r w:rsidR="007E6A49">
        <w:rPr>
          <w:rFonts w:ascii="Arial" w:eastAsia="Times New Roman" w:hAnsi="Arial" w:cs="Arial"/>
          <w:sz w:val="24"/>
          <w:szCs w:val="24"/>
          <w:shd w:val="clear" w:color="auto" w:fill="F8F7F6"/>
        </w:rPr>
        <w:t>3</w:t>
      </w:r>
      <w:r w:rsidR="007E6A49" w:rsidRPr="00425412">
        <w:rPr>
          <w:rFonts w:ascii="Arial" w:eastAsia="Times New Roman" w:hAnsi="Arial" w:cs="Arial"/>
          <w:sz w:val="24"/>
          <w:szCs w:val="24"/>
          <w:shd w:val="clear" w:color="auto" w:fill="F8F7F6"/>
        </w:rPr>
        <w:t xml:space="preserve">. </w:t>
      </w:r>
      <w:r w:rsidR="007E6A49" w:rsidRPr="00425412">
        <w:rPr>
          <w:rFonts w:ascii="Arial" w:eastAsia="Times New Roman" w:hAnsi="Arial" w:cs="Arial"/>
          <w:sz w:val="24"/>
          <w:szCs w:val="24"/>
          <w:shd w:val="clear" w:color="auto" w:fill="F8F7F6"/>
          <w:lang w:val="mn-MN"/>
        </w:rPr>
        <w:t xml:space="preserve">Орон нутгийн </w:t>
      </w:r>
      <w:proofErr w:type="spellStart"/>
      <w:r w:rsidR="007E6A49" w:rsidRPr="00425412">
        <w:rPr>
          <w:rFonts w:ascii="Arial" w:eastAsia="Times New Roman" w:hAnsi="Arial" w:cs="Arial"/>
          <w:sz w:val="24"/>
          <w:szCs w:val="24"/>
          <w:shd w:val="clear" w:color="auto" w:fill="F8F7F6"/>
        </w:rPr>
        <w:t>өмчийн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эд</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хөрөнгийн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түрээсийн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гэрээний</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хугацааг</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хууль</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тогтоомжид</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өөрөөр</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заагаагүй</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бол</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түрээслэж</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буй</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эд</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хөрөнгийн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шинж</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байдал</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зориулалт</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онцлогийг</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харгалзан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талууд</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харилцан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тохиролцож</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тогтооно</w:t>
      </w:r>
      <w:proofErr w:type="spellEnd"/>
      <w:r w:rsidR="007E6A49" w:rsidRPr="00425412">
        <w:rPr>
          <w:rFonts w:ascii="Arial" w:eastAsia="Times New Roman" w:hAnsi="Arial" w:cs="Arial"/>
          <w:sz w:val="24"/>
          <w:szCs w:val="24"/>
          <w:shd w:val="clear" w:color="auto" w:fill="F8F7F6"/>
        </w:rPr>
        <w:t>.</w:t>
      </w:r>
    </w:p>
    <w:p w:rsidR="007E6A49" w:rsidRPr="00425412" w:rsidRDefault="00607B56" w:rsidP="007E6A49">
      <w:pPr>
        <w:spacing w:after="0" w:line="360" w:lineRule="auto"/>
        <w:ind w:firstLine="720"/>
        <w:jc w:val="both"/>
        <w:rPr>
          <w:rFonts w:ascii="Arial" w:eastAsia="Times New Roman" w:hAnsi="Arial" w:cs="Arial"/>
          <w:sz w:val="24"/>
          <w:szCs w:val="24"/>
          <w:shd w:val="clear" w:color="auto" w:fill="F8F7F6"/>
          <w:lang w:val="mn-MN"/>
        </w:rPr>
      </w:pPr>
      <w:r>
        <w:rPr>
          <w:rFonts w:ascii="Arial" w:eastAsia="Times New Roman" w:hAnsi="Arial" w:cs="Arial"/>
          <w:sz w:val="24"/>
          <w:szCs w:val="24"/>
          <w:shd w:val="clear" w:color="auto" w:fill="F8F7F6"/>
          <w:lang w:val="mn-MN"/>
        </w:rPr>
        <w:t>2.</w:t>
      </w:r>
      <w:r w:rsidR="007E6A49">
        <w:rPr>
          <w:rFonts w:ascii="Arial" w:eastAsia="Times New Roman" w:hAnsi="Arial" w:cs="Arial"/>
          <w:sz w:val="24"/>
          <w:szCs w:val="24"/>
          <w:shd w:val="clear" w:color="auto" w:fill="F8F7F6"/>
        </w:rPr>
        <w:t>4</w:t>
      </w:r>
      <w:r w:rsidR="007E6A49" w:rsidRPr="00425412">
        <w:rPr>
          <w:rFonts w:ascii="Arial" w:eastAsia="Times New Roman" w:hAnsi="Arial" w:cs="Arial"/>
          <w:sz w:val="24"/>
          <w:szCs w:val="24"/>
          <w:shd w:val="clear" w:color="auto" w:fill="F8F7F6"/>
          <w:lang w:val="mn-MN"/>
        </w:rPr>
        <w:t xml:space="preserve">. </w:t>
      </w:r>
      <w:r w:rsidR="007E6A49" w:rsidRPr="00425412">
        <w:rPr>
          <w:rFonts w:ascii="Arial" w:hAnsi="Arial" w:cs="Arial"/>
          <w:sz w:val="24"/>
          <w:szCs w:val="24"/>
          <w:lang w:val="mn-MN"/>
        </w:rPr>
        <w:t>Орон нутгийн өмчийг түрээслэхэд Орон нутгийн өмч эзэмшигч хуулийн этгээд</w:t>
      </w:r>
      <w:r w:rsidR="007E6A49">
        <w:rPr>
          <w:rFonts w:ascii="Arial" w:hAnsi="Arial" w:cs="Arial"/>
          <w:sz w:val="24"/>
          <w:szCs w:val="24"/>
        </w:rPr>
        <w:t xml:space="preserve"> </w:t>
      </w:r>
      <w:proofErr w:type="spellStart"/>
      <w:r w:rsidR="007E6A49">
        <w:rPr>
          <w:rFonts w:ascii="Arial" w:hAnsi="Arial" w:cs="Arial"/>
          <w:sz w:val="24"/>
          <w:szCs w:val="24"/>
        </w:rPr>
        <w:t>болон</w:t>
      </w:r>
      <w:proofErr w:type="spellEnd"/>
      <w:r w:rsidR="007E6A49">
        <w:rPr>
          <w:rFonts w:ascii="Arial" w:hAnsi="Arial" w:cs="Arial"/>
          <w:sz w:val="24"/>
          <w:szCs w:val="24"/>
        </w:rPr>
        <w:t xml:space="preserve"> </w:t>
      </w:r>
      <w:proofErr w:type="spellStart"/>
      <w:r w:rsidR="007E6A49">
        <w:rPr>
          <w:rFonts w:ascii="Arial" w:hAnsi="Arial" w:cs="Arial"/>
          <w:sz w:val="24"/>
          <w:szCs w:val="24"/>
        </w:rPr>
        <w:t>түрээслэгч</w:t>
      </w:r>
      <w:proofErr w:type="spellEnd"/>
      <w:r w:rsidR="007E6A49">
        <w:rPr>
          <w:rFonts w:ascii="Arial" w:hAnsi="Arial" w:cs="Arial"/>
          <w:sz w:val="24"/>
          <w:szCs w:val="24"/>
        </w:rPr>
        <w:t xml:space="preserve"> </w:t>
      </w:r>
      <w:proofErr w:type="spellStart"/>
      <w:r w:rsidR="007E6A49">
        <w:rPr>
          <w:rFonts w:ascii="Arial" w:hAnsi="Arial" w:cs="Arial"/>
          <w:sz w:val="24"/>
          <w:szCs w:val="24"/>
        </w:rPr>
        <w:t>хуулийн</w:t>
      </w:r>
      <w:proofErr w:type="spellEnd"/>
      <w:r w:rsidR="007E6A49">
        <w:rPr>
          <w:rFonts w:ascii="Arial" w:hAnsi="Arial" w:cs="Arial"/>
          <w:sz w:val="24"/>
          <w:szCs w:val="24"/>
        </w:rPr>
        <w:t xml:space="preserve"> </w:t>
      </w:r>
      <w:proofErr w:type="spellStart"/>
      <w:r w:rsidR="007E6A49">
        <w:rPr>
          <w:rFonts w:ascii="Arial" w:hAnsi="Arial" w:cs="Arial"/>
          <w:sz w:val="24"/>
          <w:szCs w:val="24"/>
        </w:rPr>
        <w:t>этгээд</w:t>
      </w:r>
      <w:proofErr w:type="spellEnd"/>
      <w:r w:rsidR="007E6A49" w:rsidRPr="00425412">
        <w:rPr>
          <w:rFonts w:ascii="Arial" w:hAnsi="Arial" w:cs="Arial"/>
          <w:sz w:val="24"/>
          <w:szCs w:val="24"/>
          <w:lang w:val="mn-MN"/>
        </w:rPr>
        <w:t xml:space="preserve"> /цаашид </w:t>
      </w:r>
      <w:r w:rsidR="007E6A49" w:rsidRPr="00425412">
        <w:rPr>
          <w:rFonts w:ascii="Arial" w:hAnsi="Arial" w:cs="Arial"/>
          <w:sz w:val="24"/>
          <w:szCs w:val="24"/>
          <w:u w:val="single"/>
          <w:lang w:val="mn-MN"/>
        </w:rPr>
        <w:t>түрээслэгч</w:t>
      </w:r>
      <w:r w:rsidR="007E6A49" w:rsidRPr="00425412">
        <w:rPr>
          <w:rFonts w:ascii="Arial" w:hAnsi="Arial" w:cs="Arial"/>
          <w:sz w:val="24"/>
          <w:szCs w:val="24"/>
          <w:lang w:val="mn-MN"/>
        </w:rPr>
        <w:t xml:space="preserve"> гэнэ/ талууд хоёр талын эрх ашигаа харилцан хүндэтгэх зарчмаар үйл ажиллагааныхаа зорилго чиглэл, үр дүнг тодорхойлсон түрээсийн гэрээг </w:t>
      </w:r>
      <w:r w:rsidR="007C6DDC">
        <w:rPr>
          <w:rFonts w:ascii="Arial" w:hAnsi="Arial" w:cs="Arial"/>
          <w:sz w:val="24"/>
          <w:szCs w:val="24"/>
          <w:lang w:val="mn-MN"/>
        </w:rPr>
        <w:t>Орон нутгийн өмчийн газарт</w:t>
      </w:r>
      <w:r w:rsidR="007E6A49" w:rsidRPr="00425412">
        <w:rPr>
          <w:rFonts w:ascii="Arial" w:hAnsi="Arial" w:cs="Arial"/>
          <w:sz w:val="24"/>
          <w:szCs w:val="24"/>
          <w:lang w:val="mn-MN"/>
        </w:rPr>
        <w:t xml:space="preserve"> хүргэж батлуулна.</w:t>
      </w:r>
    </w:p>
    <w:p w:rsidR="007E6A49" w:rsidRPr="00425412" w:rsidRDefault="00607B56" w:rsidP="007E6A49">
      <w:pPr>
        <w:spacing w:after="0" w:line="360" w:lineRule="auto"/>
        <w:ind w:firstLine="720"/>
        <w:jc w:val="both"/>
        <w:rPr>
          <w:rFonts w:ascii="Arial" w:eastAsia="Times New Roman" w:hAnsi="Arial" w:cs="Arial"/>
          <w:sz w:val="24"/>
          <w:szCs w:val="24"/>
          <w:shd w:val="clear" w:color="auto" w:fill="F8F7F6"/>
          <w:lang w:val="mn-MN"/>
        </w:rPr>
      </w:pPr>
      <w:r>
        <w:rPr>
          <w:rFonts w:ascii="Arial" w:eastAsia="Times New Roman" w:hAnsi="Arial" w:cs="Arial"/>
          <w:sz w:val="24"/>
          <w:szCs w:val="24"/>
          <w:shd w:val="clear" w:color="auto" w:fill="F8F7F6"/>
          <w:lang w:val="mn-MN"/>
        </w:rPr>
        <w:t>2.</w:t>
      </w:r>
      <w:r w:rsidR="007E6A49">
        <w:rPr>
          <w:rFonts w:ascii="Arial" w:eastAsia="Times New Roman" w:hAnsi="Arial" w:cs="Arial"/>
          <w:sz w:val="24"/>
          <w:szCs w:val="24"/>
          <w:shd w:val="clear" w:color="auto" w:fill="F8F7F6"/>
        </w:rPr>
        <w:t>5</w:t>
      </w:r>
      <w:r w:rsidR="007E6A49" w:rsidRPr="00425412">
        <w:rPr>
          <w:rFonts w:ascii="Arial" w:eastAsia="Times New Roman" w:hAnsi="Arial" w:cs="Arial"/>
          <w:sz w:val="24"/>
          <w:szCs w:val="24"/>
          <w:shd w:val="clear" w:color="auto" w:fill="F8F7F6"/>
        </w:rPr>
        <w:t xml:space="preserve">. </w:t>
      </w:r>
      <w:r w:rsidR="007E6A49" w:rsidRPr="00425412">
        <w:rPr>
          <w:rFonts w:ascii="Arial" w:eastAsia="Times New Roman" w:hAnsi="Arial" w:cs="Arial"/>
          <w:sz w:val="24"/>
          <w:szCs w:val="24"/>
          <w:shd w:val="clear" w:color="auto" w:fill="F8F7F6"/>
          <w:lang w:val="mn-MN"/>
        </w:rPr>
        <w:t xml:space="preserve">Орон нутгийн </w:t>
      </w:r>
      <w:r w:rsidR="007E6A49" w:rsidRPr="00425412">
        <w:rPr>
          <w:rFonts w:ascii="Arial" w:eastAsia="Times New Roman" w:hAnsi="Arial" w:cs="Arial"/>
          <w:sz w:val="24"/>
          <w:szCs w:val="24"/>
          <w:shd w:val="clear" w:color="auto" w:fill="F8F7F6"/>
        </w:rPr>
        <w:t>өмчийн</w:t>
      </w:r>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эд</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хөрөнгийг</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түрээслүүлэхдээ</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түрээсийн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төлбөрийн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хэмжээг</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энэ</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журмын</w:t>
      </w:r>
      <w:proofErr w:type="spellEnd"/>
      <w:r w:rsidR="007E6A49" w:rsidRPr="00425412">
        <w:rPr>
          <w:rFonts w:ascii="Arial" w:eastAsia="Times New Roman" w:hAnsi="Arial" w:cs="Arial"/>
          <w:sz w:val="24"/>
          <w:szCs w:val="24"/>
          <w:shd w:val="clear" w:color="auto" w:fill="F8F7F6"/>
        </w:rPr>
        <w:t xml:space="preserve"> </w:t>
      </w:r>
      <w:r>
        <w:rPr>
          <w:rFonts w:ascii="Arial" w:eastAsia="Times New Roman" w:hAnsi="Arial" w:cs="Arial"/>
          <w:sz w:val="24"/>
          <w:szCs w:val="24"/>
          <w:shd w:val="clear" w:color="auto" w:fill="F8F7F6"/>
          <w:lang w:val="mn-MN"/>
        </w:rPr>
        <w:t>1.</w:t>
      </w:r>
      <w:r w:rsidR="007C6DDC">
        <w:rPr>
          <w:rFonts w:ascii="Arial" w:eastAsia="Times New Roman" w:hAnsi="Arial" w:cs="Arial"/>
          <w:sz w:val="24"/>
          <w:szCs w:val="24"/>
          <w:shd w:val="clear" w:color="auto" w:fill="F8F7F6"/>
          <w:lang w:val="mn-MN"/>
        </w:rPr>
        <w:t>8</w:t>
      </w:r>
      <w:r w:rsidR="007E6A49" w:rsidRPr="00425412">
        <w:rPr>
          <w:rFonts w:ascii="Arial" w:eastAsia="Times New Roman" w:hAnsi="Arial" w:cs="Arial"/>
          <w:sz w:val="24"/>
          <w:szCs w:val="24"/>
          <w:shd w:val="clear" w:color="auto" w:fill="F8F7F6"/>
          <w:lang w:val="mn-MN"/>
        </w:rPr>
        <w:t>.</w:t>
      </w:r>
      <w:r w:rsidR="007E6A49" w:rsidRPr="00425412">
        <w:rPr>
          <w:rFonts w:ascii="Arial" w:eastAsia="Times New Roman" w:hAnsi="Arial" w:cs="Arial"/>
          <w:sz w:val="24"/>
          <w:szCs w:val="24"/>
          <w:shd w:val="clear" w:color="auto" w:fill="F8F7F6"/>
        </w:rPr>
        <w:t xml:space="preserve">1-д </w:t>
      </w:r>
      <w:proofErr w:type="spellStart"/>
      <w:r w:rsidR="007E6A49" w:rsidRPr="00425412">
        <w:rPr>
          <w:rFonts w:ascii="Arial" w:eastAsia="Times New Roman" w:hAnsi="Arial" w:cs="Arial"/>
          <w:sz w:val="24"/>
          <w:szCs w:val="24"/>
          <w:shd w:val="clear" w:color="auto" w:fill="F8F7F6"/>
        </w:rPr>
        <w:t>заасан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жишиг</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үнийг</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баримтлан</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зах</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зээлийн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тухайн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үеийн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үнэ</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болон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бусад</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холбогдох</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үзүүлэлтүүдийг</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харгалзан</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тогтоож</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гэрээнд</w:t>
      </w:r>
      <w:proofErr w:type="spellEnd"/>
      <w:r w:rsidR="007E6A49">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тусгана</w:t>
      </w:r>
      <w:proofErr w:type="spellEnd"/>
      <w:r w:rsidR="007E6A49" w:rsidRPr="00425412">
        <w:rPr>
          <w:rFonts w:ascii="Arial" w:eastAsia="Times New Roman" w:hAnsi="Arial" w:cs="Arial"/>
          <w:sz w:val="24"/>
          <w:szCs w:val="24"/>
          <w:shd w:val="clear" w:color="auto" w:fill="F8F7F6"/>
        </w:rPr>
        <w:t>.</w:t>
      </w:r>
    </w:p>
    <w:p w:rsidR="007E6A49" w:rsidRPr="00425412" w:rsidRDefault="00607B56" w:rsidP="007E6A49">
      <w:pPr>
        <w:spacing w:after="0" w:line="360" w:lineRule="auto"/>
        <w:ind w:firstLine="720"/>
        <w:jc w:val="both"/>
        <w:rPr>
          <w:rFonts w:ascii="Arial" w:eastAsia="Times New Roman" w:hAnsi="Arial" w:cs="Arial"/>
          <w:b/>
          <w:sz w:val="24"/>
          <w:szCs w:val="24"/>
          <w:shd w:val="clear" w:color="auto" w:fill="F8F7F6"/>
          <w:lang w:val="mn-MN"/>
        </w:rPr>
      </w:pPr>
      <w:r>
        <w:rPr>
          <w:rFonts w:ascii="Arial" w:eastAsia="Times New Roman" w:hAnsi="Arial" w:cs="Arial"/>
          <w:sz w:val="24"/>
          <w:szCs w:val="24"/>
          <w:shd w:val="clear" w:color="auto" w:fill="F8F7F6"/>
          <w:lang w:val="mn-MN"/>
        </w:rPr>
        <w:lastRenderedPageBreak/>
        <w:t>2.</w:t>
      </w:r>
      <w:r w:rsidR="007E6A49">
        <w:rPr>
          <w:rFonts w:ascii="Arial" w:eastAsia="Times New Roman" w:hAnsi="Arial" w:cs="Arial"/>
          <w:sz w:val="24"/>
          <w:szCs w:val="24"/>
          <w:shd w:val="clear" w:color="auto" w:fill="F8F7F6"/>
        </w:rPr>
        <w:t>6</w:t>
      </w:r>
      <w:r w:rsidR="007E6A49" w:rsidRPr="00425412">
        <w:rPr>
          <w:rFonts w:ascii="Arial" w:eastAsia="Times New Roman" w:hAnsi="Arial" w:cs="Arial"/>
          <w:sz w:val="24"/>
          <w:szCs w:val="24"/>
          <w:shd w:val="clear" w:color="auto" w:fill="F8F7F6"/>
          <w:lang w:val="mn-MN"/>
        </w:rPr>
        <w:t xml:space="preserve">. </w:t>
      </w:r>
      <w:r w:rsidR="007E6A49" w:rsidRPr="00425412">
        <w:rPr>
          <w:rFonts w:ascii="Arial" w:hAnsi="Arial" w:cs="Arial"/>
          <w:sz w:val="24"/>
          <w:szCs w:val="24"/>
          <w:lang w:val="mn-MN"/>
        </w:rPr>
        <w:t xml:space="preserve">Орон нутгийн өмчийг түрээсээр эзэмшүүлэх гэрээг </w:t>
      </w:r>
      <w:r w:rsidR="007C6DDC">
        <w:rPr>
          <w:rFonts w:ascii="Arial" w:hAnsi="Arial" w:cs="Arial"/>
          <w:sz w:val="24"/>
          <w:szCs w:val="24"/>
          <w:lang w:val="mn-MN"/>
        </w:rPr>
        <w:t>Орон нутгийн өмчийн газраар</w:t>
      </w:r>
      <w:r w:rsidR="007E6A49" w:rsidRPr="00425412">
        <w:rPr>
          <w:rFonts w:ascii="Arial" w:hAnsi="Arial" w:cs="Arial"/>
          <w:sz w:val="24"/>
          <w:szCs w:val="24"/>
          <w:lang w:val="mn-MN"/>
        </w:rPr>
        <w:t xml:space="preserve"> хянуулж, батлуулсны дараа уг гэрээ хүчин төгөлдөр болно.</w:t>
      </w:r>
    </w:p>
    <w:p w:rsidR="007E6A49" w:rsidRPr="00425412" w:rsidRDefault="00607B56" w:rsidP="007E6A49">
      <w:pPr>
        <w:spacing w:after="0" w:line="360" w:lineRule="auto"/>
        <w:ind w:firstLine="720"/>
        <w:jc w:val="both"/>
        <w:rPr>
          <w:rFonts w:ascii="Arial" w:eastAsia="Times New Roman" w:hAnsi="Arial" w:cs="Arial"/>
          <w:sz w:val="24"/>
          <w:szCs w:val="24"/>
          <w:shd w:val="clear" w:color="auto" w:fill="F8F7F6"/>
          <w:lang w:val="mn-MN"/>
        </w:rPr>
      </w:pPr>
      <w:r>
        <w:rPr>
          <w:rFonts w:ascii="Arial" w:eastAsia="Times New Roman" w:hAnsi="Arial" w:cs="Arial"/>
          <w:sz w:val="24"/>
          <w:szCs w:val="24"/>
          <w:shd w:val="clear" w:color="auto" w:fill="F8F7F6"/>
          <w:lang w:val="mn-MN"/>
        </w:rPr>
        <w:t>2.</w:t>
      </w:r>
      <w:r w:rsidR="007E6A49">
        <w:rPr>
          <w:rFonts w:ascii="Arial" w:eastAsia="Times New Roman" w:hAnsi="Arial" w:cs="Arial"/>
          <w:sz w:val="24"/>
          <w:szCs w:val="24"/>
          <w:shd w:val="clear" w:color="auto" w:fill="F8F7F6"/>
        </w:rPr>
        <w:t>7</w:t>
      </w:r>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hAnsi="Arial" w:cs="Arial"/>
          <w:sz w:val="24"/>
          <w:szCs w:val="18"/>
        </w:rPr>
        <w:t>Орон</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нутгийн</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өмчийг</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түрээсээр</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эзэмшүүлэгч</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хуулийн</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этгээд</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нь</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орон</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нутгийн</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өмчийг</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түрээсээр</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эзэмшүүлж</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олсон</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орлогын</w:t>
      </w:r>
      <w:proofErr w:type="spellEnd"/>
      <w:r w:rsidR="007E6A49" w:rsidRPr="00425412">
        <w:rPr>
          <w:rFonts w:ascii="Arial" w:hAnsi="Arial" w:cs="Arial"/>
          <w:sz w:val="24"/>
          <w:szCs w:val="18"/>
        </w:rPr>
        <w:t xml:space="preserve"> </w:t>
      </w:r>
      <w:r w:rsidR="007C6DDC" w:rsidRPr="007C6DDC">
        <w:rPr>
          <w:rFonts w:ascii="Arial" w:hAnsi="Arial" w:cs="Arial"/>
          <w:sz w:val="24"/>
          <w:szCs w:val="18"/>
          <w:highlight w:val="yellow"/>
          <w:lang w:val="mn-MN"/>
        </w:rPr>
        <w:t>70</w:t>
      </w:r>
      <w:r w:rsidR="007E6A49" w:rsidRPr="007C6DDC">
        <w:rPr>
          <w:rFonts w:ascii="Arial" w:hAnsi="Arial" w:cs="Arial"/>
          <w:sz w:val="24"/>
          <w:szCs w:val="18"/>
          <w:highlight w:val="yellow"/>
        </w:rPr>
        <w:t xml:space="preserve">  </w:t>
      </w:r>
      <w:proofErr w:type="spellStart"/>
      <w:r w:rsidR="007E6A49" w:rsidRPr="007C6DDC">
        <w:rPr>
          <w:rFonts w:ascii="Arial" w:hAnsi="Arial" w:cs="Arial"/>
          <w:sz w:val="24"/>
          <w:szCs w:val="18"/>
          <w:highlight w:val="yellow"/>
        </w:rPr>
        <w:t>хувийг</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Байгууллагын</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өөрийн</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орлогод</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төвлөрүүлж</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барилга</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байгууламжийн</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засвар</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үндсэн</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хөрөнгө</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худалдан</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авах</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зардалд</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зарцуулж</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болно</w:t>
      </w:r>
      <w:proofErr w:type="spellEnd"/>
      <w:r w:rsidR="007E6A49" w:rsidRPr="00425412">
        <w:rPr>
          <w:rFonts w:ascii="Arial" w:hAnsi="Arial" w:cs="Arial"/>
          <w:sz w:val="24"/>
          <w:szCs w:val="18"/>
        </w:rPr>
        <w:t xml:space="preserve">. </w:t>
      </w:r>
      <w:proofErr w:type="spellStart"/>
      <w:proofErr w:type="gramStart"/>
      <w:r w:rsidR="007E6A49" w:rsidRPr="00425412">
        <w:rPr>
          <w:rFonts w:ascii="Arial" w:hAnsi="Arial" w:cs="Arial"/>
          <w:sz w:val="24"/>
          <w:szCs w:val="18"/>
        </w:rPr>
        <w:t>Тус</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орлогын</w:t>
      </w:r>
      <w:proofErr w:type="spellEnd"/>
      <w:proofErr w:type="gramEnd"/>
      <w:r w:rsidR="007E6A49" w:rsidRPr="00425412">
        <w:rPr>
          <w:rFonts w:ascii="Arial" w:hAnsi="Arial" w:cs="Arial"/>
          <w:sz w:val="24"/>
          <w:szCs w:val="18"/>
        </w:rPr>
        <w:t xml:space="preserve"> </w:t>
      </w:r>
      <w:r w:rsidR="007C6DDC">
        <w:rPr>
          <w:rFonts w:ascii="Arial" w:hAnsi="Arial" w:cs="Arial"/>
          <w:sz w:val="24"/>
          <w:szCs w:val="18"/>
          <w:lang w:val="mn-MN"/>
        </w:rPr>
        <w:t>30</w:t>
      </w:r>
      <w:r w:rsidR="007C6DDC">
        <w:rPr>
          <w:rFonts w:ascii="Arial" w:hAnsi="Arial" w:cs="Arial"/>
          <w:sz w:val="24"/>
          <w:szCs w:val="18"/>
        </w:rPr>
        <w:t xml:space="preserve">  </w:t>
      </w:r>
      <w:proofErr w:type="spellStart"/>
      <w:r w:rsidR="007C6DDC">
        <w:rPr>
          <w:rFonts w:ascii="Arial" w:hAnsi="Arial" w:cs="Arial"/>
          <w:sz w:val="24"/>
          <w:szCs w:val="18"/>
        </w:rPr>
        <w:t>хувийг</w:t>
      </w:r>
      <w:proofErr w:type="spellEnd"/>
      <w:r w:rsidR="007C6DDC">
        <w:rPr>
          <w:rFonts w:ascii="Arial" w:hAnsi="Arial" w:cs="Arial"/>
          <w:sz w:val="24"/>
          <w:szCs w:val="18"/>
        </w:rPr>
        <w:t xml:space="preserve">  </w:t>
      </w:r>
      <w:proofErr w:type="spellStart"/>
      <w:r w:rsidR="007C6DDC">
        <w:rPr>
          <w:rFonts w:ascii="Arial" w:hAnsi="Arial" w:cs="Arial"/>
          <w:sz w:val="24"/>
          <w:szCs w:val="18"/>
        </w:rPr>
        <w:t>Т</w:t>
      </w:r>
      <w:r w:rsidR="007E6A49" w:rsidRPr="00425412">
        <w:rPr>
          <w:rFonts w:ascii="Arial" w:hAnsi="Arial" w:cs="Arial"/>
          <w:sz w:val="24"/>
          <w:szCs w:val="18"/>
        </w:rPr>
        <w:t>өрийн</w:t>
      </w:r>
      <w:proofErr w:type="spellEnd"/>
      <w:r w:rsidR="007C6DDC">
        <w:rPr>
          <w:rFonts w:ascii="Arial" w:hAnsi="Arial" w:cs="Arial"/>
          <w:sz w:val="24"/>
          <w:szCs w:val="18"/>
        </w:rPr>
        <w:t xml:space="preserve"> </w:t>
      </w:r>
      <w:proofErr w:type="spellStart"/>
      <w:r w:rsidR="007C6DDC">
        <w:rPr>
          <w:rFonts w:ascii="Arial" w:hAnsi="Arial" w:cs="Arial"/>
          <w:sz w:val="24"/>
          <w:szCs w:val="18"/>
        </w:rPr>
        <w:t>сангийн</w:t>
      </w:r>
      <w:proofErr w:type="spellEnd"/>
      <w:r w:rsidR="007C6DDC">
        <w:rPr>
          <w:rFonts w:ascii="Arial" w:hAnsi="Arial" w:cs="Arial"/>
          <w:sz w:val="24"/>
          <w:szCs w:val="18"/>
        </w:rPr>
        <w:t xml:space="preserve"> </w:t>
      </w:r>
      <w:proofErr w:type="spellStart"/>
      <w:r w:rsidR="007C6DDC">
        <w:rPr>
          <w:rFonts w:ascii="Arial" w:hAnsi="Arial" w:cs="Arial"/>
          <w:sz w:val="24"/>
          <w:szCs w:val="18"/>
        </w:rPr>
        <w:t>Х</w:t>
      </w:r>
      <w:r w:rsidR="007E6A49" w:rsidRPr="00425412">
        <w:rPr>
          <w:rFonts w:ascii="Arial" w:hAnsi="Arial" w:cs="Arial"/>
          <w:sz w:val="24"/>
          <w:szCs w:val="18"/>
        </w:rPr>
        <w:t>өрөнгө</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борлуулсны</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орлог</w:t>
      </w:r>
      <w:proofErr w:type="spellEnd"/>
      <w:r w:rsidR="007E6A49" w:rsidRPr="00425412">
        <w:rPr>
          <w:rFonts w:ascii="Arial" w:hAnsi="Arial" w:cs="Arial"/>
          <w:sz w:val="24"/>
          <w:szCs w:val="18"/>
          <w:lang w:val="mn-MN"/>
        </w:rPr>
        <w:t>ын</w:t>
      </w:r>
      <w:r w:rsidR="007E6A49" w:rsidRPr="00425412">
        <w:rPr>
          <w:rFonts w:ascii="Arial" w:hAnsi="Arial" w:cs="Arial"/>
          <w:sz w:val="24"/>
          <w:szCs w:val="18"/>
        </w:rPr>
        <w:t xml:space="preserve"> </w:t>
      </w:r>
      <w:proofErr w:type="spellStart"/>
      <w:r w:rsidR="007E6A49" w:rsidRPr="00425412">
        <w:rPr>
          <w:rFonts w:ascii="Arial" w:hAnsi="Arial" w:cs="Arial"/>
          <w:sz w:val="24"/>
          <w:szCs w:val="18"/>
        </w:rPr>
        <w:t>дансанд</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сар</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тутам</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төвлөрүүлнэ</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Орлогын</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зарцуулалт</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төвлөрүүлэлтийн</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мэдээг</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улирал</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болгоны</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сүүлийн</w:t>
      </w:r>
      <w:proofErr w:type="spellEnd"/>
      <w:r w:rsidR="007E6A49" w:rsidRPr="00425412">
        <w:rPr>
          <w:rFonts w:ascii="Arial" w:hAnsi="Arial" w:cs="Arial"/>
          <w:sz w:val="24"/>
          <w:szCs w:val="18"/>
        </w:rPr>
        <w:t xml:space="preserve"> </w:t>
      </w:r>
      <w:proofErr w:type="spellStart"/>
      <w:r w:rsidR="007E6A49" w:rsidRPr="00425412">
        <w:rPr>
          <w:rFonts w:ascii="Arial" w:hAnsi="Arial" w:cs="Arial"/>
          <w:sz w:val="24"/>
          <w:szCs w:val="18"/>
        </w:rPr>
        <w:t>сарын</w:t>
      </w:r>
      <w:proofErr w:type="spellEnd"/>
      <w:r w:rsidR="007E6A49" w:rsidRPr="00425412">
        <w:rPr>
          <w:rFonts w:ascii="Arial" w:hAnsi="Arial" w:cs="Arial"/>
          <w:sz w:val="24"/>
          <w:szCs w:val="18"/>
        </w:rPr>
        <w:t xml:space="preserve"> 25-ны   </w:t>
      </w:r>
      <w:proofErr w:type="spellStart"/>
      <w:r w:rsidR="007E6A49" w:rsidRPr="00425412">
        <w:rPr>
          <w:rFonts w:ascii="Arial" w:hAnsi="Arial" w:cs="Arial"/>
          <w:sz w:val="24"/>
          <w:szCs w:val="18"/>
        </w:rPr>
        <w:t>дотор</w:t>
      </w:r>
      <w:proofErr w:type="spellEnd"/>
      <w:r w:rsidR="007E6A49" w:rsidRPr="00425412">
        <w:rPr>
          <w:rFonts w:ascii="Arial" w:hAnsi="Arial" w:cs="Arial"/>
          <w:sz w:val="24"/>
          <w:szCs w:val="18"/>
        </w:rPr>
        <w:t xml:space="preserve"> </w:t>
      </w:r>
      <w:r w:rsidR="007C6DDC">
        <w:rPr>
          <w:rFonts w:ascii="Arial" w:hAnsi="Arial" w:cs="Arial"/>
          <w:sz w:val="24"/>
          <w:szCs w:val="18"/>
          <w:lang w:val="mn-MN"/>
        </w:rPr>
        <w:t>Орон нутгийн өмчийн газарт</w:t>
      </w:r>
      <w:r w:rsidR="007E6A49" w:rsidRPr="00425412">
        <w:rPr>
          <w:rFonts w:ascii="Arial" w:hAnsi="Arial" w:cs="Arial"/>
          <w:sz w:val="24"/>
          <w:szCs w:val="18"/>
          <w:lang w:val="mn-MN"/>
        </w:rPr>
        <w:t xml:space="preserve"> </w:t>
      </w:r>
      <w:r w:rsidR="007E6A49" w:rsidRPr="00425412">
        <w:rPr>
          <w:rFonts w:ascii="Arial" w:hAnsi="Arial" w:cs="Arial"/>
          <w:sz w:val="24"/>
          <w:szCs w:val="18"/>
        </w:rPr>
        <w:t xml:space="preserve">гаргаж </w:t>
      </w:r>
      <w:proofErr w:type="spellStart"/>
      <w:r w:rsidR="007E6A49" w:rsidRPr="00425412">
        <w:rPr>
          <w:rFonts w:ascii="Arial" w:hAnsi="Arial" w:cs="Arial"/>
          <w:sz w:val="24"/>
          <w:szCs w:val="18"/>
        </w:rPr>
        <w:t>өгнө</w:t>
      </w:r>
      <w:proofErr w:type="spellEnd"/>
      <w:r w:rsidR="007E6A49" w:rsidRPr="00425412">
        <w:rPr>
          <w:rFonts w:ascii="Arial" w:hAnsi="Arial" w:cs="Arial"/>
          <w:sz w:val="24"/>
          <w:szCs w:val="18"/>
        </w:rPr>
        <w:t>.</w:t>
      </w:r>
    </w:p>
    <w:p w:rsidR="007E6A49" w:rsidRPr="00CA20DA" w:rsidRDefault="00607B56" w:rsidP="007E6A49">
      <w:pPr>
        <w:spacing w:after="0" w:line="360" w:lineRule="auto"/>
        <w:ind w:firstLine="720"/>
        <w:jc w:val="both"/>
        <w:rPr>
          <w:rFonts w:ascii="Arial" w:eastAsia="Times New Roman" w:hAnsi="Arial" w:cs="Arial"/>
          <w:sz w:val="24"/>
          <w:szCs w:val="24"/>
          <w:shd w:val="clear" w:color="auto" w:fill="F8F7F6"/>
        </w:rPr>
      </w:pPr>
      <w:r>
        <w:rPr>
          <w:rFonts w:ascii="Arial" w:eastAsia="Times New Roman" w:hAnsi="Arial" w:cs="Arial"/>
          <w:sz w:val="24"/>
          <w:szCs w:val="24"/>
          <w:shd w:val="clear" w:color="auto" w:fill="F8F7F6"/>
          <w:lang w:val="mn-MN"/>
        </w:rPr>
        <w:t>2.</w:t>
      </w:r>
      <w:r w:rsidR="007E6A49" w:rsidRPr="00CA20DA">
        <w:rPr>
          <w:rFonts w:ascii="Arial" w:eastAsia="Times New Roman" w:hAnsi="Arial" w:cs="Arial"/>
          <w:sz w:val="24"/>
          <w:szCs w:val="24"/>
          <w:shd w:val="clear" w:color="auto" w:fill="F8F7F6"/>
        </w:rPr>
        <w:t xml:space="preserve">8. </w:t>
      </w:r>
      <w:r w:rsidR="007E6A49" w:rsidRPr="00CA20DA">
        <w:rPr>
          <w:rFonts w:ascii="Arial" w:eastAsia="Times New Roman" w:hAnsi="Arial" w:cs="Arial"/>
          <w:sz w:val="24"/>
          <w:szCs w:val="24"/>
          <w:shd w:val="clear" w:color="auto" w:fill="F8F7F6"/>
          <w:lang w:val="mn-MN"/>
        </w:rPr>
        <w:t>Орон нутгийн</w:t>
      </w:r>
      <w:r w:rsidR="007E6A49" w:rsidRPr="00CA20DA">
        <w:rPr>
          <w:rFonts w:ascii="Arial" w:eastAsia="Times New Roman" w:hAnsi="Arial" w:cs="Arial"/>
          <w:sz w:val="24"/>
          <w:szCs w:val="24"/>
          <w:shd w:val="clear" w:color="auto" w:fill="F8F7F6"/>
        </w:rPr>
        <w:t xml:space="preserve"> өмчит </w:t>
      </w:r>
      <w:proofErr w:type="spellStart"/>
      <w:r w:rsidR="007E6A49" w:rsidRPr="00CA20DA">
        <w:rPr>
          <w:rFonts w:ascii="Arial" w:eastAsia="Times New Roman" w:hAnsi="Arial" w:cs="Arial"/>
          <w:sz w:val="24"/>
          <w:szCs w:val="24"/>
          <w:shd w:val="clear" w:color="auto" w:fill="F8F7F6"/>
        </w:rPr>
        <w:t>хуулийн</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этгээд</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нь</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өөрийн</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эзэмшиж</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байгаа</w:t>
      </w:r>
      <w:proofErr w:type="spellEnd"/>
      <w:r w:rsidR="007E6A49" w:rsidRPr="00CA20DA">
        <w:rPr>
          <w:rFonts w:ascii="Arial" w:eastAsia="Times New Roman" w:hAnsi="Arial" w:cs="Arial"/>
          <w:sz w:val="24"/>
          <w:szCs w:val="24"/>
          <w:shd w:val="clear" w:color="auto" w:fill="F8F7F6"/>
        </w:rPr>
        <w:t xml:space="preserve"> </w:t>
      </w:r>
      <w:r w:rsidR="007E6A49" w:rsidRPr="00CA20DA">
        <w:rPr>
          <w:rFonts w:ascii="Arial" w:eastAsia="Times New Roman" w:hAnsi="Arial" w:cs="Arial"/>
          <w:sz w:val="24"/>
          <w:szCs w:val="24"/>
          <w:shd w:val="clear" w:color="auto" w:fill="F8F7F6"/>
          <w:lang w:val="mn-MN"/>
        </w:rPr>
        <w:t>орон нутгийн</w:t>
      </w:r>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өмчийн</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эд</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хөрөнгийг</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бусдад</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түрээслүүлсэн</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бол</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энэ</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талаар</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дэлгэрэнгүй</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мэдээллийг</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тухай</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бүр</w:t>
      </w:r>
      <w:proofErr w:type="spellEnd"/>
      <w:r w:rsidR="007E6A49" w:rsidRPr="00CA20DA">
        <w:rPr>
          <w:rFonts w:ascii="Arial" w:eastAsia="Times New Roman" w:hAnsi="Arial" w:cs="Arial"/>
          <w:sz w:val="24"/>
          <w:szCs w:val="24"/>
          <w:shd w:val="clear" w:color="auto" w:fill="F8F7F6"/>
        </w:rPr>
        <w:t xml:space="preserve"> </w:t>
      </w:r>
      <w:r w:rsidR="007E6A49" w:rsidRPr="00CA20DA">
        <w:rPr>
          <w:rFonts w:ascii="Arial" w:eastAsia="Times New Roman" w:hAnsi="Arial" w:cs="Arial"/>
          <w:sz w:val="24"/>
          <w:szCs w:val="24"/>
          <w:shd w:val="clear" w:color="auto" w:fill="F8F7F6"/>
          <w:lang w:val="mn-MN"/>
        </w:rPr>
        <w:t xml:space="preserve">Орон нутгийн </w:t>
      </w:r>
      <w:proofErr w:type="spellStart"/>
      <w:r w:rsidR="007E6A49" w:rsidRPr="00CA20DA">
        <w:rPr>
          <w:rFonts w:ascii="Arial" w:eastAsia="Times New Roman" w:hAnsi="Arial" w:cs="Arial"/>
          <w:sz w:val="24"/>
          <w:szCs w:val="24"/>
          <w:shd w:val="clear" w:color="auto" w:fill="F8F7F6"/>
        </w:rPr>
        <w:t>өмчийн</w:t>
      </w:r>
      <w:proofErr w:type="spellEnd"/>
      <w:r w:rsidR="007E6A49" w:rsidRPr="00CA20DA">
        <w:rPr>
          <w:rFonts w:ascii="Arial" w:eastAsia="Times New Roman" w:hAnsi="Arial" w:cs="Arial"/>
          <w:sz w:val="24"/>
          <w:szCs w:val="24"/>
          <w:shd w:val="clear" w:color="auto" w:fill="F8F7F6"/>
        </w:rPr>
        <w:t xml:space="preserve"> </w:t>
      </w:r>
      <w:r w:rsidR="00CA20DA">
        <w:rPr>
          <w:rFonts w:ascii="Arial" w:eastAsia="Times New Roman" w:hAnsi="Arial" w:cs="Arial"/>
          <w:sz w:val="24"/>
          <w:szCs w:val="24"/>
          <w:shd w:val="clear" w:color="auto" w:fill="F8F7F6"/>
          <w:lang w:val="mn-MN"/>
        </w:rPr>
        <w:t>газарт</w:t>
      </w:r>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ирүүлж</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байх</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үүрэгтэй</w:t>
      </w:r>
      <w:proofErr w:type="spellEnd"/>
      <w:r w:rsidR="007E6A49" w:rsidRPr="00CA20DA">
        <w:rPr>
          <w:rFonts w:ascii="Arial" w:eastAsia="Times New Roman" w:hAnsi="Arial" w:cs="Arial"/>
          <w:sz w:val="24"/>
          <w:szCs w:val="24"/>
          <w:shd w:val="clear" w:color="auto" w:fill="F8F7F6"/>
        </w:rPr>
        <w:t>.</w:t>
      </w:r>
    </w:p>
    <w:p w:rsidR="007E6A49" w:rsidRPr="00CA20DA" w:rsidRDefault="00607B56" w:rsidP="007E6A49">
      <w:pPr>
        <w:spacing w:after="0" w:line="360" w:lineRule="auto"/>
        <w:ind w:firstLine="720"/>
        <w:jc w:val="both"/>
        <w:rPr>
          <w:rFonts w:ascii="Arial" w:eastAsia="Times New Roman" w:hAnsi="Arial" w:cs="Arial"/>
          <w:sz w:val="24"/>
          <w:szCs w:val="24"/>
          <w:shd w:val="clear" w:color="auto" w:fill="F8F7F6"/>
          <w:lang w:val="mn-MN"/>
        </w:rPr>
      </w:pPr>
      <w:r>
        <w:rPr>
          <w:rFonts w:ascii="Arial" w:eastAsia="Times New Roman" w:hAnsi="Arial" w:cs="Arial"/>
          <w:sz w:val="24"/>
          <w:szCs w:val="24"/>
          <w:shd w:val="clear" w:color="auto" w:fill="F8F7F6"/>
          <w:lang w:val="mn-MN"/>
        </w:rPr>
        <w:t>2.</w:t>
      </w:r>
      <w:r w:rsidR="007E6A49" w:rsidRPr="00CA20DA">
        <w:rPr>
          <w:rFonts w:ascii="Arial" w:eastAsia="Times New Roman" w:hAnsi="Arial" w:cs="Arial"/>
          <w:sz w:val="24"/>
          <w:szCs w:val="24"/>
          <w:shd w:val="clear" w:color="auto" w:fill="F8F7F6"/>
        </w:rPr>
        <w:t xml:space="preserve">9. </w:t>
      </w:r>
      <w:proofErr w:type="spellStart"/>
      <w:r w:rsidR="007E6A49" w:rsidRPr="00CA20DA">
        <w:rPr>
          <w:rFonts w:ascii="Arial" w:eastAsia="Times New Roman" w:hAnsi="Arial" w:cs="Arial"/>
          <w:sz w:val="24"/>
          <w:szCs w:val="24"/>
          <w:shd w:val="clear" w:color="auto" w:fill="F8F7F6"/>
        </w:rPr>
        <w:t>Түрээслэгч</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нь</w:t>
      </w:r>
      <w:proofErr w:type="spellEnd"/>
      <w:r w:rsidR="007E6A49" w:rsidRPr="00CA20DA">
        <w:rPr>
          <w:rFonts w:ascii="Arial" w:eastAsia="Times New Roman" w:hAnsi="Arial" w:cs="Arial"/>
          <w:sz w:val="24"/>
          <w:szCs w:val="24"/>
          <w:shd w:val="clear" w:color="auto" w:fill="F8F7F6"/>
        </w:rPr>
        <w:t xml:space="preserve"> </w:t>
      </w:r>
      <w:r w:rsidR="007E6A49" w:rsidRPr="00CA20DA">
        <w:rPr>
          <w:rFonts w:ascii="Arial" w:eastAsia="Times New Roman" w:hAnsi="Arial" w:cs="Arial"/>
          <w:sz w:val="24"/>
          <w:szCs w:val="24"/>
          <w:shd w:val="clear" w:color="auto" w:fill="F8F7F6"/>
          <w:lang w:val="mn-MN"/>
        </w:rPr>
        <w:t>орон нутгийн</w:t>
      </w:r>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өмчийн</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эд</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хөрөнгийг</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түрээсээр</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эзэмших</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хугацаандаа</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түүний</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бүрэн</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бүтэн</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байдал</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урсгал</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засварыг</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хариуцах</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бөгөөд</w:t>
      </w:r>
      <w:proofErr w:type="spellEnd"/>
      <w:r w:rsidR="007E6A49" w:rsidRPr="00CA20DA">
        <w:rPr>
          <w:rFonts w:ascii="Arial" w:eastAsia="Times New Roman" w:hAnsi="Arial" w:cs="Arial"/>
          <w:sz w:val="24"/>
          <w:szCs w:val="24"/>
          <w:shd w:val="clear" w:color="auto" w:fill="F8F7F6"/>
        </w:rPr>
        <w:t xml:space="preserve"> </w:t>
      </w:r>
      <w:r w:rsidR="00CA20DA">
        <w:rPr>
          <w:rFonts w:ascii="Arial" w:eastAsia="Times New Roman" w:hAnsi="Arial" w:cs="Arial"/>
          <w:sz w:val="24"/>
          <w:szCs w:val="24"/>
          <w:shd w:val="clear" w:color="auto" w:fill="F8F7F6"/>
          <w:lang w:val="mn-MN"/>
        </w:rPr>
        <w:t>Орон нутгийн өмчийн газрын</w:t>
      </w:r>
      <w:r w:rsidR="007E6A49" w:rsidRPr="00CA20DA">
        <w:rPr>
          <w:rFonts w:ascii="Arial" w:eastAsia="Times New Roman" w:hAnsi="Arial" w:cs="Arial"/>
          <w:sz w:val="24"/>
          <w:szCs w:val="24"/>
          <w:shd w:val="clear" w:color="auto" w:fill="F8F7F6"/>
        </w:rPr>
        <w:t xml:space="preserve"> зөвшөөрөлгүйгээр </w:t>
      </w:r>
      <w:proofErr w:type="spellStart"/>
      <w:r w:rsidR="007E6A49" w:rsidRPr="00CA20DA">
        <w:rPr>
          <w:rFonts w:ascii="Arial" w:eastAsia="Times New Roman" w:hAnsi="Arial" w:cs="Arial"/>
          <w:sz w:val="24"/>
          <w:szCs w:val="24"/>
          <w:shd w:val="clear" w:color="auto" w:fill="F8F7F6"/>
        </w:rPr>
        <w:t>анхны</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зураг</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төслийн</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шийдлийг</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өөрчлөх</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хөрөнгө</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оруулалт</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хийхийг</w:t>
      </w:r>
      <w:proofErr w:type="spellEnd"/>
      <w:r w:rsidR="007E6A49" w:rsidRPr="00CA20DA">
        <w:rPr>
          <w:rFonts w:ascii="Arial" w:eastAsia="Times New Roman" w:hAnsi="Arial" w:cs="Arial"/>
          <w:sz w:val="24"/>
          <w:szCs w:val="24"/>
          <w:shd w:val="clear" w:color="auto" w:fill="F8F7F6"/>
        </w:rPr>
        <w:t xml:space="preserve"> </w:t>
      </w:r>
      <w:proofErr w:type="spellStart"/>
      <w:r w:rsidR="007E6A49" w:rsidRPr="00CA20DA">
        <w:rPr>
          <w:rFonts w:ascii="Arial" w:eastAsia="Times New Roman" w:hAnsi="Arial" w:cs="Arial"/>
          <w:sz w:val="24"/>
          <w:szCs w:val="24"/>
          <w:shd w:val="clear" w:color="auto" w:fill="F8F7F6"/>
        </w:rPr>
        <w:t>хориглоно</w:t>
      </w:r>
      <w:proofErr w:type="spellEnd"/>
      <w:r w:rsidR="007E6A49" w:rsidRPr="00CA20DA">
        <w:rPr>
          <w:rFonts w:ascii="Arial" w:eastAsia="Times New Roman" w:hAnsi="Arial" w:cs="Arial"/>
          <w:sz w:val="24"/>
          <w:szCs w:val="24"/>
          <w:shd w:val="clear" w:color="auto" w:fill="F8F7F6"/>
        </w:rPr>
        <w:t>.</w:t>
      </w:r>
    </w:p>
    <w:p w:rsidR="007E6A49" w:rsidRPr="00425412" w:rsidRDefault="00607B56" w:rsidP="007E6A49">
      <w:pPr>
        <w:spacing w:after="0" w:line="360" w:lineRule="auto"/>
        <w:ind w:firstLine="720"/>
        <w:jc w:val="both"/>
        <w:rPr>
          <w:rFonts w:ascii="Arial" w:hAnsi="Arial" w:cs="Arial"/>
          <w:sz w:val="24"/>
          <w:szCs w:val="24"/>
          <w:lang w:val="mn-MN"/>
        </w:rPr>
      </w:pPr>
      <w:r>
        <w:rPr>
          <w:rFonts w:ascii="Arial" w:eastAsia="Times New Roman" w:hAnsi="Arial" w:cs="Arial"/>
          <w:sz w:val="24"/>
          <w:szCs w:val="24"/>
          <w:shd w:val="clear" w:color="auto" w:fill="F8F7F6"/>
          <w:lang w:val="mn-MN"/>
        </w:rPr>
        <w:t>2.</w:t>
      </w:r>
      <w:r w:rsidR="007E6A49" w:rsidRPr="00CA20DA">
        <w:rPr>
          <w:rFonts w:ascii="Arial" w:eastAsia="Times New Roman" w:hAnsi="Arial" w:cs="Arial"/>
          <w:sz w:val="24"/>
          <w:szCs w:val="24"/>
          <w:shd w:val="clear" w:color="auto" w:fill="F8F7F6"/>
        </w:rPr>
        <w:t>10</w:t>
      </w:r>
      <w:r w:rsidR="007E6A49" w:rsidRPr="00CA20DA">
        <w:rPr>
          <w:rFonts w:ascii="Arial" w:eastAsia="Times New Roman" w:hAnsi="Arial" w:cs="Arial"/>
          <w:sz w:val="24"/>
          <w:szCs w:val="24"/>
          <w:shd w:val="clear" w:color="auto" w:fill="F8F7F6"/>
          <w:lang w:val="mn-MN"/>
        </w:rPr>
        <w:t xml:space="preserve">. </w:t>
      </w:r>
      <w:r w:rsidR="007E6A49" w:rsidRPr="00CA20DA">
        <w:rPr>
          <w:rFonts w:ascii="Arial" w:hAnsi="Arial" w:cs="Arial"/>
          <w:sz w:val="24"/>
          <w:szCs w:val="24"/>
          <w:lang w:val="mn-MN"/>
        </w:rPr>
        <w:t>Түрээслүүлэгч буюу орон нутгийн өмчит хуулийн этгээд нь түрээсээр эзэмшүүлж буй орон нутгийн өмчийн бүрэн бүтэн байдлыг ИТХ-ын өмнө шууд</w:t>
      </w:r>
      <w:r w:rsidR="00206E1C">
        <w:rPr>
          <w:rFonts w:ascii="Arial" w:hAnsi="Arial" w:cs="Arial"/>
          <w:sz w:val="24"/>
          <w:szCs w:val="24"/>
          <w:lang w:val="mn-MN"/>
        </w:rPr>
        <w:t xml:space="preserve"> </w:t>
      </w:r>
      <w:bookmarkStart w:id="0" w:name="_GoBack"/>
      <w:bookmarkEnd w:id="0"/>
      <w:r w:rsidR="007E6A49" w:rsidRPr="00CA20DA">
        <w:rPr>
          <w:rFonts w:ascii="Arial" w:hAnsi="Arial" w:cs="Arial"/>
          <w:sz w:val="24"/>
          <w:szCs w:val="24"/>
          <w:lang w:val="mn-MN"/>
        </w:rPr>
        <w:t>хариуцна.</w:t>
      </w:r>
    </w:p>
    <w:p w:rsidR="007E6A49" w:rsidRPr="00425412" w:rsidRDefault="00607B56" w:rsidP="007E6A49">
      <w:pPr>
        <w:spacing w:after="0" w:line="360" w:lineRule="auto"/>
        <w:ind w:firstLine="720"/>
        <w:jc w:val="both"/>
        <w:rPr>
          <w:rFonts w:ascii="Arial" w:hAnsi="Arial" w:cs="Arial"/>
          <w:sz w:val="24"/>
          <w:szCs w:val="24"/>
          <w:lang w:val="mn-MN"/>
        </w:rPr>
      </w:pPr>
      <w:r>
        <w:rPr>
          <w:rFonts w:ascii="Arial" w:hAnsi="Arial" w:cs="Arial"/>
          <w:sz w:val="24"/>
          <w:szCs w:val="24"/>
          <w:lang w:val="mn-MN"/>
        </w:rPr>
        <w:t>2.</w:t>
      </w:r>
      <w:r w:rsidR="007E6A49">
        <w:rPr>
          <w:rFonts w:ascii="Arial" w:hAnsi="Arial" w:cs="Arial"/>
          <w:sz w:val="24"/>
          <w:szCs w:val="24"/>
        </w:rPr>
        <w:t>11</w:t>
      </w:r>
      <w:r w:rsidR="007E6A49" w:rsidRPr="00425412">
        <w:rPr>
          <w:rFonts w:ascii="Arial" w:hAnsi="Arial" w:cs="Arial"/>
          <w:sz w:val="24"/>
          <w:szCs w:val="24"/>
          <w:lang w:val="mn-MN"/>
        </w:rPr>
        <w:t>. Түрээслэгчийн талаас хөрөнгө оруулалт хийхийг хүсвэл хийх эрх бүхий байгууллагын зөвшөөрөл авах бөгөөд  хөрөнгө оруулалтын төсөл, гаргах  зардлын хэмжээ, түүнийг тооцох хэлбэр /хөрөнгө оруулалтад гаргасан зардлыг түрээсийн төлбөрт тооцож суутгах, түрээсийн төлбөрийг зохих журмын дагуу төлөхийн зэрэгцээ гаргасан зардлаа нөхөн төлөгдөх хугацаанд хөрөнгө оруулагчийн өмч эзэмших  эрхийг хөндөхгүй байх/, эргэн төлөгдөх хугацааг дээрх шийдвэрт тодорхой тусгуулсан байна.</w:t>
      </w:r>
    </w:p>
    <w:p w:rsidR="007E6A49" w:rsidRPr="00425412" w:rsidRDefault="00607B56" w:rsidP="007E6A49">
      <w:pPr>
        <w:spacing w:after="0" w:line="360" w:lineRule="auto"/>
        <w:ind w:firstLine="720"/>
        <w:jc w:val="both"/>
        <w:rPr>
          <w:rFonts w:ascii="Arial" w:hAnsi="Arial" w:cs="Arial"/>
          <w:sz w:val="24"/>
          <w:szCs w:val="24"/>
          <w:lang w:val="mn-MN"/>
        </w:rPr>
      </w:pPr>
      <w:r>
        <w:rPr>
          <w:rFonts w:ascii="Arial" w:hAnsi="Arial" w:cs="Arial"/>
          <w:sz w:val="24"/>
          <w:szCs w:val="24"/>
          <w:lang w:val="mn-MN"/>
        </w:rPr>
        <w:t>2.</w:t>
      </w:r>
      <w:r w:rsidR="007E6A49">
        <w:rPr>
          <w:rFonts w:ascii="Arial" w:hAnsi="Arial" w:cs="Arial"/>
          <w:sz w:val="24"/>
          <w:szCs w:val="24"/>
        </w:rPr>
        <w:t>12</w:t>
      </w:r>
      <w:r w:rsidR="007E6A49" w:rsidRPr="00425412">
        <w:rPr>
          <w:rFonts w:ascii="Arial" w:hAnsi="Arial" w:cs="Arial"/>
          <w:sz w:val="24"/>
          <w:szCs w:val="24"/>
          <w:lang w:val="mn-MN"/>
        </w:rPr>
        <w:t>. Хөрөнгө оруулалтын явцад түрээслэгч хяналт тавих ба дууссаны дараа хөрө</w:t>
      </w:r>
      <w:r w:rsidR="007E6A49">
        <w:rPr>
          <w:rFonts w:ascii="Arial" w:hAnsi="Arial" w:cs="Arial"/>
          <w:sz w:val="24"/>
          <w:szCs w:val="24"/>
          <w:lang w:val="mn-MN"/>
        </w:rPr>
        <w:t>нгө оруулалтын баталгааг хийнэ.</w:t>
      </w:r>
    </w:p>
    <w:p w:rsidR="007E6A49" w:rsidRDefault="00607B56" w:rsidP="007E6A49">
      <w:pPr>
        <w:spacing w:after="0" w:line="360" w:lineRule="auto"/>
        <w:ind w:firstLine="720"/>
        <w:jc w:val="both"/>
        <w:rPr>
          <w:rFonts w:ascii="Arial" w:hAnsi="Arial" w:cs="Arial"/>
          <w:sz w:val="24"/>
          <w:szCs w:val="24"/>
          <w:lang w:val="mn-MN"/>
        </w:rPr>
      </w:pPr>
      <w:r>
        <w:rPr>
          <w:rFonts w:ascii="Arial" w:hAnsi="Arial" w:cs="Arial"/>
          <w:sz w:val="24"/>
          <w:szCs w:val="24"/>
          <w:lang w:val="mn-MN"/>
        </w:rPr>
        <w:t>2.</w:t>
      </w:r>
      <w:r w:rsidR="007E6A49">
        <w:rPr>
          <w:rFonts w:ascii="Arial" w:hAnsi="Arial" w:cs="Arial"/>
          <w:sz w:val="24"/>
          <w:szCs w:val="24"/>
        </w:rPr>
        <w:t>13</w:t>
      </w:r>
      <w:r w:rsidR="007E6A49" w:rsidRPr="00425412">
        <w:rPr>
          <w:rFonts w:ascii="Arial" w:hAnsi="Arial" w:cs="Arial"/>
          <w:sz w:val="24"/>
          <w:szCs w:val="24"/>
          <w:lang w:val="mn-MN"/>
        </w:rPr>
        <w:t xml:space="preserve">. Түрээслүүлэгч, түрээслэгч талуудаас хамаарах болон үл хамаарах шалтгаанаар гэрээ цуцлах болбол хөрөнгө оруулалтыг дараах байдлаар тооцно. </w:t>
      </w:r>
    </w:p>
    <w:p w:rsidR="007E6A49" w:rsidRPr="00425412" w:rsidRDefault="007E6A49" w:rsidP="007E6A49">
      <w:pPr>
        <w:spacing w:after="0" w:line="360" w:lineRule="auto"/>
        <w:ind w:firstLine="720"/>
        <w:jc w:val="both"/>
        <w:rPr>
          <w:rFonts w:ascii="Arial" w:hAnsi="Arial" w:cs="Arial"/>
          <w:sz w:val="24"/>
          <w:szCs w:val="24"/>
          <w:lang w:val="mn-MN"/>
        </w:rPr>
      </w:pPr>
      <w:r w:rsidRPr="00425412">
        <w:rPr>
          <w:rFonts w:ascii="Arial" w:hAnsi="Arial" w:cs="Arial"/>
          <w:sz w:val="24"/>
          <w:szCs w:val="24"/>
          <w:lang w:val="mn-MN"/>
        </w:rPr>
        <w:t>Үүнд:</w:t>
      </w:r>
    </w:p>
    <w:p w:rsidR="007E6A49" w:rsidRPr="00425412" w:rsidRDefault="007E6A49" w:rsidP="007E6A49">
      <w:pPr>
        <w:spacing w:after="0" w:line="360" w:lineRule="auto"/>
        <w:ind w:left="405"/>
        <w:jc w:val="both"/>
        <w:rPr>
          <w:rFonts w:ascii="Arial" w:hAnsi="Arial" w:cs="Arial"/>
          <w:sz w:val="24"/>
          <w:szCs w:val="24"/>
          <w:lang w:val="mn-MN"/>
        </w:rPr>
      </w:pPr>
      <w:r w:rsidRPr="00425412">
        <w:rPr>
          <w:rFonts w:ascii="Arial" w:hAnsi="Arial" w:cs="Arial"/>
          <w:sz w:val="24"/>
          <w:szCs w:val="24"/>
          <w:lang w:val="mn-MN"/>
        </w:rPr>
        <w:lastRenderedPageBreak/>
        <w:t xml:space="preserve">а. Түрээслэгчийн буруу үйл ажиллагаанаас болж түрээслүүлэгч талд хохирол учирсан бол гэрээ цуцлах үед түрээслэгчийн оруулсан хөрөнгө оруулалтыг эргэн төлөгдөх хугацаа, хэмжээг үл харгалзан түрээслүүлэгч талаас  ямар нэгэн нөхөн төлбөр хийхгүй. </w:t>
      </w:r>
    </w:p>
    <w:p w:rsidR="007E6A49" w:rsidRPr="00425412" w:rsidRDefault="007E6A49" w:rsidP="007E6A49">
      <w:pPr>
        <w:spacing w:after="0" w:line="360" w:lineRule="auto"/>
        <w:ind w:left="405"/>
        <w:jc w:val="both"/>
        <w:rPr>
          <w:rFonts w:ascii="Arial" w:hAnsi="Arial" w:cs="Arial"/>
          <w:sz w:val="24"/>
          <w:szCs w:val="24"/>
          <w:lang w:val="mn-MN"/>
        </w:rPr>
      </w:pPr>
      <w:r w:rsidRPr="00425412">
        <w:rPr>
          <w:rFonts w:ascii="Arial" w:hAnsi="Arial" w:cs="Arial"/>
          <w:sz w:val="24"/>
          <w:szCs w:val="24"/>
          <w:lang w:val="mn-MN"/>
        </w:rPr>
        <w:t>б. Түрээслэгч тал гэрээгээр хүлээсэн үүргээ ямар нэгэн зөрчил дутагдалгүйгээр биелүүлж байх явцад түрээслүүлэгч  талаас  өөрийн зайлшгүй  шаардлагаар түрээслүүлсэн хөрөнгийг буцааж авахаар гэрээ цуцлах тохиолдолд түрээслүүлэгчийн оруулсан баталгаажсан хөрөнгө оруулалтаас нөхөн төлөгдөөгүй зардлыг тооцож нөхөн төлбөр хийнэ</w:t>
      </w:r>
    </w:p>
    <w:p w:rsidR="007E6A49" w:rsidRPr="00425412" w:rsidRDefault="007E6A49" w:rsidP="007E6A49">
      <w:pPr>
        <w:spacing w:after="0" w:line="360" w:lineRule="auto"/>
        <w:jc w:val="both"/>
        <w:rPr>
          <w:rFonts w:ascii="Arial" w:eastAsia="Times New Roman" w:hAnsi="Arial" w:cs="Arial"/>
          <w:sz w:val="24"/>
          <w:szCs w:val="24"/>
          <w:shd w:val="clear" w:color="auto" w:fill="F8F7F6"/>
        </w:rPr>
      </w:pPr>
    </w:p>
    <w:p w:rsidR="007E6A49" w:rsidRPr="005A0EFA" w:rsidRDefault="007E6A49" w:rsidP="007E6A49">
      <w:pPr>
        <w:spacing w:after="0" w:line="360" w:lineRule="auto"/>
        <w:jc w:val="center"/>
        <w:rPr>
          <w:rFonts w:ascii="Arial" w:eastAsia="Times New Roman" w:hAnsi="Arial" w:cs="Arial"/>
          <w:b/>
          <w:sz w:val="24"/>
          <w:szCs w:val="24"/>
          <w:shd w:val="clear" w:color="auto" w:fill="F8F7F6"/>
        </w:rPr>
      </w:pPr>
      <w:proofErr w:type="spellStart"/>
      <w:r w:rsidRPr="005A0EFA">
        <w:rPr>
          <w:rFonts w:ascii="Arial" w:eastAsia="Times New Roman" w:hAnsi="Arial" w:cs="Arial"/>
          <w:b/>
          <w:sz w:val="24"/>
          <w:szCs w:val="24"/>
          <w:shd w:val="clear" w:color="auto" w:fill="F8F7F6"/>
        </w:rPr>
        <w:t>Гурав</w:t>
      </w:r>
      <w:proofErr w:type="spellEnd"/>
      <w:r w:rsidRPr="005A0EFA">
        <w:rPr>
          <w:rFonts w:ascii="Arial" w:eastAsia="Times New Roman" w:hAnsi="Arial" w:cs="Arial"/>
          <w:b/>
          <w:sz w:val="24"/>
          <w:szCs w:val="24"/>
          <w:shd w:val="clear" w:color="auto" w:fill="F8F7F6"/>
        </w:rPr>
        <w:t xml:space="preserve">. </w:t>
      </w:r>
      <w:r w:rsidRPr="005A0EFA">
        <w:rPr>
          <w:rFonts w:ascii="Arial" w:eastAsia="Times New Roman" w:hAnsi="Arial" w:cs="Arial"/>
          <w:b/>
          <w:sz w:val="24"/>
          <w:szCs w:val="24"/>
          <w:shd w:val="clear" w:color="auto" w:fill="F8F7F6"/>
          <w:lang w:val="mn-MN"/>
        </w:rPr>
        <w:t>ОРОН НУТГИЙН</w:t>
      </w:r>
      <w:r w:rsidRPr="005A0EFA">
        <w:rPr>
          <w:rFonts w:ascii="Arial" w:eastAsia="Times New Roman" w:hAnsi="Arial" w:cs="Arial"/>
          <w:b/>
          <w:sz w:val="24"/>
          <w:szCs w:val="24"/>
          <w:shd w:val="clear" w:color="auto" w:fill="F8F7F6"/>
        </w:rPr>
        <w:t xml:space="preserve"> ӨМЧИЙН ЭД ХӨРӨНГИЙН ТҮРЭЭСИЙН ГЭРЭЭГ ЦУЦЛАХ</w:t>
      </w:r>
    </w:p>
    <w:p w:rsidR="007E6A49" w:rsidRPr="00425412" w:rsidRDefault="007E6A49" w:rsidP="007E6A49">
      <w:pPr>
        <w:spacing w:after="0" w:line="360" w:lineRule="auto"/>
        <w:jc w:val="both"/>
        <w:rPr>
          <w:rFonts w:ascii="Arial" w:eastAsia="Times New Roman" w:hAnsi="Arial" w:cs="Arial"/>
          <w:sz w:val="24"/>
          <w:szCs w:val="24"/>
          <w:lang w:val="mn-MN"/>
        </w:rPr>
      </w:pPr>
    </w:p>
    <w:p w:rsidR="007E6A49" w:rsidRPr="00425412" w:rsidRDefault="00CA20DA" w:rsidP="007E6A49">
      <w:pPr>
        <w:spacing w:after="0" w:line="360" w:lineRule="auto"/>
        <w:ind w:firstLine="720"/>
        <w:jc w:val="both"/>
        <w:rPr>
          <w:rFonts w:ascii="Arial" w:eastAsia="Times New Roman" w:hAnsi="Arial" w:cs="Arial"/>
          <w:sz w:val="24"/>
          <w:szCs w:val="24"/>
          <w:shd w:val="clear" w:color="auto" w:fill="F8F7F6"/>
          <w:lang w:val="mn-MN"/>
        </w:rPr>
      </w:pPr>
      <w:r>
        <w:rPr>
          <w:rFonts w:ascii="Arial" w:eastAsia="Times New Roman" w:hAnsi="Arial" w:cs="Arial"/>
          <w:sz w:val="24"/>
          <w:szCs w:val="24"/>
          <w:shd w:val="clear" w:color="auto" w:fill="F8F7F6"/>
          <w:lang w:val="mn-MN"/>
        </w:rPr>
        <w:t>3.</w:t>
      </w:r>
      <w:r w:rsidR="007E6A49">
        <w:rPr>
          <w:rFonts w:ascii="Arial" w:eastAsia="Times New Roman" w:hAnsi="Arial" w:cs="Arial"/>
          <w:sz w:val="24"/>
          <w:szCs w:val="24"/>
          <w:shd w:val="clear" w:color="auto" w:fill="F8F7F6"/>
        </w:rPr>
        <w:t>1</w:t>
      </w:r>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Түрээслэгч</w:t>
      </w:r>
      <w:proofErr w:type="spellEnd"/>
      <w:r w:rsidR="007E6A49" w:rsidRPr="00425412">
        <w:rPr>
          <w:rFonts w:ascii="Arial" w:eastAsia="Times New Roman" w:hAnsi="Arial" w:cs="Arial"/>
          <w:sz w:val="24"/>
          <w:szCs w:val="24"/>
          <w:shd w:val="clear" w:color="auto" w:fill="F8F7F6"/>
        </w:rPr>
        <w:t xml:space="preserve"> </w:t>
      </w:r>
      <w:r w:rsidR="007E6A49" w:rsidRPr="00425412">
        <w:rPr>
          <w:rFonts w:ascii="Arial" w:eastAsia="Times New Roman" w:hAnsi="Arial" w:cs="Arial"/>
          <w:sz w:val="24"/>
          <w:szCs w:val="24"/>
          <w:shd w:val="clear" w:color="auto" w:fill="F8F7F6"/>
          <w:lang w:val="mn-MN"/>
        </w:rPr>
        <w:t>орон нутгийн</w:t>
      </w:r>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өмчийн</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эд</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хөрөнгийн</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түрээсийн</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гэрээгээр</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хүлээсэн</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үүргээ</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ноцтой</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зөрчсөн</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буюу</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төлбөрийн</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чадваргүй</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болсон</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эсхүл</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гэрэ</w:t>
      </w:r>
      <w:r>
        <w:rPr>
          <w:rFonts w:ascii="Arial" w:eastAsia="Times New Roman" w:hAnsi="Arial" w:cs="Arial"/>
          <w:sz w:val="24"/>
          <w:szCs w:val="24"/>
          <w:shd w:val="clear" w:color="auto" w:fill="F8F7F6"/>
        </w:rPr>
        <w:t>энд</w:t>
      </w:r>
      <w:proofErr w:type="spellEnd"/>
      <w:r>
        <w:rPr>
          <w:rFonts w:ascii="Arial" w:eastAsia="Times New Roman" w:hAnsi="Arial" w:cs="Arial"/>
          <w:sz w:val="24"/>
          <w:szCs w:val="24"/>
          <w:shd w:val="clear" w:color="auto" w:fill="F8F7F6"/>
        </w:rPr>
        <w:t xml:space="preserve"> </w:t>
      </w:r>
      <w:proofErr w:type="spellStart"/>
      <w:r>
        <w:rPr>
          <w:rFonts w:ascii="Arial" w:eastAsia="Times New Roman" w:hAnsi="Arial" w:cs="Arial"/>
          <w:sz w:val="24"/>
          <w:szCs w:val="24"/>
          <w:shd w:val="clear" w:color="auto" w:fill="F8F7F6"/>
        </w:rPr>
        <w:t>тусгайлан</w:t>
      </w:r>
      <w:proofErr w:type="spellEnd"/>
      <w:r>
        <w:rPr>
          <w:rFonts w:ascii="Arial" w:eastAsia="Times New Roman" w:hAnsi="Arial" w:cs="Arial"/>
          <w:sz w:val="24"/>
          <w:szCs w:val="24"/>
          <w:shd w:val="clear" w:color="auto" w:fill="F8F7F6"/>
        </w:rPr>
        <w:t xml:space="preserve"> </w:t>
      </w:r>
      <w:proofErr w:type="spellStart"/>
      <w:r>
        <w:rPr>
          <w:rFonts w:ascii="Arial" w:eastAsia="Times New Roman" w:hAnsi="Arial" w:cs="Arial"/>
          <w:sz w:val="24"/>
          <w:szCs w:val="24"/>
          <w:shd w:val="clear" w:color="auto" w:fill="F8F7F6"/>
        </w:rPr>
        <w:t>заасан</w:t>
      </w:r>
      <w:proofErr w:type="spellEnd"/>
      <w:r>
        <w:rPr>
          <w:rFonts w:ascii="Arial" w:eastAsia="Times New Roman" w:hAnsi="Arial" w:cs="Arial"/>
          <w:sz w:val="24"/>
          <w:szCs w:val="24"/>
          <w:shd w:val="clear" w:color="auto" w:fill="F8F7F6"/>
        </w:rPr>
        <w:t xml:space="preserve"> </w:t>
      </w:r>
      <w:proofErr w:type="spellStart"/>
      <w:r>
        <w:rPr>
          <w:rFonts w:ascii="Arial" w:eastAsia="Times New Roman" w:hAnsi="Arial" w:cs="Arial"/>
          <w:sz w:val="24"/>
          <w:szCs w:val="24"/>
          <w:shd w:val="clear" w:color="auto" w:fill="F8F7F6"/>
        </w:rPr>
        <w:t>тохиолдолд</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түрээслүүлэгч</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дангаар</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гэрээг</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цуцалж</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учирсан</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хохирлыг</w:t>
      </w:r>
      <w:proofErr w:type="spellEnd"/>
      <w:r w:rsidR="007E6A49" w:rsidRPr="00425412">
        <w:rPr>
          <w:rFonts w:ascii="Arial" w:eastAsia="Times New Roman" w:hAnsi="Arial" w:cs="Arial"/>
          <w:sz w:val="24"/>
          <w:szCs w:val="24"/>
          <w:shd w:val="clear" w:color="auto" w:fill="F8F7F6"/>
        </w:rPr>
        <w:t xml:space="preserve"> </w:t>
      </w:r>
      <w:proofErr w:type="spellStart"/>
      <w:r w:rsidR="007E6A49" w:rsidRPr="00425412">
        <w:rPr>
          <w:rFonts w:ascii="Arial" w:eastAsia="Times New Roman" w:hAnsi="Arial" w:cs="Arial"/>
          <w:sz w:val="24"/>
          <w:szCs w:val="24"/>
          <w:shd w:val="clear" w:color="auto" w:fill="F8F7F6"/>
        </w:rPr>
        <w:t>төлүүлнэ</w:t>
      </w:r>
      <w:proofErr w:type="spellEnd"/>
      <w:r w:rsidR="007E6A49" w:rsidRPr="00425412">
        <w:rPr>
          <w:rFonts w:ascii="Arial" w:eastAsia="Times New Roman" w:hAnsi="Arial" w:cs="Arial"/>
          <w:sz w:val="24"/>
          <w:szCs w:val="24"/>
          <w:shd w:val="clear" w:color="auto" w:fill="F8F7F6"/>
        </w:rPr>
        <w:t>.</w:t>
      </w:r>
    </w:p>
    <w:p w:rsidR="007E6A49" w:rsidRDefault="007E6A49" w:rsidP="007E6A49">
      <w:pPr>
        <w:spacing w:after="0" w:line="360" w:lineRule="auto"/>
        <w:jc w:val="both"/>
        <w:rPr>
          <w:rFonts w:ascii="Arial" w:eastAsia="Times New Roman" w:hAnsi="Arial" w:cs="Arial"/>
          <w:sz w:val="24"/>
          <w:szCs w:val="24"/>
          <w:lang w:val="mn-MN"/>
        </w:rPr>
      </w:pPr>
    </w:p>
    <w:p w:rsidR="007E6A49" w:rsidRPr="005A0EFA" w:rsidRDefault="007E6A49" w:rsidP="007E6A49">
      <w:pPr>
        <w:spacing w:after="0" w:line="360" w:lineRule="auto"/>
        <w:jc w:val="center"/>
        <w:rPr>
          <w:rFonts w:ascii="Arial" w:hAnsi="Arial" w:cs="Arial"/>
          <w:b/>
          <w:sz w:val="24"/>
          <w:szCs w:val="24"/>
          <w:lang w:val="mn-MN"/>
        </w:rPr>
      </w:pPr>
      <w:r>
        <w:rPr>
          <w:rFonts w:ascii="Arial" w:hAnsi="Arial" w:cs="Arial"/>
          <w:b/>
          <w:sz w:val="24"/>
          <w:szCs w:val="24"/>
          <w:lang w:val="mn-MN"/>
        </w:rPr>
        <w:t>Дөрөв.</w:t>
      </w:r>
      <w:r w:rsidRPr="005A0EFA">
        <w:rPr>
          <w:rFonts w:ascii="Arial" w:hAnsi="Arial" w:cs="Arial"/>
          <w:b/>
          <w:sz w:val="24"/>
          <w:szCs w:val="24"/>
          <w:lang w:val="mn-MN"/>
        </w:rPr>
        <w:t xml:space="preserve"> МАРГААНЫГ ШИЙДВЭРЛЭХ</w:t>
      </w:r>
    </w:p>
    <w:p w:rsidR="007E6A49" w:rsidRPr="00425412" w:rsidRDefault="00CA20DA" w:rsidP="007E6A49">
      <w:pPr>
        <w:spacing w:after="0" w:line="360" w:lineRule="auto"/>
        <w:ind w:firstLine="720"/>
        <w:jc w:val="both"/>
        <w:rPr>
          <w:rFonts w:ascii="Arial" w:hAnsi="Arial" w:cs="Arial"/>
          <w:sz w:val="24"/>
          <w:szCs w:val="24"/>
          <w:lang w:val="mn-MN"/>
        </w:rPr>
      </w:pPr>
      <w:r>
        <w:rPr>
          <w:rFonts w:ascii="Arial" w:hAnsi="Arial" w:cs="Arial"/>
          <w:sz w:val="24"/>
          <w:szCs w:val="24"/>
          <w:lang w:val="mn-MN"/>
        </w:rPr>
        <w:t>4.</w:t>
      </w:r>
      <w:r w:rsidR="007E6A49">
        <w:rPr>
          <w:rFonts w:ascii="Arial" w:hAnsi="Arial" w:cs="Arial"/>
          <w:sz w:val="24"/>
          <w:szCs w:val="24"/>
        </w:rPr>
        <w:t>1</w:t>
      </w:r>
      <w:r w:rsidR="007E6A49" w:rsidRPr="00425412">
        <w:rPr>
          <w:rFonts w:ascii="Arial" w:hAnsi="Arial" w:cs="Arial"/>
          <w:sz w:val="24"/>
          <w:szCs w:val="24"/>
          <w:lang w:val="mn-MN"/>
        </w:rPr>
        <w:t xml:space="preserve">. Орон нутгийн өмчийг түрээслэхтэй холбогдон гарсан маргааны талаар ИТХурал, </w:t>
      </w:r>
      <w:r>
        <w:rPr>
          <w:rFonts w:ascii="Arial" w:hAnsi="Arial" w:cs="Arial"/>
          <w:sz w:val="24"/>
          <w:szCs w:val="24"/>
          <w:lang w:val="mn-MN"/>
        </w:rPr>
        <w:t>Орон нутгийн өмчийн газарт</w:t>
      </w:r>
      <w:r w:rsidR="007E6A49">
        <w:rPr>
          <w:rFonts w:ascii="Arial" w:hAnsi="Arial" w:cs="Arial"/>
          <w:sz w:val="24"/>
          <w:szCs w:val="24"/>
        </w:rPr>
        <w:t xml:space="preserve"> </w:t>
      </w:r>
      <w:proofErr w:type="spellStart"/>
      <w:r w:rsidR="007E6A49">
        <w:rPr>
          <w:rFonts w:ascii="Arial" w:hAnsi="Arial" w:cs="Arial"/>
          <w:sz w:val="24"/>
          <w:szCs w:val="24"/>
        </w:rPr>
        <w:t>хандах</w:t>
      </w:r>
      <w:proofErr w:type="spellEnd"/>
      <w:r w:rsidR="007E6A49" w:rsidRPr="00425412">
        <w:rPr>
          <w:rFonts w:ascii="Arial" w:hAnsi="Arial" w:cs="Arial"/>
          <w:sz w:val="24"/>
          <w:szCs w:val="24"/>
          <w:lang w:val="mn-MN"/>
        </w:rPr>
        <w:t xml:space="preserve"> ба ИТХурал, </w:t>
      </w:r>
      <w:r>
        <w:rPr>
          <w:rFonts w:ascii="Arial" w:hAnsi="Arial" w:cs="Arial"/>
          <w:sz w:val="24"/>
          <w:szCs w:val="24"/>
          <w:lang w:val="mn-MN"/>
        </w:rPr>
        <w:t>Орон нутгийн өмчийн газар</w:t>
      </w:r>
      <w:r w:rsidR="007E6A49" w:rsidRPr="00425412">
        <w:rPr>
          <w:rFonts w:ascii="Arial" w:hAnsi="Arial" w:cs="Arial"/>
          <w:sz w:val="24"/>
          <w:szCs w:val="24"/>
          <w:lang w:val="mn-MN"/>
        </w:rPr>
        <w:t xml:space="preserve"> шийдвэрлэх боломжгүй бол зохих шатны хууль хяналтын байгууллагад тавьж шийдвэрлүүлнэ.</w:t>
      </w:r>
    </w:p>
    <w:p w:rsidR="007E6A49" w:rsidRDefault="007E6A49" w:rsidP="007E6A49">
      <w:pPr>
        <w:spacing w:after="0" w:line="360" w:lineRule="auto"/>
        <w:jc w:val="center"/>
        <w:rPr>
          <w:rFonts w:ascii="Arial" w:hAnsi="Arial" w:cs="Arial"/>
          <w:b/>
          <w:sz w:val="24"/>
          <w:szCs w:val="24"/>
          <w:lang w:val="mn-MN"/>
        </w:rPr>
      </w:pPr>
    </w:p>
    <w:p w:rsidR="007E6A49" w:rsidRPr="005A0EFA" w:rsidRDefault="007E6A49" w:rsidP="007E6A49">
      <w:pPr>
        <w:spacing w:after="0" w:line="360" w:lineRule="auto"/>
        <w:jc w:val="center"/>
        <w:rPr>
          <w:rFonts w:ascii="Arial" w:hAnsi="Arial" w:cs="Arial"/>
          <w:b/>
          <w:sz w:val="24"/>
          <w:szCs w:val="24"/>
          <w:lang w:val="mn-MN"/>
        </w:rPr>
      </w:pPr>
      <w:r w:rsidRPr="005A0EFA">
        <w:rPr>
          <w:rFonts w:ascii="Arial" w:hAnsi="Arial" w:cs="Arial"/>
          <w:b/>
          <w:sz w:val="24"/>
          <w:szCs w:val="24"/>
          <w:lang w:val="mn-MN"/>
        </w:rPr>
        <w:t>Тав. ХАРИУЦЛАГА</w:t>
      </w:r>
    </w:p>
    <w:p w:rsidR="007E6A49" w:rsidRPr="00425412" w:rsidRDefault="00CA20DA" w:rsidP="007E6A49">
      <w:pPr>
        <w:spacing w:after="0" w:line="360" w:lineRule="auto"/>
        <w:ind w:firstLine="720"/>
        <w:jc w:val="both"/>
        <w:rPr>
          <w:rFonts w:ascii="Arial" w:hAnsi="Arial" w:cs="Arial"/>
          <w:sz w:val="24"/>
          <w:szCs w:val="24"/>
          <w:lang w:val="mn-MN"/>
        </w:rPr>
      </w:pPr>
      <w:r>
        <w:rPr>
          <w:rFonts w:ascii="Arial" w:hAnsi="Arial" w:cs="Arial"/>
          <w:sz w:val="24"/>
          <w:szCs w:val="24"/>
          <w:lang w:val="mn-MN"/>
        </w:rPr>
        <w:t>5.</w:t>
      </w:r>
      <w:r w:rsidR="007E6A49">
        <w:rPr>
          <w:rFonts w:ascii="Arial" w:hAnsi="Arial" w:cs="Arial"/>
          <w:sz w:val="24"/>
          <w:szCs w:val="24"/>
        </w:rPr>
        <w:t>1</w:t>
      </w:r>
      <w:r w:rsidR="007E6A49" w:rsidRPr="00425412">
        <w:rPr>
          <w:rFonts w:ascii="Arial" w:hAnsi="Arial" w:cs="Arial"/>
          <w:sz w:val="24"/>
          <w:szCs w:val="24"/>
          <w:lang w:val="mn-MN"/>
        </w:rPr>
        <w:t>. Холбогдох хууль тогтоомж, энэхүү журмыг зөрчсөн орон нутгийн өмчит хуулийн этгээдийн эрх баригчид эрүүгийн хариуцлага хүлээлгэхээргүй бол Төрийн болон орон нутгийн өмчийн тухай хуулийн дагуу эрх бүхий албан /Тухайн этгээдийг томилдог албан тушаалтан/ тушаалтан шийтгэл ногдуулж, хохирлыг нөхөн төлүүлнэ.</w:t>
      </w:r>
    </w:p>
    <w:p w:rsidR="00C52B99" w:rsidRPr="00207A27" w:rsidRDefault="00C52B99" w:rsidP="00207A27">
      <w:pPr>
        <w:jc w:val="center"/>
        <w:rPr>
          <w:rFonts w:ascii="Arial" w:hAnsi="Arial" w:cs="Arial"/>
          <w:sz w:val="24"/>
          <w:lang w:val="mn-MN"/>
        </w:rPr>
      </w:pPr>
    </w:p>
    <w:sectPr w:rsidR="00C52B99" w:rsidRPr="00207A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27"/>
    <w:rsid w:val="00165BB4"/>
    <w:rsid w:val="001D41B8"/>
    <w:rsid w:val="00206E1C"/>
    <w:rsid w:val="00207A27"/>
    <w:rsid w:val="00542E08"/>
    <w:rsid w:val="006039D6"/>
    <w:rsid w:val="00607B56"/>
    <w:rsid w:val="00675163"/>
    <w:rsid w:val="006A2181"/>
    <w:rsid w:val="007C6DDC"/>
    <w:rsid w:val="007E6A49"/>
    <w:rsid w:val="00B61344"/>
    <w:rsid w:val="00BB7BC4"/>
    <w:rsid w:val="00BF01DF"/>
    <w:rsid w:val="00C5248A"/>
    <w:rsid w:val="00C52B99"/>
    <w:rsid w:val="00CA20DA"/>
    <w:rsid w:val="00CC08A5"/>
    <w:rsid w:val="00FC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131C5-E03E-4B7E-BE44-7969EC09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1041</TotalTime>
  <Pages>5</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Ochirbat Purevjav</dc:creator>
  <cp:keywords/>
  <dc:description/>
  <cp:lastModifiedBy>Ochirbat Purevjav</cp:lastModifiedBy>
  <cp:revision>7</cp:revision>
  <dcterms:created xsi:type="dcterms:W3CDTF">2017-04-18T02:07:00Z</dcterms:created>
  <dcterms:modified xsi:type="dcterms:W3CDTF">2017-04-25T07:20:00Z</dcterms:modified>
</cp:coreProperties>
</file>